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68EDEF37F54C1CB6DF1D2BE591D4C3"/>
        </w:placeholder>
        <w:text/>
      </w:sdtPr>
      <w:sdtEndPr/>
      <w:sdtContent>
        <w:p w:rsidRPr="009B062B" w:rsidR="00AF30DD" w:rsidP="003334B9" w:rsidRDefault="00AF30DD" w14:paraId="78EC9CE0" w14:textId="77777777">
          <w:pPr>
            <w:pStyle w:val="Rubrik1"/>
            <w:spacing w:after="300"/>
          </w:pPr>
          <w:r w:rsidRPr="009B062B">
            <w:t>Förslag till riksdagsbeslut</w:t>
          </w:r>
        </w:p>
      </w:sdtContent>
    </w:sdt>
    <w:sdt>
      <w:sdtPr>
        <w:alias w:val="Yrkande 1"/>
        <w:tag w:val="b74ea131-b8e7-44d8-8481-19ef47896c35"/>
        <w:id w:val="544643711"/>
        <w:lock w:val="sdtLocked"/>
      </w:sdtPr>
      <w:sdtEndPr/>
      <w:sdtContent>
        <w:p w:rsidR="00DC0B70" w:rsidRDefault="00112143" w14:paraId="78EC9CE1" w14:textId="58F0DE8E">
          <w:pPr>
            <w:pStyle w:val="Frslagstext"/>
            <w:numPr>
              <w:ilvl w:val="0"/>
              <w:numId w:val="0"/>
            </w:numPr>
          </w:pPr>
          <w:r>
            <w:t>Riksdagen anvisar anslagen för 2021 inom utgiftsområde 10 Ekonomisk trygghet vid sjukdom och funktionsnedsättning enligt förslaget i tabell</w:t>
          </w:r>
          <w:r w:rsidR="006D2A98">
            <w:t> </w:t>
          </w:r>
          <w:r>
            <w:t>1 i motionen.</w:t>
          </w:r>
        </w:p>
      </w:sdtContent>
    </w:sdt>
    <w:bookmarkStart w:name="MotionsStart" w:displacedByCustomXml="next" w:id="0"/>
    <w:bookmarkEnd w:displacedByCustomXml="next" w:id="0"/>
    <w:bookmarkStart w:name="_Hlk52531797" w:displacedByCustomXml="next" w:id="1"/>
    <w:sdt>
      <w:sdtPr>
        <w:alias w:val="CC_Motivering_Rubrik"/>
        <w:tag w:val="CC_Motivering_Rubrik"/>
        <w:id w:val="1433397530"/>
        <w:lock w:val="sdtLocked"/>
        <w:placeholder>
          <w:docPart w:val="9978566DC4F34B1585D786197A65CC09"/>
        </w:placeholder>
        <w:text/>
      </w:sdtPr>
      <w:sdtEndPr/>
      <w:sdtContent>
        <w:p w:rsidRPr="003334B9" w:rsidR="006D79C9" w:rsidP="00333E95" w:rsidRDefault="008D039C" w14:paraId="78EC9CE2" w14:textId="77777777">
          <w:pPr>
            <w:pStyle w:val="Rubrik1"/>
          </w:pPr>
          <w:r>
            <w:t>Anslagsfördelning</w:t>
          </w:r>
        </w:p>
      </w:sdtContent>
    </w:sdt>
    <w:bookmarkEnd w:id="1"/>
    <w:p w:rsidRPr="00B849E7" w:rsidR="008D039C" w:rsidP="00B849E7" w:rsidRDefault="008D039C" w14:paraId="78EC9CE4" w14:textId="532B29BC">
      <w:pPr>
        <w:pStyle w:val="Tabellrubrik"/>
      </w:pPr>
      <w:r w:rsidRPr="00B849E7">
        <w:t>Tabell</w:t>
      </w:r>
      <w:r w:rsidRPr="00B849E7" w:rsidR="006D2A98">
        <w:t> </w:t>
      </w:r>
      <w:r w:rsidRPr="00B849E7">
        <w:t>1 Anslagsförslag 2021 för utgiftsområde 10 Ekonomisk trygghet vid sjukdom och funktionsnedsättning</w:t>
      </w:r>
    </w:p>
    <w:p w:rsidRPr="00B849E7" w:rsidR="006F38F4" w:rsidP="00B849E7" w:rsidRDefault="006F38F4" w14:paraId="78EC9CE6" w14:textId="77777777">
      <w:pPr>
        <w:pStyle w:val="Tabellunderrubrik"/>
      </w:pPr>
      <w:r w:rsidRPr="00B849E7">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3334B9" w:rsidR="006F38F4" w:rsidTr="00B849E7" w14:paraId="78EC9CEA"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334B9" w:rsidR="006F38F4" w:rsidP="00DD4827" w:rsidRDefault="006F38F4" w14:paraId="78EC9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334B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334B9" w:rsidR="006F38F4" w:rsidP="00DD4827" w:rsidRDefault="006F38F4" w14:paraId="78EC9C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334B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334B9" w:rsidR="006F38F4" w:rsidP="00DD4827" w:rsidRDefault="006F38F4" w14:paraId="78EC9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334B9">
              <w:rPr>
                <w:rFonts w:ascii="Times New Roman" w:hAnsi="Times New Roman" w:eastAsia="Times New Roman" w:cs="Times New Roman"/>
                <w:b/>
                <w:bCs/>
                <w:color w:val="000000"/>
                <w:kern w:val="0"/>
                <w:sz w:val="20"/>
                <w:szCs w:val="20"/>
                <w:lang w:eastAsia="sv-SE"/>
                <w14:numSpacing w14:val="default"/>
              </w:rPr>
              <w:t>Avvikelse från regeringen</w:t>
            </w:r>
          </w:p>
        </w:tc>
      </w:tr>
      <w:tr w:rsidRPr="003334B9" w:rsidR="006F38F4" w:rsidTr="00B849E7" w14:paraId="78EC9CEF"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C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37 798 912</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−100 000</w:t>
            </w:r>
          </w:p>
        </w:tc>
      </w:tr>
      <w:tr w:rsidRPr="003334B9" w:rsidR="006F38F4" w:rsidTr="00B849E7" w14:paraId="78EC9CF4"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40 472 849</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2 300 000</w:t>
            </w:r>
          </w:p>
        </w:tc>
      </w:tr>
      <w:tr w:rsidRPr="003334B9" w:rsidR="006F38F4" w:rsidTr="00B849E7" w14:paraId="78EC9CF9"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C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C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1 355 000</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r>
      <w:tr w:rsidRPr="003334B9" w:rsidR="006F38F4" w:rsidTr="00B849E7" w14:paraId="78EC9CFE"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C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C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2 421 000</w:t>
            </w:r>
          </w:p>
        </w:tc>
        <w:tc>
          <w:tcPr>
            <w:tcW w:w="1729" w:type="dxa"/>
            <w:shd w:val="clear" w:color="auto" w:fill="FFFFFF"/>
            <w:tcMar>
              <w:top w:w="68" w:type="dxa"/>
              <w:left w:w="28" w:type="dxa"/>
              <w:bottom w:w="0" w:type="dxa"/>
              <w:right w:w="28" w:type="dxa"/>
            </w:tcMar>
            <w:hideMark/>
          </w:tcPr>
          <w:p w:rsidRPr="003334B9" w:rsidR="006F38F4" w:rsidP="00DD4827" w:rsidRDefault="006F38F4" w14:paraId="78EC9C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r>
      <w:tr w:rsidRPr="003334B9" w:rsidR="006F38F4" w:rsidTr="00B849E7" w14:paraId="78EC9D03"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C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36 868</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r>
      <w:tr w:rsidRPr="003334B9" w:rsidR="006F38F4" w:rsidTr="00B849E7" w14:paraId="78EC9D08"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D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D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2 441 700</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r>
      <w:tr w:rsidRPr="003334B9" w:rsidR="006F38F4" w:rsidTr="00B849E7" w14:paraId="78EC9D0D"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D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D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4 600 000</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−600 000</w:t>
            </w:r>
          </w:p>
        </w:tc>
      </w:tr>
      <w:tr w:rsidRPr="003334B9" w:rsidR="006F38F4" w:rsidTr="00B849E7" w14:paraId="78EC9D12"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D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9 212 424</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r>
      <w:tr w:rsidRPr="003334B9" w:rsidR="006F38F4" w:rsidTr="00B849E7" w14:paraId="78EC9D17"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D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D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71 647</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r>
      <w:tr w:rsidRPr="003334B9" w:rsidR="006F38F4" w:rsidTr="00B849E7" w14:paraId="78EC9D1C" w14:textId="77777777">
        <w:trPr>
          <w:cantSplit/>
        </w:trPr>
        <w:tc>
          <w:tcPr>
            <w:tcW w:w="415" w:type="dxa"/>
            <w:shd w:val="clear" w:color="auto" w:fill="FFFFFF"/>
            <w:tcMar>
              <w:top w:w="68" w:type="dxa"/>
              <w:left w:w="28" w:type="dxa"/>
              <w:bottom w:w="0" w:type="dxa"/>
              <w:right w:w="28" w:type="dxa"/>
            </w:tcMar>
            <w:hideMark/>
          </w:tcPr>
          <w:p w:rsidRPr="003334B9" w:rsidR="006F38F4" w:rsidP="00DD4827" w:rsidRDefault="006F38F4" w14:paraId="78EC9D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3334B9" w:rsidR="006F38F4" w:rsidP="00DD4827" w:rsidRDefault="006F38F4" w14:paraId="78EC9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Sjuklön för små företag</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3334B9" w:rsidR="006F38F4" w:rsidP="00DD4827" w:rsidRDefault="006F38F4" w14:paraId="78EC9D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334B9">
              <w:rPr>
                <w:rFonts w:ascii="Times New Roman" w:hAnsi="Times New Roman" w:eastAsia="Times New Roman" w:cs="Times New Roman"/>
                <w:color w:val="000000"/>
                <w:kern w:val="0"/>
                <w:sz w:val="20"/>
                <w:szCs w:val="20"/>
                <w:lang w:eastAsia="sv-SE"/>
                <w14:numSpacing w14:val="default"/>
              </w:rPr>
              <w:t>2 250 000</w:t>
            </w:r>
          </w:p>
        </w:tc>
      </w:tr>
      <w:tr w:rsidRPr="003334B9" w:rsidR="006F38F4" w:rsidTr="00B849E7" w14:paraId="78EC9D20"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334B9" w:rsidR="006F38F4" w:rsidP="00DD4827" w:rsidRDefault="006F38F4" w14:paraId="78EC9D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334B9">
              <w:rPr>
                <w:rFonts w:ascii="Times New Roman" w:hAnsi="Times New Roman" w:eastAsia="Times New Roman" w:cs="Times New Roman"/>
                <w:b/>
                <w:bCs/>
                <w:color w:val="000000"/>
                <w:kern w:val="0"/>
                <w:sz w:val="20"/>
                <w:szCs w:val="20"/>
                <w:lang w:eastAsia="sv-SE"/>
                <w14:numSpacing w14:val="default"/>
              </w:rPr>
              <w:t>Summa</w:t>
            </w:r>
            <w:bookmarkStart w:name="_GoBack" w:id="2"/>
            <w:bookmarkEnd w:id="2"/>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334B9" w:rsidR="006F38F4" w:rsidP="00DD4827" w:rsidRDefault="006F38F4" w14:paraId="78EC9D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334B9">
              <w:rPr>
                <w:rFonts w:ascii="Times New Roman" w:hAnsi="Times New Roman" w:eastAsia="Times New Roman" w:cs="Times New Roman"/>
                <w:b/>
                <w:bCs/>
                <w:color w:val="000000"/>
                <w:kern w:val="0"/>
                <w:sz w:val="20"/>
                <w:szCs w:val="20"/>
                <w:lang w:eastAsia="sv-SE"/>
                <w14:numSpacing w14:val="default"/>
              </w:rPr>
              <w:t>98 410 400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334B9" w:rsidR="006F38F4" w:rsidP="00DD4827" w:rsidRDefault="006F38F4" w14:paraId="78EC9D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334B9">
              <w:rPr>
                <w:rFonts w:ascii="Times New Roman" w:hAnsi="Times New Roman" w:eastAsia="Times New Roman" w:cs="Times New Roman"/>
                <w:b/>
                <w:bCs/>
                <w:color w:val="000000"/>
                <w:kern w:val="0"/>
                <w:sz w:val="20"/>
                <w:szCs w:val="20"/>
                <w:lang w:eastAsia="sv-SE"/>
                <w14:numSpacing w14:val="default"/>
              </w:rPr>
              <w:t>3 850 000</w:t>
            </w:r>
          </w:p>
        </w:tc>
      </w:tr>
    </w:tbl>
    <w:p w:rsidRPr="004C162D" w:rsidR="006F38F4" w:rsidP="004C162D" w:rsidRDefault="006F38F4" w14:paraId="78EC9D21" w14:textId="77777777">
      <w:pPr>
        <w:pStyle w:val="Rubrik2"/>
      </w:pPr>
      <w:r w:rsidRPr="004C162D">
        <w:lastRenderedPageBreak/>
        <w:t>Anslag 1:1 Sjukpenning och rehabilitering m.m.</w:t>
      </w:r>
    </w:p>
    <w:p w:rsidRPr="003334B9" w:rsidR="006F38F4" w:rsidP="00B849E7" w:rsidRDefault="006F38F4" w14:paraId="78EC9D22" w14:textId="77777777">
      <w:pPr>
        <w:pStyle w:val="Normalutanindragellerluft"/>
      </w:pPr>
      <w:r w:rsidRPr="003334B9">
        <w:t>Som konsekvens av att Vänsterpartiet avvisar regeringens förslag om tillfälligt nedsatta arbetsgivaravgifter för personer mellan 19 och 23 år väntas kostnaderna på anslaget minska med 100 miljoner kronor 2021 och 2022. Den föreslagna anslagsändringen bygger på beräkningar från Riksdagens utredningstjänst (</w:t>
      </w:r>
      <w:r w:rsidRPr="003334B9" w:rsidR="00031014">
        <w:t>d</w:t>
      </w:r>
      <w:r w:rsidRPr="003334B9">
        <w:t xml:space="preserve">nr 2020:1319). </w:t>
      </w:r>
    </w:p>
    <w:p w:rsidRPr="004C162D" w:rsidR="008D039C" w:rsidP="004C162D" w:rsidRDefault="008D039C" w14:paraId="78EC9D23" w14:textId="77777777">
      <w:pPr>
        <w:pStyle w:val="Rubrik2"/>
      </w:pPr>
      <w:r w:rsidRPr="004C162D">
        <w:t xml:space="preserve">Anslag 1:2 Aktivitets- och sjukersättningar m.m. </w:t>
      </w:r>
    </w:p>
    <w:p w:rsidRPr="003334B9" w:rsidR="008D039C" w:rsidP="00B849E7" w:rsidRDefault="008D039C" w14:paraId="78EC9D24" w14:textId="77777777">
      <w:pPr>
        <w:pStyle w:val="Normalutanindragellerluft"/>
      </w:pPr>
      <w:r w:rsidRPr="003334B9">
        <w:t>De som lever med sjuk- och aktivitetsersättning har betydligt lägre ekonomisk standard än befolkningen i stort. Många människor tvingas ut i fattigdom och har svårt att klara sin ekonomi, enbart p</w:t>
      </w:r>
      <w:r w:rsidRPr="003334B9" w:rsidR="00F428C2">
        <w:t>.g.a.</w:t>
      </w:r>
      <w:r w:rsidRPr="003334B9">
        <w:t xml:space="preserve"> att de blir sjuka. Lägst inkomster har de som får garanti- eller aktivitetsersättning då deras ersättningsnivåer inte baseras på tidigare inkomst. Detta vill Vänsterpartiet ändra på genom att höja garantinivåerna i sjuk- och aktivitetsersättningen med 0,3 prisbasbelopp. Förslaget innebär en höjning från 9</w:t>
      </w:r>
      <w:r w:rsidRPr="003334B9" w:rsidR="00031014">
        <w:t> </w:t>
      </w:r>
      <w:r w:rsidRPr="003334B9">
        <w:t>972 kronor per månad till 11</w:t>
      </w:r>
      <w:r w:rsidRPr="003334B9" w:rsidR="00031014">
        <w:t> </w:t>
      </w:r>
      <w:r w:rsidRPr="003334B9">
        <w:t xml:space="preserve">162 kronor per månad för den som har maximal garantiersättning. </w:t>
      </w:r>
    </w:p>
    <w:p w:rsidRPr="00B849E7" w:rsidR="0072169D" w:rsidP="00B849E7" w:rsidRDefault="008D039C" w14:paraId="78EC9D25" w14:textId="7A1025C1">
      <w:r w:rsidRPr="00B849E7">
        <w:t xml:space="preserve">Vänsterpartiet föreslår </w:t>
      </w:r>
      <w:r w:rsidRPr="00B849E7" w:rsidR="0072169D">
        <w:t>också att bostadstillägget för personer med sjuk- eller aktivitetsersättning justeras enligt de ändringar som infördes i bostadstillägget för ålderspensionärer den 1</w:t>
      </w:r>
      <w:r w:rsidRPr="00B849E7" w:rsidR="006D2A98">
        <w:t> </w:t>
      </w:r>
      <w:r w:rsidRPr="00B849E7" w:rsidR="0072169D">
        <w:t xml:space="preserve">januari 2020 (prop. 2019/20:134). Vi </w:t>
      </w:r>
      <w:r w:rsidRPr="00B849E7">
        <w:t>menar att de</w:t>
      </w:r>
      <w:r w:rsidRPr="00B849E7" w:rsidR="0072169D">
        <w:t>n nuvarande ordningen innebär ett orimligt missgynnande av personer med sjuk- eller aktivitets</w:t>
      </w:r>
      <w:r w:rsidR="00B849E7">
        <w:softHyphen/>
      </w:r>
      <w:r w:rsidRPr="00B849E7" w:rsidR="0072169D">
        <w:t xml:space="preserve">ersättning. </w:t>
      </w:r>
    </w:p>
    <w:p w:rsidRPr="003334B9" w:rsidR="00422B9E" w:rsidP="00B849E7" w:rsidRDefault="008D039C" w14:paraId="78EC9D26" w14:textId="5FFA66A1">
      <w:r w:rsidRPr="003334B9">
        <w:t xml:space="preserve">För att finansiera </w:t>
      </w:r>
      <w:r w:rsidRPr="003334B9" w:rsidR="0072169D">
        <w:t xml:space="preserve">dessa förändringar </w:t>
      </w:r>
      <w:r w:rsidRPr="003334B9">
        <w:t>föreslår Vänsterpartiet en ökning av anslaget med 2,</w:t>
      </w:r>
      <w:r w:rsidRPr="003334B9" w:rsidR="0072169D">
        <w:t>3</w:t>
      </w:r>
      <w:r w:rsidRPr="003334B9">
        <w:t xml:space="preserve"> miljarder kronor för 202</w:t>
      </w:r>
      <w:r w:rsidRPr="003334B9" w:rsidR="0072169D">
        <w:t>1</w:t>
      </w:r>
      <w:r w:rsidRPr="003334B9">
        <w:t>, 2</w:t>
      </w:r>
      <w:r w:rsidRPr="003334B9" w:rsidR="0072169D">
        <w:t>,2</w:t>
      </w:r>
      <w:r w:rsidRPr="003334B9">
        <w:t xml:space="preserve"> miljarder kronor för 202</w:t>
      </w:r>
      <w:r w:rsidRPr="003334B9" w:rsidR="0072169D">
        <w:t>2</w:t>
      </w:r>
      <w:r w:rsidRPr="003334B9">
        <w:t xml:space="preserve"> och </w:t>
      </w:r>
      <w:r w:rsidRPr="003334B9" w:rsidR="0072169D">
        <w:t>2</w:t>
      </w:r>
      <w:r w:rsidRPr="003334B9">
        <w:t>,</w:t>
      </w:r>
      <w:r w:rsidRPr="003334B9" w:rsidR="0072169D">
        <w:t>1</w:t>
      </w:r>
      <w:r w:rsidRPr="003334B9">
        <w:t xml:space="preserve"> miljarder kronor för 202</w:t>
      </w:r>
      <w:r w:rsidRPr="003334B9" w:rsidR="0072169D">
        <w:t>3</w:t>
      </w:r>
      <w:r w:rsidRPr="003334B9">
        <w:t>. De föreslagna anslagsändringarna bygger på beräkningar från riksdagens utredningstjänst (dnr 20</w:t>
      </w:r>
      <w:r w:rsidRPr="003334B9" w:rsidR="0072169D">
        <w:t>20</w:t>
      </w:r>
      <w:r w:rsidRPr="003334B9">
        <w:t>:</w:t>
      </w:r>
      <w:r w:rsidRPr="003334B9" w:rsidR="0072169D">
        <w:t>333</w:t>
      </w:r>
      <w:r w:rsidRPr="003334B9">
        <w:t>). Bakgrunden till förslagen utvecklas i motionen En ny sjukförsäkring (2020/21:</w:t>
      </w:r>
      <w:r w:rsidR="006D2A98">
        <w:t>1306</w:t>
      </w:r>
      <w:r w:rsidRPr="003334B9">
        <w:t>).</w:t>
      </w:r>
    </w:p>
    <w:p w:rsidRPr="004C162D" w:rsidR="007B0E08" w:rsidP="004C162D" w:rsidRDefault="007B0E08" w14:paraId="78EC9D27" w14:textId="77777777">
      <w:pPr>
        <w:pStyle w:val="Rubrik2"/>
      </w:pPr>
      <w:r w:rsidRPr="004C162D">
        <w:t>Anslag 1:7 Ersättning för höga sjuklönekostnader</w:t>
      </w:r>
    </w:p>
    <w:p w:rsidRPr="003334B9" w:rsidR="007B0E08" w:rsidP="00B849E7" w:rsidRDefault="007B0E08" w14:paraId="78EC9D28" w14:textId="112CB786">
      <w:pPr>
        <w:pStyle w:val="Normalutanindragellerluft"/>
      </w:pPr>
      <w:r w:rsidRPr="003334B9">
        <w:t>Vänsterpartiet vill slopa karensavdrag och samtidigt minska sjuklöneansvaret för mindre företag. Dessa förändringar föreslås träda i kraft den 1</w:t>
      </w:r>
      <w:r w:rsidR="006D2A98">
        <w:t> </w:t>
      </w:r>
      <w:r w:rsidRPr="003334B9">
        <w:t>juli 2021 och beskrivs närmare i motion</w:t>
      </w:r>
      <w:r w:rsidR="006D2A98">
        <w:t>en</w:t>
      </w:r>
      <w:r w:rsidRPr="003334B9">
        <w:t xml:space="preserve"> En ny sjukförsäkring (2020/21:</w:t>
      </w:r>
      <w:r w:rsidR="006D2A98">
        <w:t>1306</w:t>
      </w:r>
      <w:r w:rsidRPr="003334B9">
        <w:t>) och motion</w:t>
      </w:r>
      <w:r w:rsidR="006D2A98">
        <w:t>en</w:t>
      </w:r>
      <w:r w:rsidRPr="003334B9">
        <w:t xml:space="preserve"> Social trygghet för småföretagare (2020/21:</w:t>
      </w:r>
      <w:r w:rsidR="006D2A98">
        <w:t>302</w:t>
      </w:r>
      <w:r w:rsidRPr="003334B9">
        <w:t xml:space="preserve">). Till följd av förslagen minskas utgifterna </w:t>
      </w:r>
      <w:r w:rsidR="006D2A98">
        <w:t>inom</w:t>
      </w:r>
      <w:r w:rsidRPr="003334B9">
        <w:t xml:space="preserve"> anslaget med 600 miljoner kronor 2021 och 1,2 miljarder kronor 2022 respektive 2023.</w:t>
      </w:r>
    </w:p>
    <w:p w:rsidRPr="004C162D" w:rsidR="00BB6339" w:rsidP="004C162D" w:rsidRDefault="007B0E08" w14:paraId="78EC9D29" w14:textId="77777777">
      <w:pPr>
        <w:pStyle w:val="Rubrik2"/>
      </w:pPr>
      <w:r w:rsidRPr="004C162D">
        <w:t xml:space="preserve">Nytt anslag: Sjuklön för små företag </w:t>
      </w:r>
    </w:p>
    <w:p w:rsidRPr="003334B9" w:rsidR="007B0E08" w:rsidP="00B849E7" w:rsidRDefault="007B0E08" w14:paraId="78EC9D2A" w14:textId="77777777">
      <w:pPr>
        <w:pStyle w:val="Normalutanindragellerluft"/>
      </w:pPr>
      <w:r w:rsidRPr="003334B9">
        <w:t>För att finansiera förslagen om slopat karensavdrag och minskat sjuklöneansvar för mindre företag föreslår Vänsterpartiet ett nytt anslag med namnet Sjuklön för små företag. Anslaget tillförs 2,25 miljarder kronor 2021, 4,6 miljarder kronor 2022 och 4,8 miljarder kronor 2023.</w:t>
      </w:r>
    </w:p>
    <w:p w:rsidRPr="003334B9" w:rsidR="007B0E08" w:rsidP="00B849E7" w:rsidRDefault="007B0E08" w14:paraId="78EC9D2B" w14:textId="77777777">
      <w:r w:rsidRPr="003334B9">
        <w:t xml:space="preserve">Sammantaget väntas förslagen om slopat karensavdrag och minskat sjuklöneansvar för mindre företag kosta 1,65 miljarder kronor 2021, 3,4 miljarder kronor 2022 och 3,6 miljarder kronor 2023. Dessa kostnader vägs upp av ökade skatteintäkter. </w:t>
      </w:r>
      <w:r w:rsidRPr="003334B9" w:rsidR="006027B6">
        <w:t xml:space="preserve">De föreslagna anslagsändringarna bygger på beräkningar från riksdagens utredningstjänst (dnr 2020:710). </w:t>
      </w:r>
    </w:p>
    <w:sdt>
      <w:sdtPr>
        <w:alias w:val="CC_Underskrifter"/>
        <w:tag w:val="CC_Underskrifter"/>
        <w:id w:val="583496634"/>
        <w:lock w:val="sdtContentLocked"/>
        <w:placeholder>
          <w:docPart w:val="5EFE8F2C046744E6A57F1B228332B5C8"/>
        </w:placeholder>
      </w:sdtPr>
      <w:sdtEndPr/>
      <w:sdtContent>
        <w:p w:rsidR="003334B9" w:rsidP="003334B9" w:rsidRDefault="003334B9" w14:paraId="78EC9D2C" w14:textId="77777777"/>
        <w:p w:rsidRPr="008E0FE2" w:rsidR="004801AC" w:rsidP="003334B9" w:rsidRDefault="00DD4827" w14:paraId="78EC9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Nooshi Dadgostar (V)</w:t>
            </w:r>
          </w:p>
        </w:tc>
        <w:tc>
          <w:tcPr>
            <w:tcW w:w="50" w:type="pct"/>
            <w:vAlign w:val="bottom"/>
          </w:tcPr>
          <w:p>
            <w:pPr>
              <w:pStyle w:val="Underskrifter"/>
            </w:pPr>
            <w:r>
              <w:t> </w:t>
            </w:r>
          </w:p>
        </w:tc>
      </w:tr>
    </w:tbl>
    <w:p w:rsidR="001F342A" w:rsidRDefault="001F342A" w14:paraId="78EC9D3D" w14:textId="77777777"/>
    <w:sectPr w:rsidR="001F34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C9D3F" w14:textId="77777777" w:rsidR="008D039C" w:rsidRDefault="008D039C" w:rsidP="000C1CAD">
      <w:pPr>
        <w:spacing w:line="240" w:lineRule="auto"/>
      </w:pPr>
      <w:r>
        <w:separator/>
      </w:r>
    </w:p>
  </w:endnote>
  <w:endnote w:type="continuationSeparator" w:id="0">
    <w:p w14:paraId="78EC9D40" w14:textId="77777777" w:rsidR="008D039C" w:rsidRDefault="008D0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9D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9D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9D4E" w14:textId="77777777" w:rsidR="00262EA3" w:rsidRPr="003334B9" w:rsidRDefault="00262EA3" w:rsidP="003334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9D3D" w14:textId="77777777" w:rsidR="008D039C" w:rsidRDefault="008D039C" w:rsidP="000C1CAD">
      <w:pPr>
        <w:spacing w:line="240" w:lineRule="auto"/>
      </w:pPr>
      <w:r>
        <w:separator/>
      </w:r>
    </w:p>
  </w:footnote>
  <w:footnote w:type="continuationSeparator" w:id="0">
    <w:p w14:paraId="78EC9D3E" w14:textId="77777777" w:rsidR="008D039C" w:rsidRDefault="008D03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EC9D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C9D50" wp14:anchorId="78EC9D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827" w14:paraId="78EC9D53" w14:textId="77777777">
                          <w:pPr>
                            <w:jc w:val="right"/>
                          </w:pPr>
                          <w:sdt>
                            <w:sdtPr>
                              <w:alias w:val="CC_Noformat_Partikod"/>
                              <w:tag w:val="CC_Noformat_Partikod"/>
                              <w:id w:val="-53464382"/>
                              <w:placeholder>
                                <w:docPart w:val="0611628328184A6DA97018C39309CCDF"/>
                              </w:placeholder>
                              <w:text/>
                            </w:sdtPr>
                            <w:sdtEndPr/>
                            <w:sdtContent>
                              <w:r w:rsidR="008D039C">
                                <w:t>V</w:t>
                              </w:r>
                            </w:sdtContent>
                          </w:sdt>
                          <w:sdt>
                            <w:sdtPr>
                              <w:alias w:val="CC_Noformat_Partinummer"/>
                              <w:tag w:val="CC_Noformat_Partinummer"/>
                              <w:id w:val="-1709555926"/>
                              <w:placeholder>
                                <w:docPart w:val="C6F3CAA958CB4A358148B57E0768F64C"/>
                              </w:placeholder>
                              <w:text/>
                            </w:sdtPr>
                            <w:sdtEndPr/>
                            <w:sdtContent>
                              <w:r w:rsidR="00985B24">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C9D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827" w14:paraId="78EC9D53" w14:textId="77777777">
                    <w:pPr>
                      <w:jc w:val="right"/>
                    </w:pPr>
                    <w:sdt>
                      <w:sdtPr>
                        <w:alias w:val="CC_Noformat_Partikod"/>
                        <w:tag w:val="CC_Noformat_Partikod"/>
                        <w:id w:val="-53464382"/>
                        <w:placeholder>
                          <w:docPart w:val="0611628328184A6DA97018C39309CCDF"/>
                        </w:placeholder>
                        <w:text/>
                      </w:sdtPr>
                      <w:sdtEndPr/>
                      <w:sdtContent>
                        <w:r w:rsidR="008D039C">
                          <w:t>V</w:t>
                        </w:r>
                      </w:sdtContent>
                    </w:sdt>
                    <w:sdt>
                      <w:sdtPr>
                        <w:alias w:val="CC_Noformat_Partinummer"/>
                        <w:tag w:val="CC_Noformat_Partinummer"/>
                        <w:id w:val="-1709555926"/>
                        <w:placeholder>
                          <w:docPart w:val="C6F3CAA958CB4A358148B57E0768F64C"/>
                        </w:placeholder>
                        <w:text/>
                      </w:sdtPr>
                      <w:sdtEndPr/>
                      <w:sdtContent>
                        <w:r w:rsidR="00985B24">
                          <w:t>252</w:t>
                        </w:r>
                      </w:sdtContent>
                    </w:sdt>
                  </w:p>
                </w:txbxContent>
              </v:textbox>
              <w10:wrap anchorx="page"/>
            </v:shape>
          </w:pict>
        </mc:Fallback>
      </mc:AlternateContent>
    </w:r>
  </w:p>
  <w:p w:rsidRPr="00293C4F" w:rsidR="00262EA3" w:rsidP="00776B74" w:rsidRDefault="00262EA3" w14:paraId="78EC9D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EC9D43" w14:textId="77777777">
    <w:pPr>
      <w:jc w:val="right"/>
    </w:pPr>
  </w:p>
  <w:p w:rsidR="00262EA3" w:rsidP="00776B74" w:rsidRDefault="00262EA3" w14:paraId="78EC9D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4827" w14:paraId="78EC9D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EC9D52" wp14:anchorId="78EC9D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827" w14:paraId="78EC9D4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8D039C">
          <w:t>V</w:t>
        </w:r>
      </w:sdtContent>
    </w:sdt>
    <w:sdt>
      <w:sdtPr>
        <w:alias w:val="CC_Noformat_Partinummer"/>
        <w:tag w:val="CC_Noformat_Partinummer"/>
        <w:id w:val="-2014525982"/>
        <w:text/>
      </w:sdtPr>
      <w:sdtEndPr/>
      <w:sdtContent>
        <w:r w:rsidR="00985B24">
          <w:t>252</w:t>
        </w:r>
      </w:sdtContent>
    </w:sdt>
  </w:p>
  <w:p w:rsidRPr="008227B3" w:rsidR="00262EA3" w:rsidP="008227B3" w:rsidRDefault="00DD4827" w14:paraId="78EC9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827" w14:paraId="78EC9D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:2968</w:t>
        </w:r>
      </w:sdtContent>
    </w:sdt>
  </w:p>
  <w:p w:rsidR="00262EA3" w:rsidP="00E03A3D" w:rsidRDefault="00DD4827" w14:paraId="78EC9D4B"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8D039C" w14:paraId="78EC9D4C"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8EC9D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039C"/>
    <w:rsid w:val="000000E0"/>
    <w:rsid w:val="00000761"/>
    <w:rsid w:val="000014AF"/>
    <w:rsid w:val="00002310"/>
    <w:rsid w:val="00002CB4"/>
    <w:rsid w:val="000030B6"/>
    <w:rsid w:val="00003CCB"/>
    <w:rsid w:val="00003F79"/>
    <w:rsid w:val="0000412E"/>
    <w:rsid w:val="00004250"/>
    <w:rsid w:val="000043C1"/>
    <w:rsid w:val="00004CA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014"/>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C5"/>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43"/>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2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BC"/>
    <w:rsid w:val="00314D2A"/>
    <w:rsid w:val="00314E5A"/>
    <w:rsid w:val="00316334"/>
    <w:rsid w:val="0031675A"/>
    <w:rsid w:val="00316DC7"/>
    <w:rsid w:val="003170AE"/>
    <w:rsid w:val="00317544"/>
    <w:rsid w:val="00317A26"/>
    <w:rsid w:val="00317FAB"/>
    <w:rsid w:val="003205B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B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EB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C6"/>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6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FD"/>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7B6"/>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9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8F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9D"/>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8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0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22"/>
    <w:rsid w:val="008C2C5E"/>
    <w:rsid w:val="008C3066"/>
    <w:rsid w:val="008C30E9"/>
    <w:rsid w:val="008C52AF"/>
    <w:rsid w:val="008C5D1A"/>
    <w:rsid w:val="008C5DC8"/>
    <w:rsid w:val="008C6BE6"/>
    <w:rsid w:val="008C6FE0"/>
    <w:rsid w:val="008C7522"/>
    <w:rsid w:val="008D0356"/>
    <w:rsid w:val="008D039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BB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2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7B"/>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7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9E7"/>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7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F61"/>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7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7"/>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C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C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4A"/>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EC9CDF"/>
  <w15:chartTrackingRefBased/>
  <w15:docId w15:val="{59FF049B-E1D4-4174-8989-E3FA29B6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0850">
      <w:bodyDiv w:val="1"/>
      <w:marLeft w:val="0"/>
      <w:marRight w:val="0"/>
      <w:marTop w:val="0"/>
      <w:marBottom w:val="0"/>
      <w:divBdr>
        <w:top w:val="none" w:sz="0" w:space="0" w:color="auto"/>
        <w:left w:val="none" w:sz="0" w:space="0" w:color="auto"/>
        <w:bottom w:val="none" w:sz="0" w:space="0" w:color="auto"/>
        <w:right w:val="none" w:sz="0" w:space="0" w:color="auto"/>
      </w:divBdr>
      <w:divsChild>
        <w:div w:id="187525400">
          <w:marLeft w:val="0"/>
          <w:marRight w:val="0"/>
          <w:marTop w:val="0"/>
          <w:marBottom w:val="0"/>
          <w:divBdr>
            <w:top w:val="none" w:sz="0" w:space="0" w:color="auto"/>
            <w:left w:val="none" w:sz="0" w:space="0" w:color="auto"/>
            <w:bottom w:val="none" w:sz="0" w:space="0" w:color="auto"/>
            <w:right w:val="none" w:sz="0" w:space="0" w:color="auto"/>
          </w:divBdr>
        </w:div>
        <w:div w:id="1729186172">
          <w:marLeft w:val="0"/>
          <w:marRight w:val="0"/>
          <w:marTop w:val="0"/>
          <w:marBottom w:val="0"/>
          <w:divBdr>
            <w:top w:val="none" w:sz="0" w:space="0" w:color="auto"/>
            <w:left w:val="none" w:sz="0" w:space="0" w:color="auto"/>
            <w:bottom w:val="none" w:sz="0" w:space="0" w:color="auto"/>
            <w:right w:val="none" w:sz="0" w:space="0" w:color="auto"/>
          </w:divBdr>
        </w:div>
        <w:div w:id="1202206825">
          <w:marLeft w:val="0"/>
          <w:marRight w:val="0"/>
          <w:marTop w:val="0"/>
          <w:marBottom w:val="0"/>
          <w:divBdr>
            <w:top w:val="none" w:sz="0" w:space="0" w:color="auto"/>
            <w:left w:val="none" w:sz="0" w:space="0" w:color="auto"/>
            <w:bottom w:val="none" w:sz="0" w:space="0" w:color="auto"/>
            <w:right w:val="none" w:sz="0" w:space="0" w:color="auto"/>
          </w:divBdr>
        </w:div>
      </w:divsChild>
    </w:div>
    <w:div w:id="258946820">
      <w:bodyDiv w:val="1"/>
      <w:marLeft w:val="0"/>
      <w:marRight w:val="0"/>
      <w:marTop w:val="0"/>
      <w:marBottom w:val="0"/>
      <w:divBdr>
        <w:top w:val="none" w:sz="0" w:space="0" w:color="auto"/>
        <w:left w:val="none" w:sz="0" w:space="0" w:color="auto"/>
        <w:bottom w:val="none" w:sz="0" w:space="0" w:color="auto"/>
        <w:right w:val="none" w:sz="0" w:space="0" w:color="auto"/>
      </w:divBdr>
      <w:divsChild>
        <w:div w:id="1272474080">
          <w:marLeft w:val="0"/>
          <w:marRight w:val="0"/>
          <w:marTop w:val="0"/>
          <w:marBottom w:val="0"/>
          <w:divBdr>
            <w:top w:val="none" w:sz="0" w:space="0" w:color="auto"/>
            <w:left w:val="none" w:sz="0" w:space="0" w:color="auto"/>
            <w:bottom w:val="none" w:sz="0" w:space="0" w:color="auto"/>
            <w:right w:val="none" w:sz="0" w:space="0" w:color="auto"/>
          </w:divBdr>
        </w:div>
        <w:div w:id="1767534586">
          <w:marLeft w:val="0"/>
          <w:marRight w:val="0"/>
          <w:marTop w:val="0"/>
          <w:marBottom w:val="0"/>
          <w:divBdr>
            <w:top w:val="none" w:sz="0" w:space="0" w:color="auto"/>
            <w:left w:val="none" w:sz="0" w:space="0" w:color="auto"/>
            <w:bottom w:val="none" w:sz="0" w:space="0" w:color="auto"/>
            <w:right w:val="none" w:sz="0" w:space="0" w:color="auto"/>
          </w:divBdr>
        </w:div>
        <w:div w:id="1667594213">
          <w:marLeft w:val="0"/>
          <w:marRight w:val="0"/>
          <w:marTop w:val="0"/>
          <w:marBottom w:val="0"/>
          <w:divBdr>
            <w:top w:val="none" w:sz="0" w:space="0" w:color="auto"/>
            <w:left w:val="none" w:sz="0" w:space="0" w:color="auto"/>
            <w:bottom w:val="none" w:sz="0" w:space="0" w:color="auto"/>
            <w:right w:val="none" w:sz="0" w:space="0" w:color="auto"/>
          </w:divBdr>
        </w:div>
      </w:divsChild>
    </w:div>
    <w:div w:id="1733380821">
      <w:bodyDiv w:val="1"/>
      <w:marLeft w:val="0"/>
      <w:marRight w:val="0"/>
      <w:marTop w:val="0"/>
      <w:marBottom w:val="0"/>
      <w:divBdr>
        <w:top w:val="none" w:sz="0" w:space="0" w:color="auto"/>
        <w:left w:val="none" w:sz="0" w:space="0" w:color="auto"/>
        <w:bottom w:val="none" w:sz="0" w:space="0" w:color="auto"/>
        <w:right w:val="none" w:sz="0" w:space="0" w:color="auto"/>
      </w:divBdr>
      <w:divsChild>
        <w:div w:id="1576932696">
          <w:marLeft w:val="0"/>
          <w:marRight w:val="0"/>
          <w:marTop w:val="0"/>
          <w:marBottom w:val="0"/>
          <w:divBdr>
            <w:top w:val="none" w:sz="0" w:space="0" w:color="auto"/>
            <w:left w:val="none" w:sz="0" w:space="0" w:color="auto"/>
            <w:bottom w:val="none" w:sz="0" w:space="0" w:color="auto"/>
            <w:right w:val="none" w:sz="0" w:space="0" w:color="auto"/>
          </w:divBdr>
        </w:div>
        <w:div w:id="1766992949">
          <w:marLeft w:val="0"/>
          <w:marRight w:val="0"/>
          <w:marTop w:val="0"/>
          <w:marBottom w:val="0"/>
          <w:divBdr>
            <w:top w:val="none" w:sz="0" w:space="0" w:color="auto"/>
            <w:left w:val="none" w:sz="0" w:space="0" w:color="auto"/>
            <w:bottom w:val="none" w:sz="0" w:space="0" w:color="auto"/>
            <w:right w:val="none" w:sz="0" w:space="0" w:color="auto"/>
          </w:divBdr>
        </w:div>
        <w:div w:id="1871333651">
          <w:marLeft w:val="0"/>
          <w:marRight w:val="0"/>
          <w:marTop w:val="0"/>
          <w:marBottom w:val="0"/>
          <w:divBdr>
            <w:top w:val="none" w:sz="0" w:space="0" w:color="auto"/>
            <w:left w:val="none" w:sz="0" w:space="0" w:color="auto"/>
            <w:bottom w:val="none" w:sz="0" w:space="0" w:color="auto"/>
            <w:right w:val="none" w:sz="0" w:space="0" w:color="auto"/>
          </w:divBdr>
        </w:div>
      </w:divsChild>
    </w:div>
    <w:div w:id="2022193423">
      <w:bodyDiv w:val="1"/>
      <w:marLeft w:val="0"/>
      <w:marRight w:val="0"/>
      <w:marTop w:val="0"/>
      <w:marBottom w:val="0"/>
      <w:divBdr>
        <w:top w:val="none" w:sz="0" w:space="0" w:color="auto"/>
        <w:left w:val="none" w:sz="0" w:space="0" w:color="auto"/>
        <w:bottom w:val="none" w:sz="0" w:space="0" w:color="auto"/>
        <w:right w:val="none" w:sz="0" w:space="0" w:color="auto"/>
      </w:divBdr>
      <w:divsChild>
        <w:div w:id="2099326148">
          <w:marLeft w:val="0"/>
          <w:marRight w:val="0"/>
          <w:marTop w:val="0"/>
          <w:marBottom w:val="0"/>
          <w:divBdr>
            <w:top w:val="none" w:sz="0" w:space="0" w:color="auto"/>
            <w:left w:val="none" w:sz="0" w:space="0" w:color="auto"/>
            <w:bottom w:val="none" w:sz="0" w:space="0" w:color="auto"/>
            <w:right w:val="none" w:sz="0" w:space="0" w:color="auto"/>
          </w:divBdr>
        </w:div>
        <w:div w:id="2123260905">
          <w:marLeft w:val="0"/>
          <w:marRight w:val="0"/>
          <w:marTop w:val="0"/>
          <w:marBottom w:val="0"/>
          <w:divBdr>
            <w:top w:val="none" w:sz="0" w:space="0" w:color="auto"/>
            <w:left w:val="none" w:sz="0" w:space="0" w:color="auto"/>
            <w:bottom w:val="none" w:sz="0" w:space="0" w:color="auto"/>
            <w:right w:val="none" w:sz="0" w:space="0" w:color="auto"/>
          </w:divBdr>
        </w:div>
        <w:div w:id="7714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68EDEF37F54C1CB6DF1D2BE591D4C3"/>
        <w:category>
          <w:name w:val="Allmänt"/>
          <w:gallery w:val="placeholder"/>
        </w:category>
        <w:types>
          <w:type w:val="bbPlcHdr"/>
        </w:types>
        <w:behaviors>
          <w:behavior w:val="content"/>
        </w:behaviors>
        <w:guid w:val="{CC28BC06-8154-4FF5-8FEA-D45D7FE5D340}"/>
      </w:docPartPr>
      <w:docPartBody>
        <w:p w:rsidR="00F066A6" w:rsidRDefault="00F066A6">
          <w:pPr>
            <w:pStyle w:val="0468EDEF37F54C1CB6DF1D2BE591D4C3"/>
          </w:pPr>
          <w:r w:rsidRPr="005A0A93">
            <w:rPr>
              <w:rStyle w:val="Platshllartext"/>
            </w:rPr>
            <w:t>Förslag till riksdagsbeslut</w:t>
          </w:r>
        </w:p>
      </w:docPartBody>
    </w:docPart>
    <w:docPart>
      <w:docPartPr>
        <w:name w:val="9978566DC4F34B1585D786197A65CC09"/>
        <w:category>
          <w:name w:val="Allmänt"/>
          <w:gallery w:val="placeholder"/>
        </w:category>
        <w:types>
          <w:type w:val="bbPlcHdr"/>
        </w:types>
        <w:behaviors>
          <w:behavior w:val="content"/>
        </w:behaviors>
        <w:guid w:val="{0382BB65-E0C9-4142-BC70-0D3E128ABC5F}"/>
      </w:docPartPr>
      <w:docPartBody>
        <w:p w:rsidR="00F066A6" w:rsidRDefault="00F066A6">
          <w:pPr>
            <w:pStyle w:val="9978566DC4F34B1585D786197A65CC09"/>
          </w:pPr>
          <w:r w:rsidRPr="005A0A93">
            <w:rPr>
              <w:rStyle w:val="Platshllartext"/>
            </w:rPr>
            <w:t>Motivering</w:t>
          </w:r>
        </w:p>
      </w:docPartBody>
    </w:docPart>
    <w:docPart>
      <w:docPartPr>
        <w:name w:val="0611628328184A6DA97018C39309CCDF"/>
        <w:category>
          <w:name w:val="Allmänt"/>
          <w:gallery w:val="placeholder"/>
        </w:category>
        <w:types>
          <w:type w:val="bbPlcHdr"/>
        </w:types>
        <w:behaviors>
          <w:behavior w:val="content"/>
        </w:behaviors>
        <w:guid w:val="{D6C6B778-2D3B-4652-8CFC-9C010658108F}"/>
      </w:docPartPr>
      <w:docPartBody>
        <w:p w:rsidR="00F066A6" w:rsidRDefault="00F066A6">
          <w:pPr>
            <w:pStyle w:val="0611628328184A6DA97018C39309CCDF"/>
          </w:pPr>
          <w:r>
            <w:rPr>
              <w:rStyle w:val="Platshllartext"/>
            </w:rPr>
            <w:t xml:space="preserve"> </w:t>
          </w:r>
        </w:p>
      </w:docPartBody>
    </w:docPart>
    <w:docPart>
      <w:docPartPr>
        <w:name w:val="C6F3CAA958CB4A358148B57E0768F64C"/>
        <w:category>
          <w:name w:val="Allmänt"/>
          <w:gallery w:val="placeholder"/>
        </w:category>
        <w:types>
          <w:type w:val="bbPlcHdr"/>
        </w:types>
        <w:behaviors>
          <w:behavior w:val="content"/>
        </w:behaviors>
        <w:guid w:val="{05E04261-A1EF-45A4-A931-E471A32E56D1}"/>
      </w:docPartPr>
      <w:docPartBody>
        <w:p w:rsidR="00F066A6" w:rsidRDefault="00F066A6">
          <w:pPr>
            <w:pStyle w:val="C6F3CAA958CB4A358148B57E0768F64C"/>
          </w:pPr>
          <w:r>
            <w:t xml:space="preserve"> </w:t>
          </w:r>
        </w:p>
      </w:docPartBody>
    </w:docPart>
    <w:docPart>
      <w:docPartPr>
        <w:name w:val="5EFE8F2C046744E6A57F1B228332B5C8"/>
        <w:category>
          <w:name w:val="Allmänt"/>
          <w:gallery w:val="placeholder"/>
        </w:category>
        <w:types>
          <w:type w:val="bbPlcHdr"/>
        </w:types>
        <w:behaviors>
          <w:behavior w:val="content"/>
        </w:behaviors>
        <w:guid w:val="{DACCA8D7-46A8-4C88-85B4-F2EB0FA83635}"/>
      </w:docPartPr>
      <w:docPartBody>
        <w:p w:rsidR="00E46D89" w:rsidRDefault="00E46D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A6"/>
    <w:rsid w:val="00E46D89"/>
    <w:rsid w:val="00F066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68EDEF37F54C1CB6DF1D2BE591D4C3">
    <w:name w:val="0468EDEF37F54C1CB6DF1D2BE591D4C3"/>
  </w:style>
  <w:style w:type="paragraph" w:customStyle="1" w:styleId="E48C049BCB244E77999DA42EE4F56B8B">
    <w:name w:val="E48C049BCB244E77999DA42EE4F56B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554090490D478986510B9DEDE8CF87">
    <w:name w:val="34554090490D478986510B9DEDE8CF87"/>
  </w:style>
  <w:style w:type="paragraph" w:customStyle="1" w:styleId="9978566DC4F34B1585D786197A65CC09">
    <w:name w:val="9978566DC4F34B1585D786197A65CC09"/>
  </w:style>
  <w:style w:type="paragraph" w:customStyle="1" w:styleId="06D9D8A18C1249ABA06A02B868042AF9">
    <w:name w:val="06D9D8A18C1249ABA06A02B868042AF9"/>
  </w:style>
  <w:style w:type="paragraph" w:customStyle="1" w:styleId="D0EA098E9B004884A34E9F8B71588E5D">
    <w:name w:val="D0EA098E9B004884A34E9F8B71588E5D"/>
  </w:style>
  <w:style w:type="paragraph" w:customStyle="1" w:styleId="0611628328184A6DA97018C39309CCDF">
    <w:name w:val="0611628328184A6DA97018C39309CCDF"/>
  </w:style>
  <w:style w:type="paragraph" w:customStyle="1" w:styleId="C6F3CAA958CB4A358148B57E0768F64C">
    <w:name w:val="C6F3CAA958CB4A358148B57E0768F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1A005-DE40-42CB-B17D-19D1088AF89B}"/>
</file>

<file path=customXml/itemProps2.xml><?xml version="1.0" encoding="utf-8"?>
<ds:datastoreItem xmlns:ds="http://schemas.openxmlformats.org/officeDocument/2006/customXml" ds:itemID="{0F5714EE-546A-46A3-B6E0-8D7E62929E15}"/>
</file>

<file path=customXml/itemProps3.xml><?xml version="1.0" encoding="utf-8"?>
<ds:datastoreItem xmlns:ds="http://schemas.openxmlformats.org/officeDocument/2006/customXml" ds:itemID="{A8CAF1C5-7368-4309-BDA5-CEBD5EF6D2B8}"/>
</file>

<file path=docProps/app.xml><?xml version="1.0" encoding="utf-8"?>
<Properties xmlns="http://schemas.openxmlformats.org/officeDocument/2006/extended-properties" xmlns:vt="http://schemas.openxmlformats.org/officeDocument/2006/docPropsVTypes">
  <Template>Normal</Template>
  <TotalTime>17</TotalTime>
  <Pages>3</Pages>
  <Words>555</Words>
  <Characters>3438</Characters>
  <Application>Microsoft Office Word</Application>
  <DocSecurity>0</DocSecurity>
  <Lines>107</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V252 Utgiftsområde 10 Ekonomisk trygghet vid sjukdom och funktionsnedsättning</vt:lpstr>
      <vt:lpstr>
      </vt:lpstr>
    </vt:vector>
  </TitlesOfParts>
  <Company>Sveriges riksdag</Company>
  <LinksUpToDate>false</LinksUpToDate>
  <CharactersWithSpaces>3912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