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0E05EA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B54FED">
              <w:rPr>
                <w:b/>
                <w:lang w:eastAsia="en-US"/>
              </w:rPr>
              <w:t>29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72A28C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9E0C1A">
              <w:rPr>
                <w:lang w:eastAsia="en-US"/>
              </w:rPr>
              <w:t>3-</w:t>
            </w:r>
            <w:r w:rsidR="00117912">
              <w:rPr>
                <w:lang w:eastAsia="en-US"/>
              </w:rPr>
              <w:t>0</w:t>
            </w:r>
            <w:r w:rsidR="00B54FED">
              <w:rPr>
                <w:lang w:eastAsia="en-US"/>
              </w:rPr>
              <w:t>4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FCBE5CE" w14:textId="6C212A2E" w:rsidR="00A942D1" w:rsidRPr="00EE6C6B" w:rsidRDefault="00B54FED" w:rsidP="00A942D1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  <w:r w:rsidR="00117912">
              <w:rPr>
                <w:color w:val="000000" w:themeColor="text1"/>
                <w:lang w:eastAsia="en-US"/>
              </w:rPr>
              <w:t>.00</w:t>
            </w:r>
            <w:r w:rsidR="00CA2019" w:rsidRPr="007F17D0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12</w:t>
            </w:r>
            <w:r w:rsidR="009E3B26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4</w:t>
            </w:r>
            <w:r w:rsidR="009E3B26">
              <w:rPr>
                <w:color w:val="000000" w:themeColor="text1"/>
                <w:lang w:eastAsia="en-US"/>
              </w:rPr>
              <w:t>0</w:t>
            </w:r>
          </w:p>
          <w:p w14:paraId="6615367C" w14:textId="1669B3DD" w:rsidR="00DE17B2" w:rsidRPr="00EE6C6B" w:rsidRDefault="00DE17B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2C2754B9" w14:textId="23424B23" w:rsidR="00160203" w:rsidRDefault="00B54FED" w:rsidP="00B25E7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Justitie- och migrationsminister Morgan Johansson </w:t>
            </w:r>
            <w:r w:rsidR="009E3B26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9E0C1A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9E0C1A">
              <w:rPr>
                <w:rFonts w:eastAsiaTheme="minorHAnsi"/>
                <w:color w:val="000000"/>
                <w:lang w:eastAsia="en-US"/>
              </w:rPr>
              <w:t xml:space="preserve">departementet informerade och samrådde inför extra möte i rådet den </w:t>
            </w:r>
            <w:r w:rsidR="009F0FB1">
              <w:rPr>
                <w:rFonts w:eastAsiaTheme="minorHAnsi"/>
                <w:color w:val="000000"/>
                <w:lang w:eastAsia="en-US"/>
              </w:rPr>
              <w:t>4</w:t>
            </w:r>
            <w:r w:rsidR="009E0C1A">
              <w:rPr>
                <w:rFonts w:eastAsiaTheme="minorHAnsi"/>
                <w:color w:val="000000"/>
                <w:lang w:eastAsia="en-US"/>
              </w:rPr>
              <w:t xml:space="preserve"> mars 2020. </w:t>
            </w:r>
            <w:bookmarkStart w:id="1" w:name="_GoBack"/>
            <w:bookmarkEnd w:id="1"/>
            <w:r w:rsidR="009E0C1A">
              <w:rPr>
                <w:rFonts w:eastAsiaTheme="minorHAnsi"/>
                <w:color w:val="000000"/>
                <w:lang w:eastAsia="en-US"/>
              </w:rPr>
              <w:br/>
            </w:r>
            <w:r w:rsidR="009E0C1A">
              <w:rPr>
                <w:snapToGrid w:val="0"/>
                <w:color w:val="000000" w:themeColor="text1"/>
                <w:lang w:eastAsia="en-US"/>
              </w:rPr>
              <w:br/>
            </w:r>
            <w:r w:rsidR="009E0C1A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331819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Migration – situationen vid EU:s yttre gränser </w:t>
            </w:r>
            <w:r w:rsidRPr="00B54FED">
              <w:rPr>
                <w:rFonts w:eastAsiaTheme="minorHAnsi"/>
                <w:b/>
                <w:color w:val="000000"/>
                <w:lang w:eastAsia="en-US"/>
              </w:rPr>
              <w:t>I AM (SD, V)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14:paraId="50B9A129" w14:textId="476C9E41" w:rsidR="005E385B" w:rsidRDefault="005E385B">
      <w:pPr>
        <w:widowControl/>
        <w:spacing w:after="160" w:line="259" w:lineRule="auto"/>
      </w:pPr>
    </w:p>
    <w:p w14:paraId="2CFFEF24" w14:textId="15DBF84A" w:rsidR="009E0C1A" w:rsidRDefault="009E0C1A">
      <w:pPr>
        <w:widowControl/>
        <w:spacing w:after="160" w:line="259" w:lineRule="auto"/>
      </w:pPr>
    </w:p>
    <w:p w14:paraId="32D0F6AA" w14:textId="1593B20D" w:rsidR="009E0C1A" w:rsidRDefault="009E0C1A">
      <w:pPr>
        <w:widowControl/>
        <w:spacing w:after="160" w:line="259" w:lineRule="auto"/>
      </w:pPr>
    </w:p>
    <w:p w14:paraId="5E224B7A" w14:textId="64B66E58" w:rsidR="009E0C1A" w:rsidRDefault="009E0C1A">
      <w:pPr>
        <w:widowControl/>
        <w:spacing w:after="160" w:line="259" w:lineRule="auto"/>
      </w:pPr>
    </w:p>
    <w:p w14:paraId="45B41CCE" w14:textId="29C1E7D3" w:rsidR="009E0C1A" w:rsidRDefault="009E0C1A">
      <w:pPr>
        <w:widowControl/>
        <w:spacing w:after="160" w:line="259" w:lineRule="auto"/>
      </w:pPr>
    </w:p>
    <w:p w14:paraId="0EE74D17" w14:textId="5A85311D" w:rsidR="009E0C1A" w:rsidRDefault="009E0C1A">
      <w:pPr>
        <w:widowControl/>
        <w:spacing w:after="160" w:line="259" w:lineRule="auto"/>
      </w:pPr>
    </w:p>
    <w:p w14:paraId="42BA037F" w14:textId="7524F06E" w:rsidR="009E0C1A" w:rsidRDefault="009E0C1A">
      <w:pPr>
        <w:widowControl/>
        <w:spacing w:after="160" w:line="259" w:lineRule="auto"/>
      </w:pPr>
    </w:p>
    <w:p w14:paraId="2528AF3D" w14:textId="24D773A1" w:rsidR="009E0C1A" w:rsidRDefault="009E0C1A">
      <w:pPr>
        <w:widowControl/>
        <w:spacing w:after="160" w:line="259" w:lineRule="auto"/>
      </w:pPr>
    </w:p>
    <w:p w14:paraId="787BB15D" w14:textId="3C5040BC" w:rsidR="009E0C1A" w:rsidRDefault="009E0C1A">
      <w:pPr>
        <w:widowControl/>
        <w:spacing w:after="160" w:line="259" w:lineRule="auto"/>
      </w:pPr>
    </w:p>
    <w:p w14:paraId="6DD04130" w14:textId="6961C6EC" w:rsidR="009E0C1A" w:rsidRDefault="009E0C1A">
      <w:pPr>
        <w:widowControl/>
        <w:spacing w:after="160" w:line="259" w:lineRule="auto"/>
      </w:pPr>
    </w:p>
    <w:p w14:paraId="67192892" w14:textId="4B3644E7" w:rsidR="009E0C1A" w:rsidRDefault="009E0C1A">
      <w:pPr>
        <w:widowControl/>
        <w:spacing w:after="160" w:line="259" w:lineRule="auto"/>
      </w:pPr>
    </w:p>
    <w:p w14:paraId="7BFE1FEA" w14:textId="5F1B5795" w:rsidR="009E0C1A" w:rsidRDefault="009E0C1A">
      <w:pPr>
        <w:widowControl/>
        <w:spacing w:after="160" w:line="259" w:lineRule="auto"/>
      </w:pPr>
    </w:p>
    <w:p w14:paraId="36FBC778" w14:textId="74202659" w:rsidR="009E0C1A" w:rsidRDefault="009E0C1A">
      <w:pPr>
        <w:widowControl/>
        <w:spacing w:after="160" w:line="259" w:lineRule="auto"/>
      </w:pPr>
    </w:p>
    <w:p w14:paraId="106C29C8" w14:textId="77777777" w:rsidR="009E0C1A" w:rsidRDefault="009E0C1A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6C84A631" w14:textId="37E89BF7" w:rsidR="00EE6C6B" w:rsidRDefault="00EE6C6B">
      <w:pPr>
        <w:widowControl/>
        <w:spacing w:after="160" w:line="259" w:lineRule="auto"/>
      </w:pPr>
    </w:p>
    <w:p w14:paraId="71B41770" w14:textId="24F4132F" w:rsidR="00EE6C6B" w:rsidRDefault="00EE6C6B">
      <w:pPr>
        <w:widowControl/>
        <w:spacing w:after="160" w:line="259" w:lineRule="auto"/>
      </w:pPr>
    </w:p>
    <w:p w14:paraId="4290B057" w14:textId="0A264BD7" w:rsidR="00EE6C6B" w:rsidRDefault="00EE6C6B">
      <w:pPr>
        <w:widowControl/>
        <w:spacing w:after="160" w:line="259" w:lineRule="auto"/>
      </w:pPr>
    </w:p>
    <w:p w14:paraId="7A382A0E" w14:textId="57B248B4" w:rsidR="00B54FED" w:rsidRDefault="00B54FED">
      <w:pPr>
        <w:widowControl/>
        <w:spacing w:after="160" w:line="259" w:lineRule="auto"/>
      </w:pPr>
    </w:p>
    <w:p w14:paraId="6D9C17B3" w14:textId="77777777" w:rsidR="00B54FED" w:rsidRDefault="00B54FED">
      <w:pPr>
        <w:widowControl/>
        <w:spacing w:after="160" w:line="259" w:lineRule="auto"/>
      </w:pPr>
    </w:p>
    <w:p w14:paraId="0777F0D0" w14:textId="1F5E1928" w:rsidR="00B6769A" w:rsidRDefault="00B6769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662D3435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1686C5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3E106759" w14:textId="77777777" w:rsidR="008708A7" w:rsidRPr="00FB792F" w:rsidRDefault="008708A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2B983B43" w:rsidR="00252CE5" w:rsidRPr="00FB792F" w:rsidRDefault="00B54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24FD241" w14:textId="4443D566" w:rsidR="00E34691" w:rsidRDefault="00E34691">
      <w:pPr>
        <w:widowControl/>
        <w:spacing w:after="160" w:line="259" w:lineRule="auto"/>
      </w:pPr>
    </w:p>
    <w:p w14:paraId="5A5084A5" w14:textId="7D60BD5F" w:rsidR="007F050F" w:rsidRDefault="007F050F">
      <w:pPr>
        <w:widowControl/>
        <w:spacing w:after="160" w:line="259" w:lineRule="auto"/>
      </w:pPr>
    </w:p>
    <w:p w14:paraId="034DE6FE" w14:textId="77777777" w:rsidR="009E3B26" w:rsidRDefault="009E3B26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5AF2804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6C1EED">
              <w:rPr>
                <w:b/>
                <w:color w:val="000000"/>
                <w:lang w:eastAsia="en-US"/>
              </w:rPr>
              <w:t>29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6382DBDB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D03A7F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7B633092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59ED304F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1D6E9C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D817FD5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74B442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213CAAD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66BAC58A" w:rsidR="006B4A80" w:rsidRPr="00CE06E8" w:rsidRDefault="007F17D0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44F6F4CA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3B5B9F31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F73CD02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2FE825D2" w:rsidR="00B510CF" w:rsidRPr="00CE06E8" w:rsidRDefault="00D03A7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7E4C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54089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88C8E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639269C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4E168C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DE966B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34B8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98B0297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B9EE6FC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C5999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48CF1B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5457D1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A1040F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32D417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02E1F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48062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9A5B4FD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696E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7FFC91F" w:rsidR="00407CC3" w:rsidRPr="00CE06E8" w:rsidRDefault="00D03A7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DA3E9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6789699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2E98A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51D10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1C46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74BCB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4A84A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54B3C3DC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965EB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017C52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E2241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7C6EA63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B1D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51AB4F4" w:rsidR="00407CC3" w:rsidRPr="00CE06E8" w:rsidRDefault="007F17D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775144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B8BA54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4AC3E5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6AFA335" w:rsidR="00407CC3" w:rsidRPr="00CE06E8" w:rsidRDefault="00D03A7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D7A1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F8788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4EB1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B1504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0564F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A3BB9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4513F8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06B5F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49E82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C40FF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623AA1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53C0A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2369A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601BA02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7E54ED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E1636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F781D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C4C20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DCF4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F6DC4B6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A00AE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5534E9F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F1CDD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DEB1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476D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6C1B4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417252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1204247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43CD04D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</w:t>
            </w:r>
            <w:r w:rsidR="00000E3C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4D9B4E32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19BC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2F38D3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19FA37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A13BB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7E2CF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5D33D0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09C81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411ADD8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41FB62FF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154736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383C61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7F633E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F7C50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BDE05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EED97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D5C09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3AF108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459331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661819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55E692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14DD6DE8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5A54EA9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6A043" w14:textId="21AE5E85" w:rsidR="00A969B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1BDB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8184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8071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4093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12DA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3206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01B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7F615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66ACF9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21F5E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7EEBDF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D7364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227D7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5F2825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35B50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CDE33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6FD8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9DAD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DCE22BE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998C1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817951C" w:rsidR="00407CC3" w:rsidRPr="00CE06E8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23279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0943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E41E2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12B1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047F9D82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EEA7B0D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4BCFD350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6A24A4B8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7BC034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2F416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2ECA3A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AD00EE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17BC500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E520F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256B2D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0F155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BCB4A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1BB94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4E90A2F8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813067" w14:textId="3C052116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D98C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D31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C263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24F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BDEB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92B8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9F7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2E57F3A4" w:rsidR="00407CC3" w:rsidRPr="00407CC3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E9EF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5FBA5C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902E93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A1EC1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08D90EF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B7B2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F7FDC" w:rsidRPr="006B4A80" w14:paraId="4B0B057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563578" w14:textId="33EBD61B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32E7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C0EE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2B6D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BA96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C9A2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2E16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BA8F" w14:textId="77777777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7F2AAA26" w:rsidR="00407CC3" w:rsidRPr="00407CC3" w:rsidRDefault="006C1EE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6E331F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4EF37D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0BBC39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22CE7043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397A97BE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63EDEBC4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6D36A1E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64B588F0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53EB9C7A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3A43BE63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677164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606ACA0E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t>till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4470C3">
              <w:rPr>
                <w:color w:val="000000" w:themeColor="text1"/>
                <w:sz w:val="20"/>
                <w:lang w:eastAsia="en-US"/>
              </w:rPr>
              <w:t>.</w:t>
            </w:r>
            <w:r w:rsidR="0067151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5C749B8B" w14:textId="77777777" w:rsidR="001A57E5" w:rsidRDefault="001A57E5" w:rsidP="00072BF0"/>
    <w:p w14:paraId="752B1EAD" w14:textId="77777777" w:rsidR="000772FF" w:rsidRDefault="000772FF" w:rsidP="00072BF0"/>
    <w:p w14:paraId="7302E6AE" w14:textId="77777777" w:rsidR="000772FF" w:rsidRDefault="000772FF" w:rsidP="00072BF0"/>
    <w:p w14:paraId="6BB7672C" w14:textId="39CC0CB4" w:rsidR="009F7055" w:rsidRPr="009468F9" w:rsidRDefault="00495282" w:rsidP="00004023">
      <w:pPr>
        <w:rPr>
          <w:sz w:val="22"/>
          <w:szCs w:val="22"/>
        </w:rPr>
      </w:pPr>
      <w:r w:rsidRPr="00495282">
        <w:rPr>
          <w:b/>
        </w:rPr>
        <w:br/>
      </w:r>
      <w:r>
        <w:rPr>
          <w:b/>
        </w:rPr>
        <w:br/>
      </w: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495282" w:rsidRDefault="00495282" w:rsidP="00011EB2">
      <w:r>
        <w:separator/>
      </w:r>
    </w:p>
  </w:endnote>
  <w:endnote w:type="continuationSeparator" w:id="0">
    <w:p w14:paraId="54ED0B8B" w14:textId="77777777" w:rsidR="00495282" w:rsidRDefault="0049528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495282" w:rsidRDefault="00495282" w:rsidP="00011EB2">
      <w:r>
        <w:separator/>
      </w:r>
    </w:p>
  </w:footnote>
  <w:footnote w:type="continuationSeparator" w:id="0">
    <w:p w14:paraId="4B46C8F5" w14:textId="77777777" w:rsidR="00495282" w:rsidRDefault="0049528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0E3C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181A"/>
    <w:rsid w:val="00023659"/>
    <w:rsid w:val="00023D0F"/>
    <w:rsid w:val="00026E5C"/>
    <w:rsid w:val="0003112F"/>
    <w:rsid w:val="00031BD2"/>
    <w:rsid w:val="0003205F"/>
    <w:rsid w:val="00033BF8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772FF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97DB4"/>
    <w:rsid w:val="000A0547"/>
    <w:rsid w:val="000A0A1E"/>
    <w:rsid w:val="000A37D8"/>
    <w:rsid w:val="000A475A"/>
    <w:rsid w:val="000A4767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912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2D5D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0FF5"/>
    <w:rsid w:val="00163542"/>
    <w:rsid w:val="00163AD8"/>
    <w:rsid w:val="001651A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16CA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65A05"/>
    <w:rsid w:val="0026709F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1819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672AC"/>
    <w:rsid w:val="00471FDF"/>
    <w:rsid w:val="004732BB"/>
    <w:rsid w:val="0047330E"/>
    <w:rsid w:val="00474C2D"/>
    <w:rsid w:val="004757D4"/>
    <w:rsid w:val="004770D8"/>
    <w:rsid w:val="00484A4F"/>
    <w:rsid w:val="00495282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388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43D1"/>
    <w:rsid w:val="004E6AD4"/>
    <w:rsid w:val="004E7C4F"/>
    <w:rsid w:val="004F20A3"/>
    <w:rsid w:val="004F25A5"/>
    <w:rsid w:val="004F4DF0"/>
    <w:rsid w:val="004F667C"/>
    <w:rsid w:val="004F6869"/>
    <w:rsid w:val="004F698F"/>
    <w:rsid w:val="004F700D"/>
    <w:rsid w:val="004F7A63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04A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151C"/>
    <w:rsid w:val="00680CDA"/>
    <w:rsid w:val="0068219E"/>
    <w:rsid w:val="006821A1"/>
    <w:rsid w:val="0068497B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1EED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2313"/>
    <w:rsid w:val="00723829"/>
    <w:rsid w:val="00723F1B"/>
    <w:rsid w:val="0072404B"/>
    <w:rsid w:val="00736608"/>
    <w:rsid w:val="007370DC"/>
    <w:rsid w:val="00737872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2D33"/>
    <w:rsid w:val="007E67CF"/>
    <w:rsid w:val="007F02BF"/>
    <w:rsid w:val="007F0323"/>
    <w:rsid w:val="007F050F"/>
    <w:rsid w:val="007F17D0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08A7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3808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4543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6981"/>
    <w:rsid w:val="009C79F5"/>
    <w:rsid w:val="009D07FB"/>
    <w:rsid w:val="009D2230"/>
    <w:rsid w:val="009D47E7"/>
    <w:rsid w:val="009E0C1A"/>
    <w:rsid w:val="009E1362"/>
    <w:rsid w:val="009E3728"/>
    <w:rsid w:val="009E3B26"/>
    <w:rsid w:val="009F05F2"/>
    <w:rsid w:val="009F0FB1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078C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67BCC"/>
    <w:rsid w:val="00A7096E"/>
    <w:rsid w:val="00A73145"/>
    <w:rsid w:val="00A81265"/>
    <w:rsid w:val="00A8221A"/>
    <w:rsid w:val="00A85E1C"/>
    <w:rsid w:val="00A86403"/>
    <w:rsid w:val="00A8714D"/>
    <w:rsid w:val="00A87C49"/>
    <w:rsid w:val="00A87CA0"/>
    <w:rsid w:val="00A9229C"/>
    <w:rsid w:val="00A92A01"/>
    <w:rsid w:val="00A932E3"/>
    <w:rsid w:val="00A942D1"/>
    <w:rsid w:val="00A94505"/>
    <w:rsid w:val="00A969B2"/>
    <w:rsid w:val="00AA2174"/>
    <w:rsid w:val="00AA6922"/>
    <w:rsid w:val="00AB14CB"/>
    <w:rsid w:val="00AB2672"/>
    <w:rsid w:val="00AB3AAD"/>
    <w:rsid w:val="00AB3D6C"/>
    <w:rsid w:val="00AB6149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6F00"/>
    <w:rsid w:val="00B071B1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1127"/>
    <w:rsid w:val="00B52DE4"/>
    <w:rsid w:val="00B54FED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330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5767"/>
    <w:rsid w:val="00C062A1"/>
    <w:rsid w:val="00C074E9"/>
    <w:rsid w:val="00C1284D"/>
    <w:rsid w:val="00C12A44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328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85E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A7F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2CA1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17B2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4691"/>
    <w:rsid w:val="00E3499C"/>
    <w:rsid w:val="00E3547B"/>
    <w:rsid w:val="00E377AA"/>
    <w:rsid w:val="00E42AD0"/>
    <w:rsid w:val="00E44686"/>
    <w:rsid w:val="00E51534"/>
    <w:rsid w:val="00E520E0"/>
    <w:rsid w:val="00E520FB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1E5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077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30AC-D55A-4F3D-92A6-C40A0088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5</Pages>
  <Words>731</Words>
  <Characters>3912</Characters>
  <Application>Microsoft Office Word</Application>
  <DocSecurity>0</DocSecurity>
  <Lines>1956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6</cp:revision>
  <cp:lastPrinted>2020-03-05T09:07:00Z</cp:lastPrinted>
  <dcterms:created xsi:type="dcterms:W3CDTF">2020-03-10T12:46:00Z</dcterms:created>
  <dcterms:modified xsi:type="dcterms:W3CDTF">2020-03-10T12:53:00Z</dcterms:modified>
</cp:coreProperties>
</file>