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14A00" w:rsidRDefault="00F61088" w14:paraId="5E1294A2" w14:textId="77777777">
      <w:pPr>
        <w:pStyle w:val="Rubrik1"/>
        <w:spacing w:after="300"/>
      </w:pPr>
      <w:sdt>
        <w:sdtPr>
          <w:alias w:val="CC_Boilerplate_4"/>
          <w:tag w:val="CC_Boilerplate_4"/>
          <w:id w:val="-1644581176"/>
          <w:lock w:val="sdtLocked"/>
          <w:placeholder>
            <w:docPart w:val="CA051378BFE9466DB5260DEF512FA343"/>
          </w:placeholder>
          <w:text/>
        </w:sdtPr>
        <w:sdtEndPr/>
        <w:sdtContent>
          <w:r w:rsidRPr="009B062B" w:rsidR="00AF30DD">
            <w:t>Förslag till riksdagsbeslut</w:t>
          </w:r>
        </w:sdtContent>
      </w:sdt>
      <w:bookmarkEnd w:id="0"/>
      <w:bookmarkEnd w:id="1"/>
    </w:p>
    <w:sdt>
      <w:sdtPr>
        <w:alias w:val="Yrkande 1"/>
        <w:tag w:val="214020e3-7661-4cbc-933c-f5a793bb08ec"/>
        <w:id w:val="1418976156"/>
        <w:lock w:val="sdtLocked"/>
      </w:sdtPr>
      <w:sdtEndPr/>
      <w:sdtContent>
        <w:p xmlns:w14="http://schemas.microsoft.com/office/word/2010/wordml" w:rsidR="00943EB4" w:rsidRDefault="00365296" w14:paraId="452DC4E8" w14:textId="77777777">
          <w:pPr>
            <w:pStyle w:val="Frslagstext"/>
            <w:numPr>
              <w:ilvl w:val="0"/>
              <w:numId w:val="0"/>
            </w:numPr>
          </w:pPr>
          <w:r>
            <w:t>Riksdagen anvisar anslagen för 2024 inom utgiftsområde 19 Regional utveckling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A8EBC034341C2B4C62C4492AC99D8"/>
        </w:placeholder>
        <w:text/>
      </w:sdtPr>
      <w:sdtEndPr/>
      <w:sdtContent>
        <w:p xmlns:w14="http://schemas.microsoft.com/office/word/2010/wordml" w:rsidRPr="003C5DFE" w:rsidR="006D79C9" w:rsidP="003C5DFE" w:rsidRDefault="007A2D83" w14:paraId="7D65E7A1" w14:textId="7886F575">
          <w:pPr>
            <w:pStyle w:val="Tabellrubrik"/>
            <w:spacing w:before="820"/>
          </w:pPr>
          <w:r w:rsidRPr="003C5DFE">
            <w:t>Tabell 1 Anslagsförslag 2024 för utgiftsområde 19 Regional utveckling</w:t>
          </w:r>
        </w:p>
      </w:sdtContent>
    </w:sdt>
    <w:bookmarkEnd w:displacedByCustomXml="prev" w:id="3"/>
    <w:bookmarkEnd w:displacedByCustomXml="prev" w:id="4"/>
    <w:p xmlns:w14="http://schemas.microsoft.com/office/word/2010/wordml" w:rsidRPr="003C5DFE" w:rsidR="00497D10" w:rsidP="003C5DFE" w:rsidRDefault="00497D10" w14:paraId="3E41FC46" w14:textId="77777777">
      <w:pPr>
        <w:pStyle w:val="Tabellunderrubrik"/>
      </w:pPr>
      <w:r w:rsidRPr="003C5DFE">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3C5DFE" w:rsidR="00497D10" w:rsidTr="003C5DFE" w14:paraId="082369D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5DFE" w:rsidR="00497D10" w:rsidP="003C5DFE" w:rsidRDefault="00497D10" w14:paraId="0477EB5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kern w:val="0"/>
                <w:sz w:val="20"/>
                <w:szCs w:val="20"/>
                <w:lang w:val="en-GB"/>
                <w14:numSpacing w14:val="default"/>
              </w:rPr>
            </w:pPr>
            <w:r w:rsidRPr="003C5DFE">
              <w:rPr>
                <w:rFonts w:ascii="Times New Roman" w:hAnsi="Times New Roman" w:eastAsia="Times New Roman" w:cs="Times New Roman"/>
                <w:b/>
                <w:bCs/>
                <w:kern w:val="0"/>
                <w:sz w:val="20"/>
                <w:szCs w:val="20"/>
                <w:lang w:val="en-GB"/>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C5DFE" w:rsidR="00497D10" w:rsidP="003C5DFE" w:rsidRDefault="00497D10" w14:paraId="078D11C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lang w:val="en-GB"/>
                <w14:numSpacing w14:val="default"/>
              </w:rPr>
            </w:pPr>
            <w:r w:rsidRPr="003C5DFE">
              <w:rPr>
                <w:rFonts w:ascii="Times New Roman" w:hAnsi="Times New Roman" w:eastAsia="Times New Roman" w:cs="Times New Roman"/>
                <w:b/>
                <w:bCs/>
                <w:kern w:val="0"/>
                <w:sz w:val="20"/>
                <w:szCs w:val="20"/>
                <w:lang w:val="en-GB"/>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C5DFE" w:rsidR="00497D10" w:rsidP="003C5DFE" w:rsidRDefault="00497D10" w14:paraId="49EF9B3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lang w:val="en-GB"/>
                <w14:numSpacing w14:val="default"/>
              </w:rPr>
            </w:pPr>
            <w:r w:rsidRPr="003C5DFE">
              <w:rPr>
                <w:rFonts w:ascii="Times New Roman" w:hAnsi="Times New Roman" w:eastAsia="Times New Roman" w:cs="Times New Roman"/>
                <w:b/>
                <w:bCs/>
                <w:kern w:val="0"/>
                <w:sz w:val="20"/>
                <w:szCs w:val="20"/>
                <w:lang w:val="en-GB"/>
                <w14:numSpacing w14:val="default"/>
              </w:rPr>
              <w:t>Avvikelse från regeringen</w:t>
            </w:r>
          </w:p>
        </w:tc>
      </w:tr>
      <w:tr xmlns:w14="http://schemas.microsoft.com/office/word/2010/wordml" w:rsidRPr="003C5DFE" w:rsidR="00497D10" w:rsidTr="003C5DFE" w14:paraId="0A60DCFD" w14:textId="77777777">
        <w:trPr>
          <w:trHeight w:val="170"/>
        </w:trPr>
        <w:tc>
          <w:tcPr>
            <w:tcW w:w="340" w:type="dxa"/>
            <w:shd w:val="clear" w:color="auto" w:fill="FFFFFF"/>
            <w:tcMar>
              <w:top w:w="68" w:type="dxa"/>
              <w:left w:w="28" w:type="dxa"/>
              <w:bottom w:w="0" w:type="dxa"/>
              <w:right w:w="28" w:type="dxa"/>
            </w:tcMar>
            <w:hideMark/>
          </w:tcPr>
          <w:p w:rsidRPr="003C5DFE" w:rsidR="00497D10" w:rsidP="003C5DFE" w:rsidRDefault="00497D10" w14:paraId="51A078E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1:1</w:t>
            </w:r>
          </w:p>
        </w:tc>
        <w:tc>
          <w:tcPr>
            <w:tcW w:w="3799" w:type="dxa"/>
            <w:shd w:val="clear" w:color="auto" w:fill="FFFFFF"/>
            <w:tcMar>
              <w:top w:w="68" w:type="dxa"/>
              <w:left w:w="28" w:type="dxa"/>
              <w:bottom w:w="0" w:type="dxa"/>
              <w:right w:w="28" w:type="dxa"/>
            </w:tcMar>
            <w:vAlign w:val="center"/>
            <w:hideMark/>
          </w:tcPr>
          <w:p w:rsidRPr="003C5DFE" w:rsidR="00497D10" w:rsidP="003C5DFE" w:rsidRDefault="00497D10" w14:paraId="144A41C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Regionala utvecklingsåtgärder</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7FCA5AA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2 028 337</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110510C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20 000</w:t>
            </w:r>
          </w:p>
        </w:tc>
      </w:tr>
      <w:tr xmlns:w14="http://schemas.microsoft.com/office/word/2010/wordml" w:rsidRPr="003C5DFE" w:rsidR="00497D10" w:rsidTr="003C5DFE" w14:paraId="616DBB33" w14:textId="77777777">
        <w:trPr>
          <w:trHeight w:val="170"/>
        </w:trPr>
        <w:tc>
          <w:tcPr>
            <w:tcW w:w="340" w:type="dxa"/>
            <w:shd w:val="clear" w:color="auto" w:fill="FFFFFF"/>
            <w:tcMar>
              <w:top w:w="68" w:type="dxa"/>
              <w:left w:w="28" w:type="dxa"/>
              <w:bottom w:w="0" w:type="dxa"/>
              <w:right w:w="28" w:type="dxa"/>
            </w:tcMar>
            <w:hideMark/>
          </w:tcPr>
          <w:p w:rsidRPr="003C5DFE" w:rsidR="00497D10" w:rsidP="003C5DFE" w:rsidRDefault="00497D10" w14:paraId="410A88B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1:2</w:t>
            </w:r>
          </w:p>
        </w:tc>
        <w:tc>
          <w:tcPr>
            <w:tcW w:w="3799" w:type="dxa"/>
            <w:shd w:val="clear" w:color="auto" w:fill="FFFFFF"/>
            <w:tcMar>
              <w:top w:w="68" w:type="dxa"/>
              <w:left w:w="28" w:type="dxa"/>
              <w:bottom w:w="0" w:type="dxa"/>
              <w:right w:w="28" w:type="dxa"/>
            </w:tcMar>
            <w:vAlign w:val="center"/>
            <w:hideMark/>
          </w:tcPr>
          <w:p w:rsidRPr="003C5DFE" w:rsidR="00497D10" w:rsidP="003C5DFE" w:rsidRDefault="00497D10" w14:paraId="4C2B8DC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Transportbidrag</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3DEBC99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479 864</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19A170B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±0</w:t>
            </w:r>
          </w:p>
        </w:tc>
      </w:tr>
      <w:tr xmlns:w14="http://schemas.microsoft.com/office/word/2010/wordml" w:rsidRPr="003C5DFE" w:rsidR="00497D10" w:rsidTr="003C5DFE" w14:paraId="6B9D01BC" w14:textId="77777777">
        <w:trPr>
          <w:trHeight w:val="170"/>
        </w:trPr>
        <w:tc>
          <w:tcPr>
            <w:tcW w:w="340" w:type="dxa"/>
            <w:shd w:val="clear" w:color="auto" w:fill="FFFFFF"/>
            <w:tcMar>
              <w:top w:w="68" w:type="dxa"/>
              <w:left w:w="28" w:type="dxa"/>
              <w:bottom w:w="0" w:type="dxa"/>
              <w:right w:w="28" w:type="dxa"/>
            </w:tcMar>
            <w:hideMark/>
          </w:tcPr>
          <w:p w:rsidRPr="003C5DFE" w:rsidR="00497D10" w:rsidP="003C5DFE" w:rsidRDefault="00497D10" w14:paraId="49B37F8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1:3</w:t>
            </w:r>
          </w:p>
        </w:tc>
        <w:tc>
          <w:tcPr>
            <w:tcW w:w="3799" w:type="dxa"/>
            <w:shd w:val="clear" w:color="auto" w:fill="FFFFFF"/>
            <w:tcMar>
              <w:top w:w="68" w:type="dxa"/>
              <w:left w:w="28" w:type="dxa"/>
              <w:bottom w:w="0" w:type="dxa"/>
              <w:right w:w="28" w:type="dxa"/>
            </w:tcMar>
            <w:vAlign w:val="center"/>
            <w:hideMark/>
          </w:tcPr>
          <w:p w:rsidRPr="003C5DFE" w:rsidR="00497D10" w:rsidP="003C5DFE" w:rsidRDefault="00497D10" w14:paraId="062F2187" w14:textId="7942DC50">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proofErr w:type="spellStart"/>
            <w:r w:rsidRPr="003C5DFE">
              <w:rPr>
                <w:rFonts w:ascii="Times New Roman" w:hAnsi="Times New Roman" w:eastAsia="Times New Roman" w:cs="Times New Roman"/>
                <w:kern w:val="0"/>
                <w:sz w:val="20"/>
                <w:szCs w:val="20"/>
                <w:lang w:val="en-GB"/>
                <w14:numSpacing w14:val="default"/>
              </w:rPr>
              <w:t>Europeiska</w:t>
            </w:r>
            <w:proofErr w:type="spellEnd"/>
            <w:r w:rsidRPr="003C5DFE">
              <w:rPr>
                <w:rFonts w:ascii="Times New Roman" w:hAnsi="Times New Roman" w:eastAsia="Times New Roman" w:cs="Times New Roman"/>
                <w:kern w:val="0"/>
                <w:sz w:val="20"/>
                <w:szCs w:val="20"/>
                <w:lang w:val="en-GB"/>
                <w14:numSpacing w14:val="default"/>
              </w:rPr>
              <w:t xml:space="preserve"> </w:t>
            </w:r>
            <w:proofErr w:type="spellStart"/>
            <w:r w:rsidRPr="003C5DFE">
              <w:rPr>
                <w:rFonts w:ascii="Times New Roman" w:hAnsi="Times New Roman" w:eastAsia="Times New Roman" w:cs="Times New Roman"/>
                <w:kern w:val="0"/>
                <w:sz w:val="20"/>
                <w:szCs w:val="20"/>
                <w:lang w:val="en-GB"/>
                <w14:numSpacing w14:val="default"/>
              </w:rPr>
              <w:t>regionala</w:t>
            </w:r>
            <w:proofErr w:type="spellEnd"/>
            <w:r w:rsidRPr="003C5DFE">
              <w:rPr>
                <w:rFonts w:ascii="Times New Roman" w:hAnsi="Times New Roman" w:eastAsia="Times New Roman" w:cs="Times New Roman"/>
                <w:kern w:val="0"/>
                <w:sz w:val="20"/>
                <w:szCs w:val="20"/>
                <w:lang w:val="en-GB"/>
                <w14:numSpacing w14:val="default"/>
              </w:rPr>
              <w:t xml:space="preserve"> </w:t>
            </w:r>
            <w:proofErr w:type="spellStart"/>
            <w:r w:rsidRPr="003C5DFE">
              <w:rPr>
                <w:rFonts w:ascii="Times New Roman" w:hAnsi="Times New Roman" w:eastAsia="Times New Roman" w:cs="Times New Roman"/>
                <w:kern w:val="0"/>
                <w:sz w:val="20"/>
                <w:szCs w:val="20"/>
                <w:lang w:val="en-GB"/>
                <w14:numSpacing w14:val="default"/>
              </w:rPr>
              <w:t>utvecklingsfonden</w:t>
            </w:r>
            <w:proofErr w:type="spellEnd"/>
            <w:r w:rsidRPr="003C5DFE">
              <w:rPr>
                <w:rFonts w:ascii="Times New Roman" w:hAnsi="Times New Roman" w:eastAsia="Times New Roman" w:cs="Times New Roman"/>
                <w:kern w:val="0"/>
                <w:sz w:val="20"/>
                <w:szCs w:val="20"/>
                <w:lang w:val="en-GB"/>
                <w14:numSpacing w14:val="default"/>
              </w:rPr>
              <w:t xml:space="preserve"> </w:t>
            </w:r>
            <w:proofErr w:type="spellStart"/>
            <w:r w:rsidRPr="003C5DFE">
              <w:rPr>
                <w:rFonts w:ascii="Times New Roman" w:hAnsi="Times New Roman" w:eastAsia="Times New Roman" w:cs="Times New Roman"/>
                <w:kern w:val="0"/>
                <w:sz w:val="20"/>
                <w:szCs w:val="20"/>
                <w:lang w:val="en-GB"/>
                <w14:numSpacing w14:val="default"/>
              </w:rPr>
              <w:t>perioden</w:t>
            </w:r>
            <w:proofErr w:type="spellEnd"/>
            <w:r w:rsidRPr="003C5DFE">
              <w:rPr>
                <w:rFonts w:ascii="Times New Roman" w:hAnsi="Times New Roman" w:eastAsia="Times New Roman" w:cs="Times New Roman"/>
                <w:kern w:val="0"/>
                <w:sz w:val="20"/>
                <w:szCs w:val="20"/>
                <w:lang w:val="en-GB"/>
                <w14:numSpacing w14:val="default"/>
              </w:rPr>
              <w:t xml:space="preserve"> </w:t>
            </w:r>
            <w:r w:rsidR="003C5DFE">
              <w:rPr>
                <w:rFonts w:ascii="Times New Roman" w:hAnsi="Times New Roman" w:eastAsia="Times New Roman" w:cs="Times New Roman"/>
                <w:kern w:val="0"/>
                <w:sz w:val="20"/>
                <w:szCs w:val="20"/>
                <w:lang w:val="en-GB"/>
                <w14:numSpacing w14:val="default"/>
              </w:rPr>
              <w:br/>
            </w:r>
            <w:r w:rsidRPr="003C5DFE">
              <w:rPr>
                <w:rFonts w:ascii="Times New Roman" w:hAnsi="Times New Roman" w:eastAsia="Times New Roman" w:cs="Times New Roman"/>
                <w:kern w:val="0"/>
                <w:sz w:val="20"/>
                <w:szCs w:val="20"/>
                <w:lang w:val="en-GB"/>
                <w14:numSpacing w14:val="default"/>
              </w:rPr>
              <w:t>2014</w:t>
            </w:r>
            <w:r w:rsidRPr="003C5DFE" w:rsidR="000A12A6">
              <w:rPr>
                <w:sz w:val="20"/>
                <w:szCs w:val="20"/>
              </w:rPr>
              <w:t>–</w:t>
            </w:r>
            <w:r w:rsidRPr="003C5DFE">
              <w:rPr>
                <w:rFonts w:ascii="Times New Roman" w:hAnsi="Times New Roman" w:eastAsia="Times New Roman" w:cs="Times New Roman"/>
                <w:kern w:val="0"/>
                <w:sz w:val="20"/>
                <w:szCs w:val="20"/>
                <w:lang w:val="en-GB"/>
                <w14:numSpacing w14:val="default"/>
              </w:rPr>
              <w:t>2020</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5925EB3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334 000</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1EBD9F8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±0</w:t>
            </w:r>
          </w:p>
        </w:tc>
      </w:tr>
      <w:tr xmlns:w14="http://schemas.microsoft.com/office/word/2010/wordml" w:rsidRPr="003C5DFE" w:rsidR="00497D10" w:rsidTr="003C5DFE" w14:paraId="42B3A2FD" w14:textId="77777777">
        <w:trPr>
          <w:trHeight w:val="170"/>
        </w:trPr>
        <w:tc>
          <w:tcPr>
            <w:tcW w:w="340" w:type="dxa"/>
            <w:shd w:val="clear" w:color="auto" w:fill="FFFFFF"/>
            <w:tcMar>
              <w:top w:w="68" w:type="dxa"/>
              <w:left w:w="28" w:type="dxa"/>
              <w:bottom w:w="0" w:type="dxa"/>
              <w:right w:w="28" w:type="dxa"/>
            </w:tcMar>
            <w:hideMark/>
          </w:tcPr>
          <w:p w:rsidRPr="003C5DFE" w:rsidR="00497D10" w:rsidP="003C5DFE" w:rsidRDefault="00497D10" w14:paraId="01587C6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1:4</w:t>
            </w:r>
          </w:p>
        </w:tc>
        <w:tc>
          <w:tcPr>
            <w:tcW w:w="3799" w:type="dxa"/>
            <w:shd w:val="clear" w:color="auto" w:fill="FFFFFF"/>
            <w:tcMar>
              <w:top w:w="68" w:type="dxa"/>
              <w:left w:w="28" w:type="dxa"/>
              <w:bottom w:w="0" w:type="dxa"/>
              <w:right w:w="28" w:type="dxa"/>
            </w:tcMar>
            <w:vAlign w:val="center"/>
            <w:hideMark/>
          </w:tcPr>
          <w:p w:rsidRPr="003C5DFE" w:rsidR="00497D10" w:rsidP="003C5DFE" w:rsidRDefault="00497D10" w14:paraId="3AA8BBCE" w14:textId="1009ECB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C5DFE">
              <w:rPr>
                <w:rFonts w:ascii="Times New Roman" w:hAnsi="Times New Roman" w:eastAsia="Times New Roman" w:cs="Times New Roman"/>
                <w:kern w:val="0"/>
                <w:sz w:val="20"/>
                <w:szCs w:val="20"/>
                <w14:numSpacing w14:val="default"/>
              </w:rPr>
              <w:t xml:space="preserve">Europeiska regionala utvecklingsfonden och Fonden för en rättvis </w:t>
            </w:r>
            <w:proofErr w:type="gramStart"/>
            <w:r w:rsidRPr="003C5DFE">
              <w:rPr>
                <w:rFonts w:ascii="Times New Roman" w:hAnsi="Times New Roman" w:eastAsia="Times New Roman" w:cs="Times New Roman"/>
                <w:kern w:val="0"/>
                <w:sz w:val="20"/>
                <w:szCs w:val="20"/>
                <w14:numSpacing w14:val="default"/>
              </w:rPr>
              <w:t>omställning perioden</w:t>
            </w:r>
            <w:proofErr w:type="gramEnd"/>
            <w:r w:rsidRPr="003C5DFE">
              <w:rPr>
                <w:rFonts w:ascii="Times New Roman" w:hAnsi="Times New Roman" w:eastAsia="Times New Roman" w:cs="Times New Roman"/>
                <w:kern w:val="0"/>
                <w:sz w:val="20"/>
                <w:szCs w:val="20"/>
                <w14:numSpacing w14:val="default"/>
              </w:rPr>
              <w:t xml:space="preserve"> 2021</w:t>
            </w:r>
            <w:r w:rsidRPr="003C5DFE" w:rsidR="000A12A6">
              <w:rPr>
                <w:sz w:val="20"/>
                <w:szCs w:val="20"/>
              </w:rPr>
              <w:t>–</w:t>
            </w:r>
            <w:r w:rsidRPr="003C5DFE">
              <w:rPr>
                <w:rFonts w:ascii="Times New Roman" w:hAnsi="Times New Roman" w:eastAsia="Times New Roman" w:cs="Times New Roman"/>
                <w:kern w:val="0"/>
                <w:sz w:val="20"/>
                <w:szCs w:val="20"/>
                <w14:numSpacing w14:val="default"/>
              </w:rPr>
              <w:t>2027</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76399F8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1 080 000</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1BA9231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±0</w:t>
            </w:r>
          </w:p>
        </w:tc>
      </w:tr>
      <w:tr xmlns:w14="http://schemas.microsoft.com/office/word/2010/wordml" w:rsidRPr="003C5DFE" w:rsidR="00497D10" w:rsidTr="003C5DFE" w14:paraId="0F27DAA4" w14:textId="77777777">
        <w:trPr>
          <w:trHeight w:val="170"/>
        </w:trPr>
        <w:tc>
          <w:tcPr>
            <w:tcW w:w="340" w:type="dxa"/>
            <w:shd w:val="clear" w:color="auto" w:fill="FFFFFF"/>
            <w:tcMar>
              <w:top w:w="68" w:type="dxa"/>
              <w:left w:w="28" w:type="dxa"/>
              <w:bottom w:w="0" w:type="dxa"/>
              <w:right w:w="28" w:type="dxa"/>
            </w:tcMar>
            <w:hideMark/>
          </w:tcPr>
          <w:p w:rsidRPr="003C5DFE" w:rsidR="00497D10" w:rsidP="003C5DFE" w:rsidRDefault="00365296" w14:paraId="00808CE5" w14:textId="4661859F">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99</w:t>
            </w:r>
            <w:r w:rsidRPr="003C5DFE" w:rsidR="00A6014C">
              <w:rPr>
                <w:rFonts w:ascii="Times New Roman" w:hAnsi="Times New Roman" w:eastAsia="Times New Roman" w:cs="Times New Roman"/>
                <w:kern w:val="0"/>
                <w:sz w:val="20"/>
                <w:szCs w:val="20"/>
                <w:lang w:val="en-GB"/>
                <w14:numSpacing w14:val="default"/>
              </w:rPr>
              <w:t>:</w:t>
            </w:r>
            <w:r w:rsidRPr="003C5DFE">
              <w:rPr>
                <w:rFonts w:ascii="Times New Roman" w:hAnsi="Times New Roman" w:eastAsia="Times New Roman" w:cs="Times New Roman"/>
                <w:kern w:val="0"/>
                <w:sz w:val="20"/>
                <w:szCs w:val="20"/>
                <w:lang w:val="en-GB"/>
                <w14:numSpacing w14:val="default"/>
              </w:rPr>
              <w:t>1</w:t>
            </w:r>
            <w:r w:rsidRPr="003C5DFE" w:rsidR="00A6014C">
              <w:rPr>
                <w:rFonts w:ascii="Times New Roman" w:hAnsi="Times New Roman" w:eastAsia="Times New Roman" w:cs="Times New Roman"/>
                <w:kern w:val="0"/>
                <w:sz w:val="20"/>
                <w:szCs w:val="20"/>
                <w:lang w:val="en-GB"/>
                <w14:numSpacing w14:val="default"/>
              </w:rPr>
              <w:t xml:space="preserve"> </w:t>
            </w:r>
          </w:p>
        </w:tc>
        <w:tc>
          <w:tcPr>
            <w:tcW w:w="3799" w:type="dxa"/>
            <w:shd w:val="clear" w:color="auto" w:fill="FFFFFF"/>
            <w:tcMar>
              <w:top w:w="68" w:type="dxa"/>
              <w:left w:w="28" w:type="dxa"/>
              <w:bottom w:w="0" w:type="dxa"/>
              <w:right w:w="28" w:type="dxa"/>
            </w:tcMar>
            <w:vAlign w:val="center"/>
            <w:hideMark/>
          </w:tcPr>
          <w:p w:rsidRPr="003C5DFE" w:rsidR="00497D10" w:rsidP="003C5DFE" w:rsidRDefault="00365296" w14:paraId="5EA9DD85" w14:textId="595C85B1">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C5DFE">
              <w:rPr>
                <w:rFonts w:ascii="Times New Roman" w:hAnsi="Times New Roman" w:eastAsia="Times New Roman" w:cs="Times New Roman"/>
                <w:kern w:val="0"/>
                <w:sz w:val="20"/>
                <w:szCs w:val="20"/>
                <w14:numSpacing w14:val="default"/>
              </w:rPr>
              <w:t>Kompensation för höga drivmedelskostnader</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35A4173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±0</w:t>
            </w:r>
          </w:p>
        </w:tc>
        <w:tc>
          <w:tcPr>
            <w:tcW w:w="1418" w:type="dxa"/>
            <w:shd w:val="clear" w:color="auto" w:fill="FFFFFF"/>
            <w:tcMar>
              <w:top w:w="68" w:type="dxa"/>
              <w:left w:w="28" w:type="dxa"/>
              <w:bottom w:w="0" w:type="dxa"/>
              <w:right w:w="28" w:type="dxa"/>
            </w:tcMar>
            <w:vAlign w:val="bottom"/>
            <w:hideMark/>
          </w:tcPr>
          <w:p w:rsidRPr="003C5DFE" w:rsidR="00497D10" w:rsidP="003C5DFE" w:rsidRDefault="00497D10" w14:paraId="731BDE3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lang w:val="en-GB"/>
                <w14:numSpacing w14:val="default"/>
              </w:rPr>
            </w:pPr>
            <w:r w:rsidRPr="003C5DFE">
              <w:rPr>
                <w:rFonts w:ascii="Times New Roman" w:hAnsi="Times New Roman" w:eastAsia="Times New Roman" w:cs="Times New Roman"/>
                <w:kern w:val="0"/>
                <w:sz w:val="20"/>
                <w:szCs w:val="20"/>
                <w:lang w:val="en-GB"/>
                <w14:numSpacing w14:val="default"/>
              </w:rPr>
              <w:t>4 860 000</w:t>
            </w:r>
          </w:p>
        </w:tc>
      </w:tr>
      <w:tr xmlns:w14="http://schemas.microsoft.com/office/word/2010/wordml" w:rsidRPr="003C5DFE" w:rsidR="00497D10" w:rsidTr="003C5DFE" w14:paraId="3A8C4EA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C5DFE" w:rsidR="00497D10" w:rsidP="003C5DFE" w:rsidRDefault="00497D10" w14:paraId="06FB7B2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kern w:val="0"/>
                <w:sz w:val="20"/>
                <w:szCs w:val="20"/>
                <w:lang w:val="en-GB"/>
                <w14:numSpacing w14:val="default"/>
              </w:rPr>
            </w:pPr>
            <w:r w:rsidRPr="003C5DFE">
              <w:rPr>
                <w:rFonts w:ascii="Times New Roman" w:hAnsi="Times New Roman" w:eastAsia="Times New Roman" w:cs="Times New Roman"/>
                <w:b/>
                <w:bCs/>
                <w:kern w:val="0"/>
                <w:sz w:val="20"/>
                <w:szCs w:val="20"/>
                <w:lang w:val="en-GB"/>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C5DFE" w:rsidR="00497D10" w:rsidP="003C5DFE" w:rsidRDefault="00497D10" w14:paraId="78B05C2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lang w:val="en-GB"/>
                <w14:numSpacing w14:val="default"/>
              </w:rPr>
            </w:pPr>
            <w:r w:rsidRPr="003C5DFE">
              <w:rPr>
                <w:rFonts w:ascii="Times New Roman" w:hAnsi="Times New Roman" w:eastAsia="Times New Roman" w:cs="Times New Roman"/>
                <w:b/>
                <w:bCs/>
                <w:kern w:val="0"/>
                <w:sz w:val="20"/>
                <w:szCs w:val="20"/>
                <w:lang w:val="en-GB"/>
                <w14:numSpacing w14:val="default"/>
              </w:rPr>
              <w:t>3 922 201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C5DFE" w:rsidR="00497D10" w:rsidP="003C5DFE" w:rsidRDefault="00497D10" w14:paraId="20CB83C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lang w:val="en-GB"/>
                <w14:numSpacing w14:val="default"/>
              </w:rPr>
            </w:pPr>
            <w:r w:rsidRPr="003C5DFE">
              <w:rPr>
                <w:rFonts w:ascii="Times New Roman" w:hAnsi="Times New Roman" w:eastAsia="Times New Roman" w:cs="Times New Roman"/>
                <w:b/>
                <w:bCs/>
                <w:kern w:val="0"/>
                <w:sz w:val="20"/>
                <w:szCs w:val="20"/>
                <w:lang w:val="en-GB"/>
                <w14:numSpacing w14:val="default"/>
              </w:rPr>
              <w:t>4 880 000</w:t>
            </w:r>
          </w:p>
        </w:tc>
      </w:tr>
    </w:tbl>
    <w:p xmlns:w14="http://schemas.microsoft.com/office/word/2010/wordml" w:rsidRPr="00214A00" w:rsidR="00563A6C" w:rsidP="00497D10" w:rsidRDefault="00497D10" w14:paraId="69401705" w14:textId="035195A7">
      <w:pPr>
        <w:pStyle w:val="Rubrik2"/>
      </w:pPr>
      <w:r w:rsidRPr="00214A00">
        <w:t>Ans</w:t>
      </w:r>
      <w:r w:rsidRPr="00214A00" w:rsidR="00563A6C">
        <w:t>lag 1:1 Re</w:t>
      </w:r>
      <w:r w:rsidRPr="00214A00" w:rsidR="00CD5721">
        <w:t>g</w:t>
      </w:r>
      <w:r w:rsidRPr="00214A00" w:rsidR="00563A6C">
        <w:t>ionala utvecklingsåtgärder +20 miljoner</w:t>
      </w:r>
    </w:p>
    <w:p xmlns:w14="http://schemas.microsoft.com/office/word/2010/wordml" w:rsidRPr="00214A00" w:rsidR="00563A6C" w:rsidP="00CD5721" w:rsidRDefault="00563A6C" w14:paraId="166665AA" w14:textId="79C8C9D5">
      <w:pPr>
        <w:ind w:firstLine="0"/>
      </w:pPr>
      <w:r w:rsidRPr="00214A00">
        <w:t>Vi ökar anslaget med 20 miljoner kronor för att förstärka servicen i glesbygd.</w:t>
      </w:r>
    </w:p>
    <w:p xmlns:w14="http://schemas.microsoft.com/office/word/2010/wordml" w:rsidRPr="00214A00" w:rsidR="00563A6C" w:rsidP="00497D10" w:rsidRDefault="00563A6C" w14:paraId="7156E92C" w14:textId="0B7A0B8E">
      <w:pPr>
        <w:pStyle w:val="Rubrik2"/>
      </w:pPr>
      <w:r w:rsidRPr="00214A00">
        <w:t xml:space="preserve">Anslag </w:t>
      </w:r>
      <w:r w:rsidR="00365296">
        <w:t>99</w:t>
      </w:r>
      <w:r w:rsidRPr="00214A00">
        <w:t>:</w:t>
      </w:r>
      <w:r w:rsidR="00365296">
        <w:t>1</w:t>
      </w:r>
      <w:r w:rsidRPr="00214A00">
        <w:t xml:space="preserve"> nytt anslag </w:t>
      </w:r>
      <w:r w:rsidR="00365296">
        <w:t>Kompensation för höga drivmedelskostnader</w:t>
      </w:r>
    </w:p>
    <w:p xmlns:w14="http://schemas.microsoft.com/office/word/2010/wordml" w:rsidRPr="00214A00" w:rsidR="00CD5721" w:rsidP="003C5DFE" w:rsidRDefault="00563A6C" w14:paraId="45D14D75" w14:textId="72B8F334">
      <w:pPr>
        <w:pStyle w:val="Normalutanindragellerluft"/>
      </w:pPr>
      <w:r w:rsidRPr="00214A00">
        <w:t xml:space="preserve">På ett nytt anslag vill vi anslå 4,86 miljarder kronor för en kompensation </w:t>
      </w:r>
      <w:r w:rsidRPr="00214A00" w:rsidR="00837D9E">
        <w:t xml:space="preserve">för höga drivmedelskostnader </w:t>
      </w:r>
      <w:r w:rsidRPr="00214A00">
        <w:t xml:space="preserve">i form av en tankrabatt. Tankrabatten viktas geografiskt utifrån Tillväxtverkets indelning i sex kommuntyper, beräknas per bilar under ett individuellt </w:t>
      </w:r>
      <w:r w:rsidRPr="00214A00">
        <w:lastRenderedPageBreak/>
        <w:t>inkomsttak på max 50</w:t>
      </w:r>
      <w:r w:rsidR="00C67F0E">
        <w:t> </w:t>
      </w:r>
      <w:r w:rsidRPr="00214A00">
        <w:t>000 kronor per månad och har ett tak på maximalt 2</w:t>
      </w:r>
      <w:r w:rsidR="00405DF3">
        <w:t> </w:t>
      </w:r>
      <w:r w:rsidRPr="00214A00">
        <w:t>000 kr per bil.</w:t>
      </w:r>
    </w:p>
    <w:p xmlns:w14="http://schemas.microsoft.com/office/word/2010/wordml" w:rsidRPr="003C5DFE" w:rsidR="007A2D83" w:rsidP="003C5DFE" w:rsidRDefault="007A2D83" w14:paraId="220CC78C" w14:textId="041DF828">
      <w:pPr>
        <w:pStyle w:val="Rubrik1"/>
      </w:pPr>
      <w:r w:rsidRPr="003C5DFE">
        <w:t>Politikens inriktning</w:t>
      </w:r>
    </w:p>
    <w:p xmlns:w14="http://schemas.microsoft.com/office/word/2010/wordml" w:rsidRPr="00214A00" w:rsidR="007A2D83" w:rsidP="003C5DFE" w:rsidRDefault="007A2D83" w14:paraId="41217B96" w14:textId="45A5DB2C">
      <w:pPr>
        <w:pStyle w:val="Normalutanindragellerluft"/>
      </w:pPr>
      <w:r w:rsidRPr="00214A00">
        <w:t xml:space="preserve">Hela Sverige ska leva och växa. Den utvecklingskraft som finns runt om i vårt land ska stärkas och tas till vara. Klyftorna mellan människor, och mellan stad och land, ska minska. För att möta vår tids samhällsutmaningar behöver varje landsända få möjlighet att utvecklas utifrån dess unika förutsättningar. För att Sverige ska kunna leda den gröna </w:t>
      </w:r>
      <w:r w:rsidRPr="003C5DFE">
        <w:rPr>
          <w:spacing w:val="-2"/>
        </w:rPr>
        <w:t>industriella revolutionen och skapa tusentals nya jobb behöver den regionala utvecklings</w:t>
      </w:r>
      <w:r w:rsidRPr="003C5DFE" w:rsidR="003C5DFE">
        <w:rPr>
          <w:spacing w:val="-2"/>
        </w:rPr>
        <w:softHyphen/>
      </w:r>
      <w:r w:rsidRPr="003C5DFE">
        <w:rPr>
          <w:spacing w:val="-2"/>
        </w:rPr>
        <w:t>politiken</w:t>
      </w:r>
      <w:r w:rsidRPr="00214A00">
        <w:t xml:space="preserve"> gå i samklang med många andra politikområden. Inte minst är en fungerande </w:t>
      </w:r>
      <w:r w:rsidRPr="003C5DFE">
        <w:rPr>
          <w:spacing w:val="-1"/>
        </w:rPr>
        <w:t>arbetskrafts- och kompetensförsörjning en annan viktig del i en kraftfull regional tillväxt</w:t>
      </w:r>
      <w:r w:rsidRPr="003C5DFE" w:rsidR="003C5DFE">
        <w:rPr>
          <w:spacing w:val="-1"/>
        </w:rPr>
        <w:softHyphen/>
      </w:r>
      <w:r w:rsidRPr="003C5DFE">
        <w:rPr>
          <w:spacing w:val="-1"/>
        </w:rPr>
        <w:t>politik</w:t>
      </w:r>
      <w:r w:rsidRPr="003C5DFE">
        <w:rPr>
          <w:spacing w:val="-2"/>
        </w:rPr>
        <w:t xml:space="preserve">. Socialdemokraterna vill att regeringen ges i uppdrag att fortsätta omlokaliseringen </w:t>
      </w:r>
      <w:r w:rsidRPr="00214A00">
        <w:t xml:space="preserve">av myndigheter från storstäderna för att öka effektiviteten, ta vara på kompetens i hela landet och bidra till regional utveckling. </w:t>
      </w:r>
    </w:p>
    <w:p xmlns:w14="http://schemas.microsoft.com/office/word/2010/wordml" w:rsidRPr="00214A00" w:rsidR="007A2D83" w:rsidP="003C5DFE" w:rsidRDefault="007A2D83" w14:paraId="3C8F037B" w14:textId="06D60759">
      <w:r w:rsidRPr="00214A00">
        <w:t>Regionalfondsprogrammen är viktiga för stora delar av Sverige. De program som den socialdemokratiska regeringen har sjösatt fram till 2027 bör fullföljas. Likaledes är det viktigt att Fonden för en rättvis omställning fortsätter att användas för att under</w:t>
      </w:r>
      <w:r w:rsidR="003C5DFE">
        <w:softHyphen/>
      </w:r>
      <w:r w:rsidRPr="00214A00">
        <w:t>stödja den gröna industriella revolutionen i de särskilt utpekade regionerna.</w:t>
      </w:r>
    </w:p>
    <w:p xmlns:w14="http://schemas.microsoft.com/office/word/2010/wordml" w:rsidRPr="00214A00" w:rsidR="007A2D83" w:rsidP="003C5DFE" w:rsidRDefault="007A2D83" w14:paraId="5585654B" w14:textId="0D6120AA">
      <w:r w:rsidRPr="00214A00">
        <w:t xml:space="preserve">Service – både offentlig och kommersiell – ska vara tillgänglig i hela landet. Det stöd till dagligvarubutiker som regeringen Löfven införde bromsade lanthandelsdöden. Driftstödet ska bevaras. Man ska ha ett rimligt avstånd till att kunna köpa mat eller </w:t>
      </w:r>
      <w:r w:rsidRPr="003C5DFE">
        <w:rPr>
          <w:spacing w:val="-1"/>
        </w:rPr>
        <w:t>hämta ut apoteksvaror oavsett om man bor i glesbygd, på landsbygden eller i en storstad.</w:t>
      </w:r>
      <w:r w:rsidRPr="00214A00">
        <w:t xml:space="preserve"> Även fordonsbesiktningen behöver tillgängliggöras i större delar av landet. Socialdemo</w:t>
      </w:r>
      <w:r w:rsidR="003C5DFE">
        <w:softHyphen/>
      </w:r>
      <w:r w:rsidRPr="00214A00">
        <w:t xml:space="preserve">kraterna vill öka anslagen till offentlig och kommersiell service och återkalla riksdagens bemyndigande att sälja Svensk Bilprovning AB. </w:t>
      </w:r>
    </w:p>
    <w:p xmlns:w14="http://schemas.microsoft.com/office/word/2010/wordml" w:rsidRPr="003C5DFE" w:rsidR="007A2D83" w:rsidP="003C5DFE" w:rsidRDefault="007A2D83" w14:paraId="798BBF64" w14:textId="77777777">
      <w:pPr>
        <w:pStyle w:val="Rubrik2"/>
      </w:pPr>
      <w:r w:rsidRPr="003C5DFE">
        <w:t>Kompensation för höga drivmedelskostnader</w:t>
      </w:r>
    </w:p>
    <w:p xmlns:w14="http://schemas.microsoft.com/office/word/2010/wordml" w:rsidRPr="00214A00" w:rsidR="007A2D83" w:rsidP="003C5DFE" w:rsidRDefault="007A2D83" w14:paraId="013A54AC" w14:textId="622ED6F9">
      <w:pPr>
        <w:pStyle w:val="Normalutanindragellerluft"/>
      </w:pPr>
      <w:r w:rsidRPr="00214A00">
        <w:t xml:space="preserve">Många hushåll, inte minst barnfamiljer, drabbas hårt av de höga drivmedelspriserna. För </w:t>
      </w:r>
      <w:r w:rsidRPr="003C5DFE">
        <w:rPr>
          <w:spacing w:val="-1"/>
        </w:rPr>
        <w:t>att minska den börda för hushållen, inte minst barnfamiljerna, som de ökade drivmedels</w:t>
      </w:r>
      <w:r w:rsidRPr="003C5DFE" w:rsidR="003C5DFE">
        <w:rPr>
          <w:spacing w:val="-1"/>
        </w:rPr>
        <w:softHyphen/>
      </w:r>
      <w:r w:rsidRPr="003C5DFE">
        <w:rPr>
          <w:spacing w:val="-1"/>
        </w:rPr>
        <w:t>priserna</w:t>
      </w:r>
      <w:r w:rsidRPr="00214A00">
        <w:t xml:space="preserve"> har inneburit sedan Putins Ryssland inledde den olagliga invasionen i Ukraina, föreslår vi en tankrabatt för vissa hushåll. Vi föreslår därför att 4,86 miljarder kronor tillförs ett nytt anslag på utgiftsområdet. </w:t>
      </w:r>
    </w:p>
    <w:p xmlns:w14="http://schemas.microsoft.com/office/word/2010/wordml" w:rsidRPr="00214A00" w:rsidR="007A2D83" w:rsidP="003C5DFE" w:rsidRDefault="007A2D83" w14:paraId="35CEE8FB" w14:textId="77777777">
      <w:r w:rsidRPr="00214A00">
        <w:t>Tankrabatten baseras på tre utgångspunkter:</w:t>
      </w:r>
    </w:p>
    <w:p xmlns:w14="http://schemas.microsoft.com/office/word/2010/wordml" w:rsidRPr="00214A00" w:rsidR="007A2D83" w:rsidP="003C5DFE" w:rsidRDefault="007A2D83" w14:paraId="5DCCBC40" w14:textId="39F9F7A8">
      <w:pPr>
        <w:pStyle w:val="ListaPunkt"/>
      </w:pPr>
      <w:r w:rsidRPr="00214A00">
        <w:t>Tankrabatten viktas geografiskt utifrån Tillväxtverkets indelning i sex kommun</w:t>
      </w:r>
      <w:r w:rsidR="003C5DFE">
        <w:softHyphen/>
      </w:r>
      <w:r w:rsidRPr="00214A00">
        <w:t>typer,</w:t>
      </w:r>
    </w:p>
    <w:p xmlns:w14="http://schemas.microsoft.com/office/word/2010/wordml" w:rsidRPr="00214A00" w:rsidR="007A2D83" w:rsidP="003C5DFE" w:rsidRDefault="007A2D83" w14:paraId="125ECB1B" w14:textId="14C053BF">
      <w:pPr>
        <w:pStyle w:val="ListaPunkt"/>
      </w:pPr>
      <w:r w:rsidRPr="00214A00">
        <w:t>Tankrabattssumman beräknas per bilar under ett individuellt inkomsttak på max 50</w:t>
      </w:r>
      <w:r w:rsidR="00B41CBD">
        <w:t> </w:t>
      </w:r>
      <w:r w:rsidRPr="00214A00">
        <w:t>000 kronor per månad,</w:t>
      </w:r>
    </w:p>
    <w:p xmlns:w14="http://schemas.microsoft.com/office/word/2010/wordml" w:rsidRPr="00214A00" w:rsidR="007A2D83" w:rsidP="003C5DFE" w:rsidRDefault="007A2D83" w14:paraId="59A274D8" w14:textId="546219E4">
      <w:pPr>
        <w:pStyle w:val="ListaPunkt"/>
      </w:pPr>
      <w:r w:rsidRPr="00214A00">
        <w:t>Ett tak för tankrabatten införs per bil på max 2</w:t>
      </w:r>
      <w:r w:rsidR="00D160CE">
        <w:t> </w:t>
      </w:r>
      <w:r w:rsidRPr="00214A00">
        <w:t>000 kronor.</w:t>
      </w:r>
    </w:p>
    <w:p xmlns:w14="http://schemas.microsoft.com/office/word/2010/wordml" w:rsidRPr="00214A00" w:rsidR="007A2D83" w:rsidP="003C5DFE" w:rsidRDefault="007A2D83" w14:paraId="4869587C" w14:textId="2C55AAF0">
      <w:pPr>
        <w:pStyle w:val="Normalutanindragellerluft"/>
        <w:spacing w:before="150"/>
      </w:pPr>
      <w:r w:rsidRPr="00214A00">
        <w:t xml:space="preserve">Förslaget innebär att invånare i kommuner som i huvudsak består av landsbygd med sämre möjligheter till kollektivtrafik och där behovet av egen bil är större, får en högre rabatt, medan invånare i större samhällen, större städer och storstäder får en gradvis mindre tankrabatt. I större städer och mer tätbebyggda områden är kollektivtrafiken mer utbyggd och därför är det rimligt att tankrabatten där är lägre än i glesbygd där familjer </w:t>
      </w:r>
      <w:r w:rsidRPr="00214A00">
        <w:lastRenderedPageBreak/>
        <w:t>är mer hänvisad till egen bil för att få vardagspusslet att fungera. Detta innebär att en familj med en bil i exempelvis Vilhelmina, Vetlanda eller Bjuv kommer att få en tankrabatt på 2</w:t>
      </w:r>
      <w:r w:rsidR="006A439E">
        <w:t> </w:t>
      </w:r>
      <w:r w:rsidRPr="00214A00">
        <w:t>000 kronor per år eller 166 kronor per månad. Motsvarande familj i exempelvis Skellefteå, Strömstad eller Skurup får en tankrabatt på 1</w:t>
      </w:r>
      <w:r w:rsidR="00A6722F">
        <w:t> </w:t>
      </w:r>
      <w:r w:rsidRPr="00214A00">
        <w:t>400 kronor per år eller 116 kronor per månad. I kommuntyper såsom Landskrona, Ludvika eller Luleå blir tankrabatten 1</w:t>
      </w:r>
      <w:r w:rsidR="00A6722F">
        <w:t> </w:t>
      </w:r>
      <w:r w:rsidRPr="00214A00">
        <w:t>000 kronor per år eller 83 kronor per månad och i kommuner i eller nära storstäder, såsom Staffanstorp, Sundbyberg eller Mölndal blir tankrabatten 400 kronor per år eller 33 kronor per månad. I familjer med två bilar blir tankrabatten den dubbla.</w:t>
      </w:r>
    </w:p>
    <w:sdt>
      <w:sdtPr>
        <w:alias w:val="CC_Underskrifter"/>
        <w:tag w:val="CC_Underskrifter"/>
        <w:id w:val="583496634"/>
        <w:lock w:val="sdtContentLocked"/>
        <w:placeholder>
          <w:docPart w:val="5DBD40C9036240AAA9DB5EAFA10DEF34"/>
        </w:placeholder>
      </w:sdtPr>
      <w:sdtEndPr/>
      <w:sdtContent>
        <w:p xmlns:w14="http://schemas.microsoft.com/office/word/2010/wordml" w:rsidR="00214A00" w:rsidP="00214A00" w:rsidRDefault="00214A00" w14:paraId="19B2583C" w14:textId="77777777"/>
        <w:p xmlns:w14="http://schemas.microsoft.com/office/word/2010/wordml" w:rsidRPr="008E0FE2" w:rsidR="004801AC" w:rsidP="00214A00" w:rsidRDefault="00F61088" w14:paraId="6CE7ED5C" w14:textId="6C65FFA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Daniel Vencu Velasquez Castro (S)</w:t>
            </w:r>
          </w:p>
        </w:tc>
      </w:tr>
    </w:tbl>
    <w:p xmlns:w14="http://schemas.microsoft.com/office/word/2010/wordml" w:rsidRPr="00365296" w:rsidR="00D61AFA" w:rsidRDefault="00D61AFA" w14:paraId="272023AF" w14:textId="77777777">
      <w:pPr>
        <w:rPr>
          <w:lang w:val="en-GB"/>
        </w:rPr>
      </w:pPr>
    </w:p>
    <w:sectPr w:rsidRPr="00365296" w:rsidR="00D61AFA"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B6CF" w14:textId="77777777" w:rsidR="006914D3" w:rsidRDefault="006914D3" w:rsidP="000C1CAD">
      <w:pPr>
        <w:spacing w:line="240" w:lineRule="auto"/>
      </w:pPr>
      <w:r>
        <w:separator/>
      </w:r>
    </w:p>
  </w:endnote>
  <w:endnote w:type="continuationSeparator" w:id="0">
    <w:p w14:paraId="22EAA337" w14:textId="77777777" w:rsidR="006914D3" w:rsidRDefault="00691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2E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76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0EED" w14:textId="6B0E1552" w:rsidR="00262EA3" w:rsidRPr="00214A00" w:rsidRDefault="00262EA3" w:rsidP="00214A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DA14" w14:textId="77777777" w:rsidR="006914D3" w:rsidRDefault="006914D3" w:rsidP="000C1CAD">
      <w:pPr>
        <w:spacing w:line="240" w:lineRule="auto"/>
      </w:pPr>
      <w:r>
        <w:separator/>
      </w:r>
    </w:p>
  </w:footnote>
  <w:footnote w:type="continuationSeparator" w:id="0">
    <w:p w14:paraId="0C433DDA" w14:textId="77777777" w:rsidR="006914D3" w:rsidRDefault="006914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4C1A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B10A1" wp14:anchorId="1E12D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1088" w14:paraId="7FDBD0CE" w14:textId="14F26B70">
                          <w:pPr>
                            <w:jc w:val="right"/>
                          </w:pPr>
                          <w:sdt>
                            <w:sdtPr>
                              <w:alias w:val="CC_Noformat_Partikod"/>
                              <w:tag w:val="CC_Noformat_Partikod"/>
                              <w:id w:val="-53464382"/>
                              <w:text/>
                            </w:sdtPr>
                            <w:sdtEndPr/>
                            <w:sdtContent>
                              <w:r w:rsidR="00A77EA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2DC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1088" w14:paraId="7FDBD0CE" w14:textId="14F26B70">
                    <w:pPr>
                      <w:jc w:val="right"/>
                    </w:pPr>
                    <w:sdt>
                      <w:sdtPr>
                        <w:alias w:val="CC_Noformat_Partikod"/>
                        <w:tag w:val="CC_Noformat_Partikod"/>
                        <w:id w:val="-53464382"/>
                        <w:text/>
                      </w:sdtPr>
                      <w:sdtEndPr/>
                      <w:sdtContent>
                        <w:r w:rsidR="00A77EA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9EB0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E30DCB" w14:textId="77777777">
    <w:pPr>
      <w:jc w:val="right"/>
    </w:pPr>
  </w:p>
  <w:p w:rsidR="00262EA3" w:rsidP="00776B74" w:rsidRDefault="00262EA3" w14:paraId="49950F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1088" w14:paraId="7F4937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DFDADB" wp14:anchorId="41A9E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1088" w14:paraId="36D2CC2A" w14:textId="1EECFFF1">
    <w:pPr>
      <w:pStyle w:val="FSHNormal"/>
      <w:spacing w:before="40"/>
    </w:pPr>
    <w:sdt>
      <w:sdtPr>
        <w:alias w:val="CC_Noformat_Motionstyp"/>
        <w:tag w:val="CC_Noformat_Motionstyp"/>
        <w:id w:val="1162973129"/>
        <w:lock w:val="sdtContentLocked"/>
        <w15:appearance w15:val="hidden"/>
        <w:text/>
      </w:sdtPr>
      <w:sdtEndPr/>
      <w:sdtContent>
        <w:r w:rsidR="00214A00">
          <w:t>Kommittémotion</w:t>
        </w:r>
      </w:sdtContent>
    </w:sdt>
    <w:r w:rsidR="00821B36">
      <w:t xml:space="preserve"> </w:t>
    </w:r>
    <w:sdt>
      <w:sdtPr>
        <w:alias w:val="CC_Noformat_Partikod"/>
        <w:tag w:val="CC_Noformat_Partikod"/>
        <w:id w:val="1471015553"/>
        <w:text/>
      </w:sdtPr>
      <w:sdtEndPr/>
      <w:sdtContent>
        <w:r w:rsidR="00A77EA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1088" w14:paraId="4FEF2F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1088" w14:paraId="25F50C89" w14:textId="7765A7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4A0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A00">
          <w:t>:2635</w:t>
        </w:r>
      </w:sdtContent>
    </w:sdt>
  </w:p>
  <w:p w:rsidR="00262EA3" w:rsidP="00E03A3D" w:rsidRDefault="00F61088" w14:paraId="44EEAC86" w14:textId="63491517">
    <w:pPr>
      <w:pStyle w:val="Motionr"/>
    </w:pPr>
    <w:sdt>
      <w:sdtPr>
        <w:alias w:val="CC_Noformat_Avtext"/>
        <w:tag w:val="CC_Noformat_Avtext"/>
        <w:id w:val="-2020768203"/>
        <w:lock w:val="sdtContentLocked"/>
        <w15:appearance w15:val="hidden"/>
        <w:text/>
      </w:sdtPr>
      <w:sdtEndPr/>
      <w:sdtContent>
        <w:r w:rsidR="00214A00">
          <w:t>av Fredrik Olovsson m.fl. (S)</w:t>
        </w:r>
      </w:sdtContent>
    </w:sdt>
  </w:p>
  <w:sdt>
    <w:sdtPr>
      <w:alias w:val="CC_Noformat_Rubtext"/>
      <w:tag w:val="CC_Noformat_Rubtext"/>
      <w:id w:val="-218060500"/>
      <w:lock w:val="sdtLocked"/>
      <w:text/>
    </w:sdtPr>
    <w:sdtEndPr/>
    <w:sdtContent>
      <w:p w:rsidR="00262EA3" w:rsidP="00283E0F" w:rsidRDefault="007A2D83" w14:paraId="135D78D5" w14:textId="3E31C56E">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F14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7E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2A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6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6D6"/>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0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6BB"/>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21"/>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9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FE"/>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DF3"/>
    <w:rsid w:val="00406010"/>
    <w:rsid w:val="004062B3"/>
    <w:rsid w:val="004066D3"/>
    <w:rsid w:val="00406717"/>
    <w:rsid w:val="00406CFF"/>
    <w:rsid w:val="00406EA4"/>
    <w:rsid w:val="00406EB6"/>
    <w:rsid w:val="00407193"/>
    <w:rsid w:val="004071A4"/>
    <w:rsid w:val="0040784B"/>
    <w:rsid w:val="0040787D"/>
    <w:rsid w:val="004113EC"/>
    <w:rsid w:val="004117AF"/>
    <w:rsid w:val="004117C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1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09"/>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6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98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D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9E"/>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8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9E"/>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5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81"/>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1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5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4C"/>
    <w:rsid w:val="00A6089A"/>
    <w:rsid w:val="00A60DAD"/>
    <w:rsid w:val="00A61984"/>
    <w:rsid w:val="00A6234D"/>
    <w:rsid w:val="00A62AAE"/>
    <w:rsid w:val="00A639C6"/>
    <w:rsid w:val="00A6576B"/>
    <w:rsid w:val="00A6692D"/>
    <w:rsid w:val="00A66FB9"/>
    <w:rsid w:val="00A6722F"/>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A1"/>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B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4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1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9E"/>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0E"/>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E6"/>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2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80"/>
    <w:rsid w:val="00D14BD9"/>
    <w:rsid w:val="00D15504"/>
    <w:rsid w:val="00D15950"/>
    <w:rsid w:val="00D160C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F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58"/>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8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796C2"/>
  <w15:chartTrackingRefBased/>
  <w15:docId w15:val="{C08FA12A-F9CD-4E94-BF17-FF476F37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2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09693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9204305">
      <w:bodyDiv w:val="1"/>
      <w:marLeft w:val="0"/>
      <w:marRight w:val="0"/>
      <w:marTop w:val="0"/>
      <w:marBottom w:val="0"/>
      <w:divBdr>
        <w:top w:val="none" w:sz="0" w:space="0" w:color="auto"/>
        <w:left w:val="none" w:sz="0" w:space="0" w:color="auto"/>
        <w:bottom w:val="none" w:sz="0" w:space="0" w:color="auto"/>
        <w:right w:val="none" w:sz="0" w:space="0" w:color="auto"/>
      </w:divBdr>
    </w:div>
    <w:div w:id="1265069926">
      <w:bodyDiv w:val="1"/>
      <w:marLeft w:val="0"/>
      <w:marRight w:val="0"/>
      <w:marTop w:val="0"/>
      <w:marBottom w:val="0"/>
      <w:divBdr>
        <w:top w:val="none" w:sz="0" w:space="0" w:color="auto"/>
        <w:left w:val="none" w:sz="0" w:space="0" w:color="auto"/>
        <w:bottom w:val="none" w:sz="0" w:space="0" w:color="auto"/>
        <w:right w:val="none" w:sz="0" w:space="0" w:color="auto"/>
      </w:divBdr>
    </w:div>
    <w:div w:id="13775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051378BFE9466DB5260DEF512FA343"/>
        <w:category>
          <w:name w:val="Allmänt"/>
          <w:gallery w:val="placeholder"/>
        </w:category>
        <w:types>
          <w:type w:val="bbPlcHdr"/>
        </w:types>
        <w:behaviors>
          <w:behavior w:val="content"/>
        </w:behaviors>
        <w:guid w:val="{464EBCB2-15E2-4F6D-8464-22E8063F358B}"/>
      </w:docPartPr>
      <w:docPartBody>
        <w:p w:rsidR="00752A35" w:rsidRDefault="00317165">
          <w:pPr>
            <w:pStyle w:val="CA051378BFE9466DB5260DEF512FA343"/>
          </w:pPr>
          <w:r w:rsidRPr="005A0A93">
            <w:rPr>
              <w:rStyle w:val="Platshllartext"/>
            </w:rPr>
            <w:t>Förslag till riksdagsbeslut</w:t>
          </w:r>
        </w:p>
      </w:docPartBody>
    </w:docPart>
    <w:docPart>
      <w:docPartPr>
        <w:name w:val="A47A8EBC034341C2B4C62C4492AC99D8"/>
        <w:category>
          <w:name w:val="Allmänt"/>
          <w:gallery w:val="placeholder"/>
        </w:category>
        <w:types>
          <w:type w:val="bbPlcHdr"/>
        </w:types>
        <w:behaviors>
          <w:behavior w:val="content"/>
        </w:behaviors>
        <w:guid w:val="{7B7D0756-2412-4D3D-A3EC-DD580DC8EDC6}"/>
      </w:docPartPr>
      <w:docPartBody>
        <w:p w:rsidR="00752A35" w:rsidRDefault="00317165">
          <w:pPr>
            <w:pStyle w:val="A47A8EBC034341C2B4C62C4492AC99D8"/>
          </w:pPr>
          <w:r w:rsidRPr="005A0A93">
            <w:rPr>
              <w:rStyle w:val="Platshllartext"/>
            </w:rPr>
            <w:t>Motivering</w:t>
          </w:r>
        </w:p>
      </w:docPartBody>
    </w:docPart>
    <w:docPart>
      <w:docPartPr>
        <w:name w:val="5DBD40C9036240AAA9DB5EAFA10DEF34"/>
        <w:category>
          <w:name w:val="Allmänt"/>
          <w:gallery w:val="placeholder"/>
        </w:category>
        <w:types>
          <w:type w:val="bbPlcHdr"/>
        </w:types>
        <w:behaviors>
          <w:behavior w:val="content"/>
        </w:behaviors>
        <w:guid w:val="{5550B476-B9A3-4469-8726-07F5151CCFD9}"/>
      </w:docPartPr>
      <w:docPartBody>
        <w:p w:rsidR="0083303D" w:rsidRDefault="008330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65"/>
    <w:rsid w:val="00113E85"/>
    <w:rsid w:val="00317165"/>
    <w:rsid w:val="004B2B40"/>
    <w:rsid w:val="00752A35"/>
    <w:rsid w:val="00791FDA"/>
    <w:rsid w:val="0083303D"/>
    <w:rsid w:val="00A06FCA"/>
    <w:rsid w:val="00FF7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51378BFE9466DB5260DEF512FA343">
    <w:name w:val="CA051378BFE9466DB5260DEF512FA343"/>
  </w:style>
  <w:style w:type="paragraph" w:customStyle="1" w:styleId="A47A8EBC034341C2B4C62C4492AC99D8">
    <w:name w:val="A47A8EBC034341C2B4C62C4492AC9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59848-19C3-4F3C-8A63-245B5BCA3C1D}"/>
</file>

<file path=customXml/itemProps2.xml><?xml version="1.0" encoding="utf-8"?>
<ds:datastoreItem xmlns:ds="http://schemas.openxmlformats.org/officeDocument/2006/customXml" ds:itemID="{D397E9DB-39B7-449E-8D03-F67307F70030}"/>
</file>

<file path=customXml/itemProps3.xml><?xml version="1.0" encoding="utf-8"?>
<ds:datastoreItem xmlns:ds="http://schemas.openxmlformats.org/officeDocument/2006/customXml" ds:itemID="{1C1431A4-82E3-42BB-BC10-1165C60552FC}"/>
</file>

<file path=docProps/app.xml><?xml version="1.0" encoding="utf-8"?>
<Properties xmlns="http://schemas.openxmlformats.org/officeDocument/2006/extended-properties" xmlns:vt="http://schemas.openxmlformats.org/officeDocument/2006/docPropsVTypes">
  <Template>Normal</Template>
  <TotalTime>81</TotalTime>
  <Pages>3</Pages>
  <Words>734</Words>
  <Characters>4247</Characters>
  <Application>Microsoft Office Word</Application>
  <DocSecurity>0</DocSecurity>
  <Lines>111</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19 Regional utveckling</vt:lpstr>
      <vt:lpstr>
      </vt:lpstr>
    </vt:vector>
  </TitlesOfParts>
  <Company>Sveriges riksdag</Company>
  <LinksUpToDate>false</LinksUpToDate>
  <CharactersWithSpaces>4921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