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56284" w14:textId="77777777" w:rsidR="00BF5B1A" w:rsidRPr="00CD7BA8" w:rsidRDefault="00BF5B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B878F3" w:rsidRPr="00CD7BA8" w14:paraId="43871E3F" w14:textId="77777777" w:rsidTr="0096348C">
        <w:tc>
          <w:tcPr>
            <w:tcW w:w="9141" w:type="dxa"/>
          </w:tcPr>
          <w:p w14:paraId="47013FEA" w14:textId="77777777" w:rsidR="00BF5B1A" w:rsidRPr="00CD7BA8" w:rsidRDefault="00BF5B1A" w:rsidP="0096348C">
            <w:pPr>
              <w:rPr>
                <w:szCs w:val="24"/>
              </w:rPr>
            </w:pPr>
            <w:r w:rsidRPr="00CD7BA8">
              <w:rPr>
                <w:szCs w:val="24"/>
              </w:rPr>
              <w:t>RIKSDAGEN</w:t>
            </w:r>
          </w:p>
          <w:p w14:paraId="15FDC54F" w14:textId="77777777" w:rsidR="00BF5B1A" w:rsidRPr="00CD7BA8" w:rsidRDefault="00BF5B1A" w:rsidP="0096348C">
            <w:pPr>
              <w:rPr>
                <w:szCs w:val="24"/>
              </w:rPr>
            </w:pPr>
            <w:r w:rsidRPr="00CD7BA8">
              <w:rPr>
                <w:szCs w:val="24"/>
              </w:rPr>
              <w:t>SOCIALUTSKOTTET</w:t>
            </w:r>
          </w:p>
        </w:tc>
      </w:tr>
    </w:tbl>
    <w:p w14:paraId="0BAFF928" w14:textId="77777777" w:rsidR="005224C2" w:rsidRPr="00CD7BA8" w:rsidRDefault="005224C2"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B878F3" w:rsidRPr="00CD7BA8" w14:paraId="29136FDD" w14:textId="77777777" w:rsidTr="0096348C">
        <w:trPr>
          <w:cantSplit/>
          <w:trHeight w:val="742"/>
        </w:trPr>
        <w:tc>
          <w:tcPr>
            <w:tcW w:w="1985" w:type="dxa"/>
          </w:tcPr>
          <w:p w14:paraId="3E5BC3CB" w14:textId="77777777" w:rsidR="00BF5B1A" w:rsidRPr="00CD7BA8" w:rsidRDefault="00BF5B1A" w:rsidP="0096348C">
            <w:pPr>
              <w:rPr>
                <w:b/>
                <w:szCs w:val="24"/>
              </w:rPr>
            </w:pPr>
            <w:r w:rsidRPr="00CD7BA8">
              <w:rPr>
                <w:b/>
                <w:szCs w:val="24"/>
              </w:rPr>
              <w:t xml:space="preserve">PROTOKOLL </w:t>
            </w:r>
          </w:p>
        </w:tc>
        <w:tc>
          <w:tcPr>
            <w:tcW w:w="6463" w:type="dxa"/>
          </w:tcPr>
          <w:p w14:paraId="617317A3" w14:textId="6135C57D" w:rsidR="00BF5B1A" w:rsidRPr="00CD7BA8" w:rsidRDefault="000D522A" w:rsidP="0096348C">
            <w:pPr>
              <w:rPr>
                <w:b/>
                <w:szCs w:val="24"/>
              </w:rPr>
            </w:pPr>
            <w:r w:rsidRPr="00CD7BA8">
              <w:rPr>
                <w:b/>
                <w:szCs w:val="24"/>
              </w:rPr>
              <w:t>UTSKOTTSSAMMANTRÄDE 20</w:t>
            </w:r>
            <w:r w:rsidR="00FC25EF">
              <w:rPr>
                <w:b/>
                <w:szCs w:val="24"/>
              </w:rPr>
              <w:t>24/25:</w:t>
            </w:r>
            <w:r w:rsidR="00EF10C6">
              <w:rPr>
                <w:b/>
                <w:szCs w:val="24"/>
              </w:rPr>
              <w:t>3</w:t>
            </w:r>
            <w:r w:rsidR="00B82A0D">
              <w:rPr>
                <w:b/>
                <w:szCs w:val="24"/>
              </w:rPr>
              <w:t>2</w:t>
            </w:r>
          </w:p>
          <w:p w14:paraId="175EC0B4" w14:textId="77777777" w:rsidR="00BF5B1A" w:rsidRPr="00CD7BA8" w:rsidRDefault="00BF5B1A" w:rsidP="0096348C">
            <w:pPr>
              <w:rPr>
                <w:b/>
                <w:szCs w:val="24"/>
              </w:rPr>
            </w:pPr>
          </w:p>
        </w:tc>
      </w:tr>
      <w:tr w:rsidR="00B878F3" w:rsidRPr="00CD7BA8" w14:paraId="7782540B" w14:textId="77777777" w:rsidTr="0096348C">
        <w:tc>
          <w:tcPr>
            <w:tcW w:w="1985" w:type="dxa"/>
          </w:tcPr>
          <w:p w14:paraId="69B74D25" w14:textId="77777777" w:rsidR="00BF5B1A" w:rsidRPr="00CD7BA8" w:rsidRDefault="00BF5B1A" w:rsidP="0096348C">
            <w:pPr>
              <w:rPr>
                <w:szCs w:val="24"/>
              </w:rPr>
            </w:pPr>
            <w:r w:rsidRPr="00CD7BA8">
              <w:rPr>
                <w:szCs w:val="24"/>
              </w:rPr>
              <w:t>DATUM</w:t>
            </w:r>
          </w:p>
        </w:tc>
        <w:tc>
          <w:tcPr>
            <w:tcW w:w="6463" w:type="dxa"/>
          </w:tcPr>
          <w:p w14:paraId="381778CE" w14:textId="46BE6A94" w:rsidR="00BF5B1A" w:rsidRPr="00CD7BA8" w:rsidRDefault="00FC25EF" w:rsidP="0096348C">
            <w:pPr>
              <w:rPr>
                <w:szCs w:val="24"/>
              </w:rPr>
            </w:pPr>
            <w:r>
              <w:rPr>
                <w:szCs w:val="24"/>
              </w:rPr>
              <w:t>2025-0</w:t>
            </w:r>
            <w:r w:rsidR="00B82A0D">
              <w:rPr>
                <w:szCs w:val="24"/>
              </w:rPr>
              <w:t>4</w:t>
            </w:r>
            <w:r>
              <w:rPr>
                <w:szCs w:val="24"/>
              </w:rPr>
              <w:t>-</w:t>
            </w:r>
            <w:r w:rsidR="00B82A0D">
              <w:rPr>
                <w:szCs w:val="24"/>
              </w:rPr>
              <w:t>01</w:t>
            </w:r>
          </w:p>
        </w:tc>
      </w:tr>
      <w:tr w:rsidR="00B878F3" w:rsidRPr="00CD7BA8" w14:paraId="29C3EFFA" w14:textId="77777777" w:rsidTr="0096348C">
        <w:tc>
          <w:tcPr>
            <w:tcW w:w="1985" w:type="dxa"/>
          </w:tcPr>
          <w:p w14:paraId="5DDF28B3" w14:textId="77777777" w:rsidR="00BF5B1A" w:rsidRPr="00CD7BA8" w:rsidRDefault="00BF5B1A" w:rsidP="0096348C">
            <w:pPr>
              <w:rPr>
                <w:szCs w:val="24"/>
              </w:rPr>
            </w:pPr>
            <w:r w:rsidRPr="00CD7BA8">
              <w:rPr>
                <w:szCs w:val="24"/>
              </w:rPr>
              <w:t>TID</w:t>
            </w:r>
          </w:p>
        </w:tc>
        <w:tc>
          <w:tcPr>
            <w:tcW w:w="6463" w:type="dxa"/>
          </w:tcPr>
          <w:p w14:paraId="55293ADC" w14:textId="605ED730" w:rsidR="00153E88" w:rsidRPr="00EF5090" w:rsidRDefault="00B82A0D" w:rsidP="00EE1733">
            <w:pPr>
              <w:rPr>
                <w:szCs w:val="24"/>
              </w:rPr>
            </w:pPr>
            <w:r w:rsidRPr="00EF5090">
              <w:rPr>
                <w:szCs w:val="24"/>
              </w:rPr>
              <w:t>11</w:t>
            </w:r>
            <w:r w:rsidR="00A612AC" w:rsidRPr="00EF5090">
              <w:rPr>
                <w:szCs w:val="24"/>
              </w:rPr>
              <w:t>.0</w:t>
            </w:r>
            <w:r w:rsidR="00646B29" w:rsidRPr="00EF5090">
              <w:rPr>
                <w:szCs w:val="24"/>
              </w:rPr>
              <w:t>0</w:t>
            </w:r>
            <w:r w:rsidR="00C138DF" w:rsidRPr="00EF5090">
              <w:rPr>
                <w:szCs w:val="24"/>
              </w:rPr>
              <w:t>–</w:t>
            </w:r>
            <w:r w:rsidR="00EF5090" w:rsidRPr="00EF5090">
              <w:rPr>
                <w:szCs w:val="24"/>
              </w:rPr>
              <w:t>11</w:t>
            </w:r>
            <w:r w:rsidR="00A612AC" w:rsidRPr="00EF5090">
              <w:rPr>
                <w:szCs w:val="24"/>
              </w:rPr>
              <w:t>.</w:t>
            </w:r>
            <w:r w:rsidR="00EF5090" w:rsidRPr="00EF5090">
              <w:rPr>
                <w:szCs w:val="24"/>
              </w:rPr>
              <w:t>25</w:t>
            </w:r>
          </w:p>
        </w:tc>
      </w:tr>
      <w:tr w:rsidR="00B878F3" w:rsidRPr="00CD7BA8" w14:paraId="28411776" w14:textId="77777777" w:rsidTr="0096348C">
        <w:tc>
          <w:tcPr>
            <w:tcW w:w="1985" w:type="dxa"/>
          </w:tcPr>
          <w:p w14:paraId="5CDA0C6E" w14:textId="77777777" w:rsidR="00BF5B1A" w:rsidRPr="00CD7BA8" w:rsidRDefault="00BF5B1A" w:rsidP="0096348C">
            <w:pPr>
              <w:rPr>
                <w:szCs w:val="24"/>
              </w:rPr>
            </w:pPr>
            <w:r w:rsidRPr="00CD7BA8">
              <w:rPr>
                <w:szCs w:val="24"/>
              </w:rPr>
              <w:t>NÄRVARANDE</w:t>
            </w:r>
          </w:p>
        </w:tc>
        <w:tc>
          <w:tcPr>
            <w:tcW w:w="6463" w:type="dxa"/>
          </w:tcPr>
          <w:p w14:paraId="341BC429" w14:textId="77777777" w:rsidR="00BF5B1A" w:rsidRPr="00CD7BA8" w:rsidRDefault="00BF5B1A" w:rsidP="0096348C">
            <w:pPr>
              <w:rPr>
                <w:szCs w:val="24"/>
              </w:rPr>
            </w:pPr>
            <w:r w:rsidRPr="00CD7BA8">
              <w:rPr>
                <w:szCs w:val="24"/>
              </w:rPr>
              <w:t>Se bilaga 1</w:t>
            </w:r>
          </w:p>
        </w:tc>
      </w:tr>
    </w:tbl>
    <w:p w14:paraId="0BF02506" w14:textId="77777777" w:rsidR="00991564" w:rsidRPr="00CD7BA8" w:rsidRDefault="00991564"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EF10C6" w:rsidRPr="00CD7BA8" w14:paraId="56C1F11E" w14:textId="77777777" w:rsidTr="00B10A33">
        <w:tc>
          <w:tcPr>
            <w:tcW w:w="567" w:type="dxa"/>
          </w:tcPr>
          <w:p w14:paraId="61BE214E" w14:textId="1529CEA7" w:rsidR="00EF10C6" w:rsidRDefault="00EF10C6" w:rsidP="0096348C">
            <w:pPr>
              <w:tabs>
                <w:tab w:val="left" w:pos="1701"/>
              </w:tabs>
              <w:rPr>
                <w:b/>
                <w:snapToGrid w:val="0"/>
                <w:szCs w:val="24"/>
              </w:rPr>
            </w:pPr>
            <w:r>
              <w:rPr>
                <w:b/>
                <w:snapToGrid w:val="0"/>
                <w:szCs w:val="24"/>
              </w:rPr>
              <w:t>§ 1</w:t>
            </w:r>
          </w:p>
        </w:tc>
        <w:tc>
          <w:tcPr>
            <w:tcW w:w="7017" w:type="dxa"/>
          </w:tcPr>
          <w:p w14:paraId="16A6D5C6" w14:textId="361EDFE1" w:rsidR="00B82A0D" w:rsidRDefault="00B82A0D" w:rsidP="00B82A0D">
            <w:pPr>
              <w:tabs>
                <w:tab w:val="left" w:pos="1701"/>
              </w:tabs>
              <w:rPr>
                <w:b/>
                <w:szCs w:val="23"/>
              </w:rPr>
            </w:pPr>
            <w:r w:rsidRPr="00B82A0D">
              <w:rPr>
                <w:b/>
                <w:szCs w:val="23"/>
              </w:rPr>
              <w:t>EU-information</w:t>
            </w:r>
          </w:p>
          <w:p w14:paraId="597F8BBC" w14:textId="77777777" w:rsidR="00B82A0D" w:rsidRPr="00B82A0D" w:rsidRDefault="00B82A0D" w:rsidP="00B82A0D">
            <w:pPr>
              <w:tabs>
                <w:tab w:val="left" w:pos="1701"/>
              </w:tabs>
              <w:rPr>
                <w:bCs/>
                <w:szCs w:val="23"/>
              </w:rPr>
            </w:pPr>
          </w:p>
          <w:p w14:paraId="79FA072D" w14:textId="776AFB46" w:rsidR="00991564" w:rsidRPr="00EF5090" w:rsidRDefault="00B82A0D" w:rsidP="00B82A0D">
            <w:pPr>
              <w:tabs>
                <w:tab w:val="left" w:pos="1701"/>
              </w:tabs>
              <w:rPr>
                <w:b/>
                <w:szCs w:val="23"/>
              </w:rPr>
            </w:pPr>
            <w:r w:rsidRPr="00EF5090">
              <w:rPr>
                <w:bCs/>
                <w:szCs w:val="23"/>
              </w:rPr>
              <w:t xml:space="preserve">Statssekreterare Petra </w:t>
            </w:r>
            <w:proofErr w:type="spellStart"/>
            <w:r w:rsidRPr="00EF5090">
              <w:rPr>
                <w:bCs/>
                <w:szCs w:val="23"/>
              </w:rPr>
              <w:t>Noreback</w:t>
            </w:r>
            <w:proofErr w:type="spellEnd"/>
            <w:r w:rsidRPr="00EF5090">
              <w:rPr>
                <w:bCs/>
                <w:szCs w:val="23"/>
              </w:rPr>
              <w:t xml:space="preserve">, </w:t>
            </w:r>
            <w:r w:rsidRPr="00EF5090">
              <w:rPr>
                <w:bCs/>
                <w:snapToGrid w:val="0"/>
                <w:szCs w:val="24"/>
              </w:rPr>
              <w:t xml:space="preserve">med medarbetare från Socialdepartementet, </w:t>
            </w:r>
            <w:r w:rsidRPr="00EF5090">
              <w:rPr>
                <w:bCs/>
                <w:szCs w:val="23"/>
              </w:rPr>
              <w:t>informerade om aktuella frågor</w:t>
            </w:r>
            <w:r w:rsidR="00991564" w:rsidRPr="00EF5090">
              <w:rPr>
                <w:b/>
                <w:szCs w:val="23"/>
              </w:rPr>
              <w:t>:</w:t>
            </w:r>
          </w:p>
          <w:p w14:paraId="4BA40BF9" w14:textId="2AE9E59F" w:rsidR="00991564" w:rsidRPr="00EF5090" w:rsidRDefault="00991564" w:rsidP="00991564">
            <w:pPr>
              <w:tabs>
                <w:tab w:val="left" w:pos="1701"/>
              </w:tabs>
              <w:rPr>
                <w:snapToGrid w:val="0"/>
                <w:szCs w:val="24"/>
              </w:rPr>
            </w:pPr>
            <w:r w:rsidRPr="00EF5090">
              <w:rPr>
                <w:snapToGrid w:val="0"/>
                <w:szCs w:val="24"/>
              </w:rPr>
              <w:t xml:space="preserve">- Återrapport från </w:t>
            </w:r>
            <w:r w:rsidR="004F4DAE" w:rsidRPr="00EF5090">
              <w:rPr>
                <w:snapToGrid w:val="0"/>
                <w:szCs w:val="24"/>
              </w:rPr>
              <w:t>informellt hälsoministermöte i Warszawa den 24–25 mars 2025</w:t>
            </w:r>
            <w:r w:rsidRPr="00EF5090">
              <w:rPr>
                <w:snapToGrid w:val="0"/>
                <w:szCs w:val="24"/>
              </w:rPr>
              <w:t>.</w:t>
            </w:r>
          </w:p>
          <w:p w14:paraId="56109F73" w14:textId="1FA1C9C3" w:rsidR="008A045D" w:rsidRPr="00991564" w:rsidRDefault="00991564" w:rsidP="00B82A0D">
            <w:pPr>
              <w:tabs>
                <w:tab w:val="left" w:pos="1701"/>
              </w:tabs>
              <w:rPr>
                <w:snapToGrid w:val="0"/>
                <w:szCs w:val="24"/>
              </w:rPr>
            </w:pPr>
            <w:r w:rsidRPr="00EF5090">
              <w:rPr>
                <w:snapToGrid w:val="0"/>
                <w:szCs w:val="24"/>
              </w:rPr>
              <w:t xml:space="preserve">- </w:t>
            </w:r>
            <w:r w:rsidR="004F4DAE" w:rsidRPr="00EF5090">
              <w:rPr>
                <w:snapToGrid w:val="0"/>
                <w:szCs w:val="24"/>
              </w:rPr>
              <w:t>Övriga aktuella EU-frågor</w:t>
            </w:r>
            <w:r w:rsidRPr="00EF5090">
              <w:rPr>
                <w:snapToGrid w:val="0"/>
                <w:szCs w:val="24"/>
              </w:rPr>
              <w:t>.</w:t>
            </w:r>
            <w:r w:rsidR="00B82A0D" w:rsidRPr="00EF5090">
              <w:rPr>
                <w:b/>
                <w:szCs w:val="23"/>
              </w:rPr>
              <w:t xml:space="preserve"> </w:t>
            </w:r>
            <w:r w:rsidR="00BB2916" w:rsidRPr="00991564">
              <w:rPr>
                <w:bCs/>
                <w:snapToGrid w:val="0"/>
                <w:color w:val="FF0000"/>
              </w:rPr>
              <w:br/>
            </w:r>
          </w:p>
        </w:tc>
      </w:tr>
      <w:tr w:rsidR="00F609D6" w:rsidRPr="00CD7BA8" w14:paraId="267A9DB4" w14:textId="77777777" w:rsidTr="00B10A33">
        <w:tc>
          <w:tcPr>
            <w:tcW w:w="567" w:type="dxa"/>
          </w:tcPr>
          <w:p w14:paraId="0343989A" w14:textId="1F850688" w:rsidR="00F609D6" w:rsidRDefault="00F609D6" w:rsidP="00F609D6">
            <w:pPr>
              <w:tabs>
                <w:tab w:val="left" w:pos="1701"/>
              </w:tabs>
              <w:rPr>
                <w:b/>
                <w:snapToGrid w:val="0"/>
                <w:szCs w:val="24"/>
              </w:rPr>
            </w:pPr>
            <w:r>
              <w:rPr>
                <w:b/>
                <w:snapToGrid w:val="0"/>
                <w:szCs w:val="24"/>
              </w:rPr>
              <w:t>§ 2</w:t>
            </w:r>
          </w:p>
        </w:tc>
        <w:tc>
          <w:tcPr>
            <w:tcW w:w="7017" w:type="dxa"/>
          </w:tcPr>
          <w:p w14:paraId="7E9159D0" w14:textId="63F0CE0A" w:rsidR="00F609D6" w:rsidRPr="00843BFD" w:rsidRDefault="00F609D6" w:rsidP="00F609D6">
            <w:pPr>
              <w:rPr>
                <w:b/>
                <w:szCs w:val="23"/>
              </w:rPr>
            </w:pPr>
            <w:r w:rsidRPr="00843BFD">
              <w:rPr>
                <w:b/>
                <w:szCs w:val="23"/>
              </w:rPr>
              <w:t xml:space="preserve">Förslag till </w:t>
            </w:r>
            <w:r w:rsidR="004F4DAE">
              <w:rPr>
                <w:b/>
                <w:szCs w:val="23"/>
              </w:rPr>
              <w:t>rådsslutsatser om att främja och skydda barn</w:t>
            </w:r>
            <w:r w:rsidR="00DE0CCD">
              <w:rPr>
                <w:b/>
                <w:szCs w:val="23"/>
              </w:rPr>
              <w:t>s</w:t>
            </w:r>
            <w:r w:rsidR="004F4DAE">
              <w:rPr>
                <w:b/>
                <w:szCs w:val="23"/>
              </w:rPr>
              <w:t xml:space="preserve"> och ungas psykiska hälsa i den digitala eran </w:t>
            </w:r>
          </w:p>
          <w:p w14:paraId="292F7A2C" w14:textId="77777777" w:rsidR="00F609D6" w:rsidRPr="00843BFD" w:rsidRDefault="00F609D6" w:rsidP="00F609D6">
            <w:pPr>
              <w:rPr>
                <w:rStyle w:val="bold"/>
                <w:rFonts w:eastAsia="Calibri"/>
                <w:bCs/>
                <w:szCs w:val="24"/>
                <w:lang w:eastAsia="en-US"/>
              </w:rPr>
            </w:pPr>
          </w:p>
          <w:p w14:paraId="1D6EBC55" w14:textId="77777777" w:rsidR="00F609D6" w:rsidRPr="00843BFD" w:rsidRDefault="00F609D6" w:rsidP="00F609D6">
            <w:pPr>
              <w:rPr>
                <w:rStyle w:val="bold"/>
                <w:rFonts w:eastAsia="Calibri"/>
                <w:bCs/>
                <w:szCs w:val="24"/>
                <w:lang w:eastAsia="en-US"/>
              </w:rPr>
            </w:pPr>
            <w:r w:rsidRPr="00843BFD">
              <w:rPr>
                <w:rStyle w:val="bold"/>
                <w:rFonts w:eastAsia="Calibri"/>
                <w:bCs/>
                <w:szCs w:val="24"/>
                <w:lang w:eastAsia="en-US"/>
              </w:rPr>
              <w:t xml:space="preserve">Utskottet överlade med </w:t>
            </w:r>
            <w:r w:rsidRPr="00843BFD">
              <w:rPr>
                <w:szCs w:val="23"/>
              </w:rPr>
              <w:t>s</w:t>
            </w:r>
            <w:r w:rsidRPr="00843BFD">
              <w:rPr>
                <w:bCs/>
                <w:szCs w:val="23"/>
              </w:rPr>
              <w:t xml:space="preserve">tatssekreterare Petra </w:t>
            </w:r>
            <w:proofErr w:type="spellStart"/>
            <w:r w:rsidRPr="00843BFD">
              <w:rPr>
                <w:bCs/>
                <w:szCs w:val="23"/>
              </w:rPr>
              <w:t>Noreback</w:t>
            </w:r>
            <w:proofErr w:type="spellEnd"/>
            <w:r w:rsidRPr="00843BFD">
              <w:rPr>
                <w:bCs/>
                <w:szCs w:val="24"/>
              </w:rPr>
              <w:t>, biträdd av</w:t>
            </w:r>
            <w:r w:rsidRPr="00843BFD">
              <w:rPr>
                <w:rStyle w:val="bold"/>
                <w:rFonts w:eastAsia="Calibri"/>
                <w:bCs/>
                <w:szCs w:val="24"/>
                <w:lang w:eastAsia="en-US"/>
              </w:rPr>
              <w:t xml:space="preserve"> medarbetare från Socialdepartementet.</w:t>
            </w:r>
          </w:p>
          <w:p w14:paraId="3C3BD442" w14:textId="77777777" w:rsidR="00F609D6" w:rsidRPr="00843BFD" w:rsidRDefault="00F609D6" w:rsidP="00F609D6">
            <w:pPr>
              <w:rPr>
                <w:rStyle w:val="bold"/>
                <w:rFonts w:eastAsia="Calibri"/>
                <w:bCs/>
                <w:szCs w:val="24"/>
                <w:lang w:eastAsia="en-US"/>
              </w:rPr>
            </w:pPr>
            <w:r w:rsidRPr="00843BFD">
              <w:rPr>
                <w:rStyle w:val="bold"/>
                <w:rFonts w:eastAsia="Calibri"/>
                <w:bCs/>
                <w:szCs w:val="24"/>
                <w:lang w:eastAsia="en-US"/>
              </w:rPr>
              <w:t xml:space="preserve"> </w:t>
            </w:r>
          </w:p>
          <w:p w14:paraId="5E4AB779" w14:textId="43B12653" w:rsidR="00F609D6" w:rsidRPr="00843BFD" w:rsidRDefault="00F609D6" w:rsidP="00F609D6">
            <w:pPr>
              <w:tabs>
                <w:tab w:val="left" w:pos="1701"/>
              </w:tabs>
              <w:rPr>
                <w:rStyle w:val="bold"/>
                <w:bCs/>
                <w:snapToGrid w:val="0"/>
              </w:rPr>
            </w:pPr>
            <w:r w:rsidRPr="00843BFD">
              <w:rPr>
                <w:rStyle w:val="bold"/>
                <w:rFonts w:eastAsia="Calibri"/>
                <w:bCs/>
                <w:szCs w:val="24"/>
                <w:lang w:eastAsia="en-US"/>
              </w:rPr>
              <w:t xml:space="preserve">Underlaget utgjordes </w:t>
            </w:r>
            <w:r w:rsidRPr="00843BFD">
              <w:rPr>
                <w:bCs/>
              </w:rPr>
              <w:t xml:space="preserve">av </w:t>
            </w:r>
            <w:r w:rsidR="004F4DAE" w:rsidRPr="004F4DAE">
              <w:rPr>
                <w:bCs/>
              </w:rPr>
              <w:t xml:space="preserve">det polska ordförandeskapets </w:t>
            </w:r>
            <w:r w:rsidR="004F4DAE">
              <w:rPr>
                <w:bCs/>
              </w:rPr>
              <w:t>utkast till rådsslutsatser</w:t>
            </w:r>
            <w:r w:rsidRPr="00F609D6">
              <w:rPr>
                <w:rStyle w:val="bold"/>
                <w:rFonts w:eastAsia="Calibri"/>
                <w:bCs/>
                <w:color w:val="FF0000"/>
                <w:szCs w:val="24"/>
                <w:lang w:eastAsia="en-US"/>
              </w:rPr>
              <w:t xml:space="preserve"> </w:t>
            </w:r>
            <w:r w:rsidRPr="00843BFD">
              <w:rPr>
                <w:rStyle w:val="bold"/>
                <w:rFonts w:eastAsia="Calibri"/>
                <w:bCs/>
                <w:szCs w:val="24"/>
                <w:lang w:eastAsia="en-US"/>
              </w:rPr>
              <w:t xml:space="preserve">och regeringskansliets överläggningspromemoria (dnr </w:t>
            </w:r>
            <w:r w:rsidR="00EF5090" w:rsidRPr="00EF5090">
              <w:t>1450</w:t>
            </w:r>
            <w:r w:rsidRPr="00EF5090">
              <w:rPr>
                <w:rStyle w:val="bold"/>
                <w:rFonts w:eastAsia="Calibri"/>
                <w:bCs/>
                <w:szCs w:val="24"/>
                <w:lang w:eastAsia="en-US"/>
              </w:rPr>
              <w:t>-2024/25).</w:t>
            </w:r>
          </w:p>
          <w:p w14:paraId="736D9271" w14:textId="77777777" w:rsidR="00F609D6" w:rsidRPr="00843BFD" w:rsidRDefault="00F609D6" w:rsidP="00F609D6">
            <w:pPr>
              <w:tabs>
                <w:tab w:val="left" w:pos="1701"/>
              </w:tabs>
              <w:rPr>
                <w:rStyle w:val="bold"/>
                <w:rFonts w:eastAsia="Calibri"/>
                <w:bCs/>
                <w:szCs w:val="24"/>
                <w:lang w:eastAsia="en-US"/>
              </w:rPr>
            </w:pPr>
          </w:p>
          <w:p w14:paraId="4D97F20F" w14:textId="77777777" w:rsidR="00F609D6" w:rsidRPr="00843BFD" w:rsidRDefault="00F609D6" w:rsidP="00F609D6">
            <w:pPr>
              <w:tabs>
                <w:tab w:val="left" w:pos="1701"/>
              </w:tabs>
              <w:rPr>
                <w:rStyle w:val="bold"/>
                <w:rFonts w:eastAsia="Calibri"/>
                <w:bCs/>
                <w:szCs w:val="24"/>
                <w:lang w:eastAsia="en-US"/>
              </w:rPr>
            </w:pPr>
            <w:r w:rsidRPr="00843BFD">
              <w:rPr>
                <w:szCs w:val="23"/>
              </w:rPr>
              <w:t>S</w:t>
            </w:r>
            <w:r w:rsidRPr="00843BFD">
              <w:rPr>
                <w:bCs/>
                <w:szCs w:val="23"/>
              </w:rPr>
              <w:t>tatssekreterare</w:t>
            </w:r>
            <w:r>
              <w:rPr>
                <w:bCs/>
                <w:szCs w:val="23"/>
              </w:rPr>
              <w:t xml:space="preserve">n </w:t>
            </w:r>
            <w:r w:rsidRPr="00843BFD">
              <w:rPr>
                <w:rStyle w:val="bold"/>
                <w:rFonts w:eastAsia="Calibri"/>
                <w:bCs/>
                <w:szCs w:val="24"/>
                <w:lang w:eastAsia="en-US"/>
              </w:rPr>
              <w:t>redogjorde för regeringens ståndpunkt i enlighet med överläggningspromemorian.</w:t>
            </w:r>
          </w:p>
          <w:p w14:paraId="431B384B" w14:textId="77777777" w:rsidR="00F609D6" w:rsidRPr="00843BFD" w:rsidRDefault="00F609D6" w:rsidP="00F609D6">
            <w:pPr>
              <w:tabs>
                <w:tab w:val="left" w:pos="1701"/>
              </w:tabs>
              <w:rPr>
                <w:rStyle w:val="bold"/>
                <w:rFonts w:eastAsia="Calibri"/>
                <w:bCs/>
                <w:szCs w:val="24"/>
                <w:lang w:eastAsia="en-US"/>
              </w:rPr>
            </w:pPr>
          </w:p>
          <w:p w14:paraId="494DBEB5" w14:textId="3E5DD7F2" w:rsidR="004F4DAE" w:rsidRDefault="004F4DAE" w:rsidP="004F4DAE">
            <w:pPr>
              <w:pStyle w:val="blockcitat"/>
              <w:rPr>
                <w:rStyle w:val="bold"/>
                <w:color w:val="auto"/>
              </w:rPr>
            </w:pPr>
            <w:r w:rsidRPr="004F4DAE">
              <w:rPr>
                <w:rStyle w:val="bold"/>
                <w:color w:val="auto"/>
              </w:rPr>
              <w:t>Regeringen välkomnar att barns och ungas psykiska hälsa kopplat till digitalisering är en prioriterad fråga för ordförandeskapet och välkomnar framtagandet av rådsslutsatser om dessa frågor. Regeringen välkomnar att rådsslutsatserna lyfter fram att digitala teknologier kan erbjuda många möjligheter för barn och unga, men att de även lyfter de risker digitala teknologier kan medföra för barns och ungas hälsa. Regeringen instämmer i att digitalisering i sig inte är problemet utan snarare hur vi hanterar, använder och påverkas av den.</w:t>
            </w:r>
          </w:p>
          <w:p w14:paraId="31322546" w14:textId="77777777" w:rsidR="004F4DAE" w:rsidRPr="004F4DAE" w:rsidRDefault="004F4DAE" w:rsidP="004F4DAE">
            <w:pPr>
              <w:pStyle w:val="blockcitat"/>
              <w:rPr>
                <w:rStyle w:val="bold"/>
                <w:color w:val="auto"/>
              </w:rPr>
            </w:pPr>
          </w:p>
          <w:p w14:paraId="4699F1CE" w14:textId="6BCCB768" w:rsidR="004F4DAE" w:rsidRDefault="004F4DAE" w:rsidP="004F4DAE">
            <w:pPr>
              <w:pStyle w:val="blockcitat"/>
              <w:rPr>
                <w:rStyle w:val="bold"/>
                <w:color w:val="auto"/>
              </w:rPr>
            </w:pPr>
            <w:r w:rsidRPr="004F4DAE">
              <w:rPr>
                <w:rStyle w:val="bold"/>
                <w:color w:val="auto"/>
              </w:rPr>
              <w:t>Regeringen ser positivt på att rådsslutsatserna lyfter insatser dels för att skydda barn och unga från skadligt innehåll och värna deras rättigheter, dels för att främja en balanserad användning av digitala medier, samt att de belyser vikten av att anpassa insatserna till olika åldersgrupper. Regeringen avser verka för att rådsslutsatserna ska uppmärksamma barn och unga som tillhör grupper som löper större risk för att utsättas för hot, hat, våld, aggressiv marknadsföring, samt sexuell eller andra former av exploatering på nätet.</w:t>
            </w:r>
          </w:p>
          <w:p w14:paraId="27A50DD7" w14:textId="77777777" w:rsidR="004F4DAE" w:rsidRPr="004F4DAE" w:rsidRDefault="004F4DAE" w:rsidP="004F4DAE">
            <w:pPr>
              <w:pStyle w:val="blockcitat"/>
              <w:rPr>
                <w:rStyle w:val="bold"/>
                <w:color w:val="auto"/>
              </w:rPr>
            </w:pPr>
          </w:p>
          <w:p w14:paraId="1ADE53B0" w14:textId="0210AABB" w:rsidR="004F4DAE" w:rsidRDefault="004F4DAE" w:rsidP="004F4DAE">
            <w:pPr>
              <w:pStyle w:val="blockcitat"/>
              <w:rPr>
                <w:rStyle w:val="bold"/>
                <w:color w:val="auto"/>
              </w:rPr>
            </w:pPr>
            <w:r w:rsidRPr="004F4DAE">
              <w:rPr>
                <w:rStyle w:val="bold"/>
                <w:color w:val="auto"/>
              </w:rPr>
              <w:t xml:space="preserve">Rådsslutsatserna lyfter arbete med åldersverifiering. Regeringen ställer sig bakom ambitionen att åstadkomma en förstärkning av skyddet för barn och unga. Det är samtidigt viktigt för regeringen att rådsslutsatserna utformas på ett sätt som inte kommer i konflikt med </w:t>
            </w:r>
            <w:r w:rsidRPr="004F4DAE">
              <w:rPr>
                <w:rStyle w:val="bold"/>
                <w:color w:val="auto"/>
              </w:rPr>
              <w:lastRenderedPageBreak/>
              <w:t xml:space="preserve">svenska grundlagar, i synnerhet yttrande- och informationsfriheten. Regeringen avser verka för att inriktningen i arbetet med åldersverifiering ska ske med möjligheter till anpassning efter nationella förutsättningar. Regeringen anser att EU:s förordning om digitala tjänster (Digital Services </w:t>
            </w:r>
            <w:proofErr w:type="spellStart"/>
            <w:r w:rsidRPr="004F4DAE">
              <w:rPr>
                <w:rStyle w:val="bold"/>
                <w:color w:val="auto"/>
              </w:rPr>
              <w:t>Act</w:t>
            </w:r>
            <w:proofErr w:type="spellEnd"/>
            <w:r w:rsidRPr="004F4DAE">
              <w:rPr>
                <w:rStyle w:val="bold"/>
                <w:color w:val="auto"/>
              </w:rPr>
              <w:t xml:space="preserve">) ska tillämpas effektivt. De mycket stora </w:t>
            </w:r>
            <w:proofErr w:type="spellStart"/>
            <w:r w:rsidRPr="004F4DAE">
              <w:rPr>
                <w:rStyle w:val="bold"/>
                <w:color w:val="auto"/>
              </w:rPr>
              <w:t>onlineplattformarna</w:t>
            </w:r>
            <w:proofErr w:type="spellEnd"/>
            <w:r w:rsidRPr="004F4DAE">
              <w:rPr>
                <w:rStyle w:val="bold"/>
                <w:color w:val="auto"/>
              </w:rPr>
              <w:t>, vilka ligger under EU-kommissionens tillsynsansvar, ska i enlighet med bestämmelserna i DSA ta sitt ansvar och agera för att minimera de risker som deras tjänster kan innebära.</w:t>
            </w:r>
          </w:p>
          <w:p w14:paraId="54726F32" w14:textId="77777777" w:rsidR="004F4DAE" w:rsidRPr="004F4DAE" w:rsidRDefault="004F4DAE" w:rsidP="004F4DAE">
            <w:pPr>
              <w:pStyle w:val="blockcitat"/>
              <w:rPr>
                <w:rStyle w:val="bold"/>
                <w:color w:val="auto"/>
              </w:rPr>
            </w:pPr>
          </w:p>
          <w:p w14:paraId="259263AC" w14:textId="5E3D5756" w:rsidR="00F609D6" w:rsidRPr="00843BFD" w:rsidRDefault="004F4DAE" w:rsidP="004F4DAE">
            <w:pPr>
              <w:pStyle w:val="blockcitat"/>
              <w:rPr>
                <w:rStyle w:val="bold"/>
                <w:color w:val="auto"/>
              </w:rPr>
            </w:pPr>
            <w:r w:rsidRPr="004F4DAE">
              <w:rPr>
                <w:rStyle w:val="bold"/>
                <w:color w:val="auto"/>
              </w:rPr>
              <w:t>Regeringen anser därtill att fördelningen av befogenheter mellan EU och medlemsstaterna ska respekteras.</w:t>
            </w:r>
            <w:r w:rsidR="00F609D6">
              <w:rPr>
                <w:rStyle w:val="bold"/>
                <w:color w:val="auto"/>
              </w:rPr>
              <w:t xml:space="preserve"> </w:t>
            </w:r>
          </w:p>
          <w:p w14:paraId="51A74653" w14:textId="77777777" w:rsidR="00F609D6" w:rsidRPr="00843BFD" w:rsidRDefault="00F609D6" w:rsidP="00F609D6">
            <w:pPr>
              <w:pStyle w:val="blockcitat"/>
              <w:ind w:left="0"/>
              <w:rPr>
                <w:bCs w:val="0"/>
                <w:snapToGrid w:val="0"/>
                <w:color w:val="auto"/>
              </w:rPr>
            </w:pPr>
          </w:p>
          <w:p w14:paraId="1941BB71" w14:textId="77777777" w:rsidR="00F609D6" w:rsidRPr="00843BFD" w:rsidRDefault="00F609D6" w:rsidP="00F609D6">
            <w:pPr>
              <w:tabs>
                <w:tab w:val="left" w:pos="1701"/>
              </w:tabs>
              <w:rPr>
                <w:rStyle w:val="bold"/>
                <w:rFonts w:eastAsia="Calibri"/>
                <w:bCs/>
                <w:szCs w:val="24"/>
                <w:lang w:eastAsia="en-US"/>
              </w:rPr>
            </w:pPr>
            <w:r w:rsidRPr="00843BFD">
              <w:rPr>
                <w:rStyle w:val="bold"/>
                <w:rFonts w:eastAsia="Calibri"/>
                <w:bCs/>
                <w:szCs w:val="24"/>
                <w:lang w:eastAsia="en-US"/>
              </w:rPr>
              <w:t>Ordföranden konstaterade att det fanns stöd för regeringens ståndpunkt.</w:t>
            </w:r>
          </w:p>
          <w:p w14:paraId="1155D8DA" w14:textId="77777777" w:rsidR="00F609D6" w:rsidRPr="00843BFD" w:rsidRDefault="00F609D6" w:rsidP="00F609D6">
            <w:pPr>
              <w:pStyle w:val="blockcitat"/>
              <w:ind w:left="0"/>
              <w:rPr>
                <w:rStyle w:val="bold"/>
                <w:bCs w:val="0"/>
                <w:color w:val="auto"/>
              </w:rPr>
            </w:pPr>
            <w:r w:rsidRPr="00843BFD">
              <w:rPr>
                <w:color w:val="auto"/>
              </w:rPr>
              <w:t xml:space="preserve"> </w:t>
            </w:r>
          </w:p>
          <w:p w14:paraId="256CE728" w14:textId="77777777" w:rsidR="00F609D6" w:rsidRPr="00843BFD" w:rsidRDefault="00F609D6" w:rsidP="00F609D6">
            <w:pPr>
              <w:tabs>
                <w:tab w:val="left" w:pos="1701"/>
              </w:tabs>
              <w:rPr>
                <w:rStyle w:val="bold"/>
                <w:rFonts w:eastAsia="Calibri"/>
                <w:bCs/>
                <w:szCs w:val="24"/>
                <w:lang w:eastAsia="en-US"/>
              </w:rPr>
            </w:pPr>
            <w:r w:rsidRPr="00843BFD">
              <w:rPr>
                <w:rStyle w:val="bold"/>
                <w:rFonts w:eastAsia="Calibri"/>
                <w:bCs/>
                <w:szCs w:val="24"/>
                <w:lang w:eastAsia="en-US"/>
              </w:rPr>
              <w:t>Denna paragraf förklarades omedelbart justerad.</w:t>
            </w:r>
          </w:p>
          <w:p w14:paraId="53420304" w14:textId="116D68CD" w:rsidR="00F609D6" w:rsidRPr="00B82A0D" w:rsidRDefault="00F609D6" w:rsidP="00F609D6">
            <w:pPr>
              <w:tabs>
                <w:tab w:val="left" w:pos="1701"/>
              </w:tabs>
              <w:rPr>
                <w:b/>
                <w:szCs w:val="23"/>
              </w:rPr>
            </w:pPr>
          </w:p>
        </w:tc>
      </w:tr>
      <w:tr w:rsidR="00F609D6" w:rsidRPr="00CD7BA8" w14:paraId="5326AB3B" w14:textId="77777777" w:rsidTr="00B10A33">
        <w:tc>
          <w:tcPr>
            <w:tcW w:w="567" w:type="dxa"/>
          </w:tcPr>
          <w:p w14:paraId="057BDE1C" w14:textId="5226BA70" w:rsidR="00F609D6" w:rsidRDefault="00F609D6" w:rsidP="00F609D6">
            <w:pPr>
              <w:tabs>
                <w:tab w:val="left" w:pos="1701"/>
              </w:tabs>
              <w:rPr>
                <w:b/>
                <w:snapToGrid w:val="0"/>
                <w:szCs w:val="24"/>
              </w:rPr>
            </w:pPr>
            <w:r>
              <w:rPr>
                <w:b/>
                <w:snapToGrid w:val="0"/>
                <w:szCs w:val="24"/>
              </w:rPr>
              <w:lastRenderedPageBreak/>
              <w:t>§ 3</w:t>
            </w:r>
          </w:p>
        </w:tc>
        <w:tc>
          <w:tcPr>
            <w:tcW w:w="7017" w:type="dxa"/>
          </w:tcPr>
          <w:p w14:paraId="7D28ED72" w14:textId="77777777" w:rsidR="00F609D6" w:rsidRPr="005441B5" w:rsidRDefault="00F609D6" w:rsidP="00F609D6">
            <w:pPr>
              <w:tabs>
                <w:tab w:val="left" w:pos="1701"/>
              </w:tabs>
              <w:rPr>
                <w:b/>
                <w:snapToGrid w:val="0"/>
                <w:szCs w:val="24"/>
              </w:rPr>
            </w:pPr>
            <w:r w:rsidRPr="005441B5">
              <w:rPr>
                <w:b/>
                <w:snapToGrid w:val="0"/>
                <w:szCs w:val="24"/>
              </w:rPr>
              <w:t>Justering av protokoll</w:t>
            </w:r>
          </w:p>
          <w:p w14:paraId="262A2A33" w14:textId="77777777" w:rsidR="00F609D6" w:rsidRPr="005441B5" w:rsidRDefault="00F609D6" w:rsidP="00F609D6">
            <w:pPr>
              <w:tabs>
                <w:tab w:val="left" w:pos="1701"/>
              </w:tabs>
              <w:rPr>
                <w:b/>
                <w:snapToGrid w:val="0"/>
                <w:szCs w:val="24"/>
              </w:rPr>
            </w:pPr>
          </w:p>
          <w:p w14:paraId="3AA19CB3" w14:textId="405427AE" w:rsidR="00F609D6" w:rsidRPr="005441B5" w:rsidRDefault="00F609D6" w:rsidP="00F609D6">
            <w:pPr>
              <w:tabs>
                <w:tab w:val="left" w:pos="1701"/>
              </w:tabs>
              <w:rPr>
                <w:snapToGrid w:val="0"/>
                <w:szCs w:val="24"/>
              </w:rPr>
            </w:pPr>
            <w:r w:rsidRPr="005441B5">
              <w:rPr>
                <w:snapToGrid w:val="0"/>
                <w:szCs w:val="24"/>
              </w:rPr>
              <w:t xml:space="preserve">Utskottet justerade protokoll </w:t>
            </w:r>
            <w:r w:rsidRPr="00EF5090">
              <w:rPr>
                <w:snapToGrid w:val="0"/>
                <w:szCs w:val="24"/>
              </w:rPr>
              <w:t>2024/25:31.</w:t>
            </w:r>
          </w:p>
          <w:p w14:paraId="7C047C6F" w14:textId="34BDA414" w:rsidR="00F609D6" w:rsidRPr="00CD7BA8" w:rsidRDefault="00F609D6" w:rsidP="00F609D6">
            <w:pPr>
              <w:tabs>
                <w:tab w:val="left" w:pos="1701"/>
              </w:tabs>
              <w:rPr>
                <w:b/>
                <w:snapToGrid w:val="0"/>
                <w:szCs w:val="24"/>
              </w:rPr>
            </w:pPr>
            <w:r w:rsidRPr="001C326A">
              <w:rPr>
                <w:b/>
                <w:snapToGrid w:val="0"/>
                <w:szCs w:val="24"/>
              </w:rPr>
              <w:t xml:space="preserve"> </w:t>
            </w:r>
          </w:p>
        </w:tc>
      </w:tr>
      <w:tr w:rsidR="00F609D6" w:rsidRPr="00CD7BA8" w14:paraId="7C960726" w14:textId="77777777" w:rsidTr="00B10A33">
        <w:tc>
          <w:tcPr>
            <w:tcW w:w="567" w:type="dxa"/>
          </w:tcPr>
          <w:p w14:paraId="217E0704" w14:textId="3F7FC042" w:rsidR="00F609D6" w:rsidRDefault="00F609D6" w:rsidP="00F609D6">
            <w:pPr>
              <w:tabs>
                <w:tab w:val="left" w:pos="1701"/>
              </w:tabs>
              <w:rPr>
                <w:b/>
                <w:snapToGrid w:val="0"/>
                <w:szCs w:val="24"/>
              </w:rPr>
            </w:pPr>
            <w:r>
              <w:rPr>
                <w:b/>
                <w:snapToGrid w:val="0"/>
                <w:szCs w:val="24"/>
              </w:rPr>
              <w:t>§ 4</w:t>
            </w:r>
          </w:p>
        </w:tc>
        <w:tc>
          <w:tcPr>
            <w:tcW w:w="7017" w:type="dxa"/>
          </w:tcPr>
          <w:p w14:paraId="63AA9598" w14:textId="77777777" w:rsidR="00F609D6" w:rsidRPr="00EF5090" w:rsidRDefault="00F609D6" w:rsidP="00F609D6">
            <w:pPr>
              <w:tabs>
                <w:tab w:val="left" w:pos="1701"/>
              </w:tabs>
              <w:rPr>
                <w:b/>
                <w:snapToGrid w:val="0"/>
                <w:szCs w:val="24"/>
              </w:rPr>
            </w:pPr>
            <w:r w:rsidRPr="00EF5090">
              <w:rPr>
                <w:b/>
                <w:snapToGrid w:val="0"/>
                <w:szCs w:val="24"/>
              </w:rPr>
              <w:t>Kompetensförsörjning, e-hälsa och beredskap (SoU22)</w:t>
            </w:r>
          </w:p>
          <w:p w14:paraId="1E68F905" w14:textId="77777777" w:rsidR="00F609D6" w:rsidRPr="00EF5090" w:rsidRDefault="00F609D6" w:rsidP="00F609D6">
            <w:pPr>
              <w:tabs>
                <w:tab w:val="left" w:pos="1701"/>
              </w:tabs>
              <w:rPr>
                <w:b/>
                <w:snapToGrid w:val="0"/>
                <w:szCs w:val="24"/>
              </w:rPr>
            </w:pPr>
          </w:p>
          <w:p w14:paraId="3C25E658" w14:textId="77777777" w:rsidR="00F609D6" w:rsidRPr="00EF5090" w:rsidRDefault="00F609D6" w:rsidP="00F609D6">
            <w:pPr>
              <w:tabs>
                <w:tab w:val="left" w:pos="1701"/>
              </w:tabs>
              <w:rPr>
                <w:bCs/>
              </w:rPr>
            </w:pPr>
            <w:r w:rsidRPr="00EF5090">
              <w:rPr>
                <w:bCs/>
                <w:snapToGrid w:val="0"/>
              </w:rPr>
              <w:t>Utskottet fortsatte beredningen av motioner</w:t>
            </w:r>
            <w:r w:rsidRPr="00EF5090">
              <w:rPr>
                <w:bCs/>
              </w:rPr>
              <w:t>.</w:t>
            </w:r>
          </w:p>
          <w:p w14:paraId="15029A49" w14:textId="77777777" w:rsidR="00F609D6" w:rsidRPr="00EF5090" w:rsidRDefault="00F609D6" w:rsidP="00F609D6">
            <w:pPr>
              <w:tabs>
                <w:tab w:val="left" w:pos="1701"/>
              </w:tabs>
              <w:rPr>
                <w:bCs/>
                <w:snapToGrid w:val="0"/>
              </w:rPr>
            </w:pPr>
            <w:bookmarkStart w:id="0" w:name="_Hlk185581292"/>
          </w:p>
          <w:p w14:paraId="1FE58D9B" w14:textId="154C08A5" w:rsidR="00F609D6" w:rsidRPr="00EF5090" w:rsidRDefault="00F609D6" w:rsidP="00F609D6">
            <w:pPr>
              <w:tabs>
                <w:tab w:val="left" w:pos="1701"/>
              </w:tabs>
              <w:rPr>
                <w:bCs/>
                <w:snapToGrid w:val="0"/>
              </w:rPr>
            </w:pPr>
            <w:r w:rsidRPr="00EF5090">
              <w:rPr>
                <w:bCs/>
                <w:snapToGrid w:val="0"/>
              </w:rPr>
              <w:t>Utskottet justerade betänkande SoU22.</w:t>
            </w:r>
          </w:p>
          <w:p w14:paraId="447637CB" w14:textId="77777777" w:rsidR="00F609D6" w:rsidRPr="00EF5090" w:rsidRDefault="00F609D6" w:rsidP="00F609D6">
            <w:pPr>
              <w:tabs>
                <w:tab w:val="left" w:pos="1701"/>
              </w:tabs>
              <w:rPr>
                <w:bCs/>
                <w:snapToGrid w:val="0"/>
              </w:rPr>
            </w:pPr>
          </w:p>
          <w:p w14:paraId="06474157" w14:textId="77777777" w:rsidR="00F609D6" w:rsidRPr="00EF5090" w:rsidRDefault="00F609D6" w:rsidP="00F609D6">
            <w:pPr>
              <w:tabs>
                <w:tab w:val="left" w:pos="1701"/>
              </w:tabs>
            </w:pPr>
            <w:r w:rsidRPr="00EF5090">
              <w:t xml:space="preserve">S-, SD-, V-, C- och MP-ledamöterna anmälde reservationer. </w:t>
            </w:r>
          </w:p>
          <w:bookmarkEnd w:id="0"/>
          <w:p w14:paraId="7ADFF3B9" w14:textId="2239CC8D" w:rsidR="00F609D6" w:rsidRPr="00EF5090" w:rsidRDefault="00F609D6" w:rsidP="00F609D6">
            <w:pPr>
              <w:tabs>
                <w:tab w:val="left" w:pos="1701"/>
              </w:tabs>
              <w:rPr>
                <w:b/>
                <w:snapToGrid w:val="0"/>
                <w:szCs w:val="24"/>
              </w:rPr>
            </w:pPr>
          </w:p>
        </w:tc>
      </w:tr>
      <w:tr w:rsidR="00F609D6" w:rsidRPr="00CD7BA8" w14:paraId="4AC61F5D" w14:textId="77777777" w:rsidTr="00B10A33">
        <w:tc>
          <w:tcPr>
            <w:tcW w:w="567" w:type="dxa"/>
          </w:tcPr>
          <w:p w14:paraId="4F15C1A9" w14:textId="623AA1CD" w:rsidR="00F609D6" w:rsidRDefault="00F609D6" w:rsidP="00F609D6">
            <w:pPr>
              <w:tabs>
                <w:tab w:val="left" w:pos="1701"/>
              </w:tabs>
              <w:rPr>
                <w:b/>
                <w:snapToGrid w:val="0"/>
                <w:szCs w:val="24"/>
              </w:rPr>
            </w:pPr>
            <w:r>
              <w:rPr>
                <w:b/>
                <w:snapToGrid w:val="0"/>
                <w:szCs w:val="24"/>
              </w:rPr>
              <w:t>§ 5</w:t>
            </w:r>
          </w:p>
        </w:tc>
        <w:tc>
          <w:tcPr>
            <w:tcW w:w="7017" w:type="dxa"/>
          </w:tcPr>
          <w:p w14:paraId="3BA8AA52" w14:textId="21E9FE20" w:rsidR="00F609D6" w:rsidRPr="00EF5090" w:rsidRDefault="00F609D6" w:rsidP="00F609D6">
            <w:pPr>
              <w:tabs>
                <w:tab w:val="left" w:pos="1701"/>
              </w:tabs>
              <w:rPr>
                <w:b/>
                <w:snapToGrid w:val="0"/>
                <w:szCs w:val="24"/>
              </w:rPr>
            </w:pPr>
            <w:r w:rsidRPr="00EF5090">
              <w:rPr>
                <w:b/>
                <w:snapToGrid w:val="0"/>
                <w:szCs w:val="24"/>
              </w:rPr>
              <w:t>Nya anpassningar till EU:s förordningar om medicinteknik (SoU26)</w:t>
            </w:r>
          </w:p>
          <w:p w14:paraId="1C8D3F3B" w14:textId="77777777" w:rsidR="00F609D6" w:rsidRPr="00EF5090" w:rsidRDefault="00F609D6" w:rsidP="00F609D6">
            <w:pPr>
              <w:tabs>
                <w:tab w:val="left" w:pos="1701"/>
              </w:tabs>
              <w:rPr>
                <w:bCs/>
                <w:snapToGrid w:val="0"/>
              </w:rPr>
            </w:pPr>
          </w:p>
          <w:p w14:paraId="273E7FE2" w14:textId="0ABEC0DF" w:rsidR="00F609D6" w:rsidRPr="00EF5090" w:rsidRDefault="00F609D6" w:rsidP="00F609D6">
            <w:pPr>
              <w:tabs>
                <w:tab w:val="left" w:pos="1701"/>
              </w:tabs>
              <w:rPr>
                <w:bCs/>
              </w:rPr>
            </w:pPr>
            <w:r w:rsidRPr="00EF5090">
              <w:rPr>
                <w:bCs/>
                <w:snapToGrid w:val="0"/>
              </w:rPr>
              <w:t>Utskottet fortsatte beredningen av proposition 2024/25:85</w:t>
            </w:r>
            <w:r w:rsidRPr="00EF5090">
              <w:rPr>
                <w:bCs/>
              </w:rPr>
              <w:t>.</w:t>
            </w:r>
          </w:p>
          <w:p w14:paraId="28C6D331" w14:textId="77777777" w:rsidR="00F609D6" w:rsidRPr="00EF5090" w:rsidRDefault="00F609D6" w:rsidP="00F609D6">
            <w:pPr>
              <w:tabs>
                <w:tab w:val="left" w:pos="1701"/>
              </w:tabs>
              <w:rPr>
                <w:b/>
                <w:snapToGrid w:val="0"/>
                <w:szCs w:val="24"/>
              </w:rPr>
            </w:pPr>
          </w:p>
          <w:p w14:paraId="509AE507" w14:textId="081CFFD4" w:rsidR="00F609D6" w:rsidRPr="00EF5090" w:rsidRDefault="00F609D6" w:rsidP="00F609D6">
            <w:pPr>
              <w:tabs>
                <w:tab w:val="left" w:pos="1701"/>
              </w:tabs>
              <w:rPr>
                <w:bCs/>
                <w:snapToGrid w:val="0"/>
              </w:rPr>
            </w:pPr>
            <w:r w:rsidRPr="00EF5090">
              <w:rPr>
                <w:bCs/>
                <w:snapToGrid w:val="0"/>
              </w:rPr>
              <w:t>Utskottet justerade betänkande SoU26.</w:t>
            </w:r>
          </w:p>
          <w:p w14:paraId="10B354BA" w14:textId="71BF6A76" w:rsidR="00F609D6" w:rsidRPr="00EF5090" w:rsidRDefault="00F609D6" w:rsidP="00F609D6">
            <w:pPr>
              <w:tabs>
                <w:tab w:val="left" w:pos="1701"/>
              </w:tabs>
              <w:rPr>
                <w:b/>
                <w:snapToGrid w:val="0"/>
                <w:szCs w:val="24"/>
              </w:rPr>
            </w:pPr>
          </w:p>
        </w:tc>
      </w:tr>
      <w:tr w:rsidR="00F609D6" w:rsidRPr="00CD7BA8" w14:paraId="2A2B1DBB" w14:textId="77777777" w:rsidTr="00B10A33">
        <w:tc>
          <w:tcPr>
            <w:tcW w:w="567" w:type="dxa"/>
          </w:tcPr>
          <w:p w14:paraId="0B07D558" w14:textId="2CEC7FC8" w:rsidR="00F609D6" w:rsidRDefault="00F609D6" w:rsidP="00F609D6">
            <w:pPr>
              <w:tabs>
                <w:tab w:val="left" w:pos="1701"/>
              </w:tabs>
              <w:rPr>
                <w:b/>
                <w:snapToGrid w:val="0"/>
                <w:szCs w:val="24"/>
              </w:rPr>
            </w:pPr>
            <w:r>
              <w:rPr>
                <w:b/>
                <w:snapToGrid w:val="0"/>
                <w:szCs w:val="24"/>
              </w:rPr>
              <w:t>§ 6</w:t>
            </w:r>
          </w:p>
        </w:tc>
        <w:tc>
          <w:tcPr>
            <w:tcW w:w="7017" w:type="dxa"/>
          </w:tcPr>
          <w:p w14:paraId="45DB62A3" w14:textId="77777777" w:rsidR="00F609D6" w:rsidRPr="00EF5090" w:rsidRDefault="00F609D6" w:rsidP="00F609D6">
            <w:pPr>
              <w:tabs>
                <w:tab w:val="left" w:pos="1701"/>
              </w:tabs>
              <w:rPr>
                <w:b/>
                <w:snapToGrid w:val="0"/>
                <w:szCs w:val="24"/>
              </w:rPr>
            </w:pPr>
            <w:r w:rsidRPr="00EF5090">
              <w:rPr>
                <w:b/>
                <w:snapToGrid w:val="0"/>
                <w:szCs w:val="24"/>
              </w:rPr>
              <w:t>Bättre förutsättningar för besöksnäringen i fråga om småskalig produktion av alkoholdrycker (SoU24)</w:t>
            </w:r>
          </w:p>
          <w:p w14:paraId="6F811EF6" w14:textId="77777777" w:rsidR="00F609D6" w:rsidRPr="00EF5090" w:rsidRDefault="00F609D6" w:rsidP="00F609D6">
            <w:pPr>
              <w:tabs>
                <w:tab w:val="left" w:pos="1701"/>
              </w:tabs>
              <w:rPr>
                <w:b/>
                <w:snapToGrid w:val="0"/>
                <w:szCs w:val="24"/>
              </w:rPr>
            </w:pPr>
          </w:p>
          <w:p w14:paraId="478DB76E" w14:textId="6712DD13" w:rsidR="00F609D6" w:rsidRPr="00EF5090" w:rsidRDefault="00F609D6" w:rsidP="00F609D6">
            <w:pPr>
              <w:tabs>
                <w:tab w:val="left" w:pos="1701"/>
              </w:tabs>
              <w:rPr>
                <w:bCs/>
              </w:rPr>
            </w:pPr>
            <w:r w:rsidRPr="00EF5090">
              <w:rPr>
                <w:bCs/>
                <w:snapToGrid w:val="0"/>
              </w:rPr>
              <w:t>Utskottet fortsatte beredningen av proposition 2024/25:86 och motioner</w:t>
            </w:r>
            <w:r w:rsidRPr="00EF5090">
              <w:rPr>
                <w:bCs/>
              </w:rPr>
              <w:t>.</w:t>
            </w:r>
          </w:p>
          <w:p w14:paraId="22C2DEBD" w14:textId="77777777" w:rsidR="00F609D6" w:rsidRPr="00EF5090" w:rsidRDefault="00F609D6" w:rsidP="00F609D6">
            <w:pPr>
              <w:tabs>
                <w:tab w:val="left" w:pos="1701"/>
              </w:tabs>
              <w:rPr>
                <w:bCs/>
                <w:snapToGrid w:val="0"/>
              </w:rPr>
            </w:pPr>
          </w:p>
          <w:p w14:paraId="28E7C217" w14:textId="77777777" w:rsidR="00F609D6" w:rsidRPr="00EF5090" w:rsidRDefault="00F609D6" w:rsidP="00F609D6">
            <w:pPr>
              <w:tabs>
                <w:tab w:val="left" w:pos="1701"/>
              </w:tabs>
            </w:pPr>
            <w:r w:rsidRPr="00EF5090">
              <w:t>Ärendet bordlades.</w:t>
            </w:r>
          </w:p>
          <w:p w14:paraId="46905574" w14:textId="0C63E627" w:rsidR="00F609D6" w:rsidRPr="00EF5090" w:rsidRDefault="00F609D6" w:rsidP="00F609D6">
            <w:pPr>
              <w:tabs>
                <w:tab w:val="left" w:pos="1701"/>
              </w:tabs>
              <w:rPr>
                <w:b/>
                <w:snapToGrid w:val="0"/>
                <w:szCs w:val="24"/>
              </w:rPr>
            </w:pPr>
          </w:p>
        </w:tc>
      </w:tr>
      <w:tr w:rsidR="00F609D6" w:rsidRPr="00CD7BA8" w14:paraId="421F3A42" w14:textId="77777777" w:rsidTr="00B10A33">
        <w:tc>
          <w:tcPr>
            <w:tcW w:w="567" w:type="dxa"/>
          </w:tcPr>
          <w:p w14:paraId="6DCECF46" w14:textId="165243F7" w:rsidR="00F609D6" w:rsidRDefault="00F609D6" w:rsidP="00F609D6">
            <w:pPr>
              <w:tabs>
                <w:tab w:val="left" w:pos="1701"/>
              </w:tabs>
              <w:rPr>
                <w:b/>
                <w:snapToGrid w:val="0"/>
                <w:szCs w:val="24"/>
              </w:rPr>
            </w:pPr>
            <w:r>
              <w:rPr>
                <w:b/>
                <w:snapToGrid w:val="0"/>
                <w:szCs w:val="24"/>
              </w:rPr>
              <w:t>§ 7</w:t>
            </w:r>
          </w:p>
        </w:tc>
        <w:tc>
          <w:tcPr>
            <w:tcW w:w="7017" w:type="dxa"/>
          </w:tcPr>
          <w:p w14:paraId="51555594" w14:textId="7897DEBD" w:rsidR="00F609D6" w:rsidRDefault="00F609D6" w:rsidP="00F609D6">
            <w:pPr>
              <w:tabs>
                <w:tab w:val="left" w:pos="1701"/>
              </w:tabs>
              <w:rPr>
                <w:b/>
                <w:snapToGrid w:val="0"/>
                <w:szCs w:val="24"/>
              </w:rPr>
            </w:pPr>
            <w:r>
              <w:rPr>
                <w:b/>
                <w:snapToGrid w:val="0"/>
                <w:szCs w:val="24"/>
              </w:rPr>
              <w:t>V</w:t>
            </w:r>
            <w:r w:rsidRPr="00B82A0D">
              <w:rPr>
                <w:b/>
                <w:snapToGrid w:val="0"/>
                <w:szCs w:val="24"/>
              </w:rPr>
              <w:t>erksamheten inom EU 2024</w:t>
            </w:r>
          </w:p>
          <w:p w14:paraId="7548EAB3" w14:textId="77777777" w:rsidR="00F609D6" w:rsidRDefault="00F609D6" w:rsidP="00F609D6">
            <w:pPr>
              <w:tabs>
                <w:tab w:val="left" w:pos="1701"/>
              </w:tabs>
              <w:rPr>
                <w:b/>
                <w:snapToGrid w:val="0"/>
                <w:szCs w:val="24"/>
              </w:rPr>
            </w:pPr>
          </w:p>
          <w:p w14:paraId="15450C78" w14:textId="5AB46808" w:rsidR="00F609D6" w:rsidRPr="00991564" w:rsidRDefault="00F609D6" w:rsidP="00F609D6">
            <w:pPr>
              <w:tabs>
                <w:tab w:val="left" w:pos="1701"/>
              </w:tabs>
              <w:rPr>
                <w:bCs/>
                <w:snapToGrid w:val="0"/>
                <w:szCs w:val="24"/>
              </w:rPr>
            </w:pPr>
            <w:r w:rsidRPr="00183F5C">
              <w:rPr>
                <w:sz w:val="23"/>
                <w:szCs w:val="23"/>
              </w:rPr>
              <w:t xml:space="preserve">Utskottet behandlade frågan om yttrande till </w:t>
            </w:r>
            <w:r>
              <w:rPr>
                <w:sz w:val="23"/>
                <w:szCs w:val="23"/>
              </w:rPr>
              <w:t>utrike</w:t>
            </w:r>
            <w:r w:rsidRPr="00183F5C">
              <w:rPr>
                <w:sz w:val="23"/>
                <w:szCs w:val="23"/>
              </w:rPr>
              <w:t>sutskottet över</w:t>
            </w:r>
            <w:r>
              <w:rPr>
                <w:sz w:val="23"/>
                <w:szCs w:val="23"/>
              </w:rPr>
              <w:t xml:space="preserve"> skrivelse 2024/25:115</w:t>
            </w:r>
            <w:r>
              <w:rPr>
                <w:bCs/>
                <w:snapToGrid w:val="0"/>
                <w:szCs w:val="24"/>
              </w:rPr>
              <w:t xml:space="preserve"> och motio</w:t>
            </w:r>
            <w:r w:rsidR="00392119">
              <w:rPr>
                <w:bCs/>
                <w:snapToGrid w:val="0"/>
                <w:szCs w:val="24"/>
              </w:rPr>
              <w:t>n</w:t>
            </w:r>
            <w:r>
              <w:rPr>
                <w:bCs/>
                <w:snapToGrid w:val="0"/>
                <w:szCs w:val="24"/>
              </w:rPr>
              <w:t>.</w:t>
            </w:r>
          </w:p>
          <w:p w14:paraId="66183151" w14:textId="77777777" w:rsidR="00F609D6" w:rsidRPr="00EF5090" w:rsidRDefault="00F609D6" w:rsidP="00F609D6">
            <w:pPr>
              <w:tabs>
                <w:tab w:val="left" w:pos="1701"/>
              </w:tabs>
              <w:rPr>
                <w:sz w:val="23"/>
                <w:szCs w:val="23"/>
              </w:rPr>
            </w:pPr>
          </w:p>
          <w:p w14:paraId="23614D4D" w14:textId="325A3127" w:rsidR="00F609D6" w:rsidRPr="00EF5090" w:rsidRDefault="00F609D6" w:rsidP="00F609D6">
            <w:pPr>
              <w:tabs>
                <w:tab w:val="left" w:pos="1701"/>
              </w:tabs>
              <w:rPr>
                <w:sz w:val="23"/>
                <w:szCs w:val="23"/>
              </w:rPr>
            </w:pPr>
            <w:r w:rsidRPr="00EF5090">
              <w:rPr>
                <w:sz w:val="23"/>
                <w:szCs w:val="23"/>
              </w:rPr>
              <w:t>Utskottet beslutade att inte yttra sig.</w:t>
            </w:r>
          </w:p>
          <w:p w14:paraId="66DF4488" w14:textId="77777777" w:rsidR="00F609D6" w:rsidRPr="00EF5090" w:rsidRDefault="00F609D6" w:rsidP="00F609D6">
            <w:pPr>
              <w:tabs>
                <w:tab w:val="left" w:pos="1701"/>
              </w:tabs>
              <w:rPr>
                <w:sz w:val="23"/>
                <w:szCs w:val="23"/>
              </w:rPr>
            </w:pPr>
          </w:p>
          <w:p w14:paraId="1E551323" w14:textId="77777777" w:rsidR="00F609D6" w:rsidRPr="00EF5090" w:rsidRDefault="00F609D6" w:rsidP="00F609D6">
            <w:pPr>
              <w:tabs>
                <w:tab w:val="left" w:pos="1701"/>
              </w:tabs>
              <w:rPr>
                <w:sz w:val="23"/>
                <w:szCs w:val="23"/>
              </w:rPr>
            </w:pPr>
            <w:r w:rsidRPr="00EF5090">
              <w:rPr>
                <w:sz w:val="23"/>
                <w:szCs w:val="23"/>
              </w:rPr>
              <w:t>Denna paragraf förklarades omedelbart justerad.</w:t>
            </w:r>
          </w:p>
          <w:p w14:paraId="31F293DC" w14:textId="4629EC26" w:rsidR="00F609D6" w:rsidRPr="00B82A0D" w:rsidRDefault="00F609D6" w:rsidP="00F609D6">
            <w:pPr>
              <w:tabs>
                <w:tab w:val="left" w:pos="1701"/>
              </w:tabs>
              <w:rPr>
                <w:b/>
                <w:snapToGrid w:val="0"/>
                <w:szCs w:val="24"/>
              </w:rPr>
            </w:pPr>
          </w:p>
        </w:tc>
      </w:tr>
      <w:tr w:rsidR="00F609D6" w:rsidRPr="00CD7BA8" w14:paraId="149D978D" w14:textId="77777777" w:rsidTr="00B10A33">
        <w:tc>
          <w:tcPr>
            <w:tcW w:w="567" w:type="dxa"/>
          </w:tcPr>
          <w:p w14:paraId="1E61C642" w14:textId="1F75353C" w:rsidR="00F609D6" w:rsidRDefault="00F609D6" w:rsidP="00F609D6">
            <w:pPr>
              <w:tabs>
                <w:tab w:val="left" w:pos="1701"/>
              </w:tabs>
              <w:rPr>
                <w:b/>
                <w:snapToGrid w:val="0"/>
                <w:szCs w:val="24"/>
              </w:rPr>
            </w:pPr>
            <w:r>
              <w:rPr>
                <w:b/>
                <w:snapToGrid w:val="0"/>
                <w:szCs w:val="24"/>
              </w:rPr>
              <w:lastRenderedPageBreak/>
              <w:t>§ 8</w:t>
            </w:r>
          </w:p>
        </w:tc>
        <w:tc>
          <w:tcPr>
            <w:tcW w:w="7017" w:type="dxa"/>
          </w:tcPr>
          <w:p w14:paraId="1D863554" w14:textId="77777777" w:rsidR="00F609D6" w:rsidRPr="00EF5090" w:rsidRDefault="00F609D6" w:rsidP="00F609D6">
            <w:pPr>
              <w:tabs>
                <w:tab w:val="left" w:pos="1701"/>
              </w:tabs>
              <w:rPr>
                <w:b/>
              </w:rPr>
            </w:pPr>
            <w:r w:rsidRPr="00EF5090">
              <w:rPr>
                <w:b/>
              </w:rPr>
              <w:t>Inkomna skrivelser</w:t>
            </w:r>
          </w:p>
          <w:p w14:paraId="704E332A" w14:textId="77777777" w:rsidR="00F609D6" w:rsidRPr="00EF5090" w:rsidRDefault="00F609D6" w:rsidP="00F609D6">
            <w:pPr>
              <w:tabs>
                <w:tab w:val="left" w:pos="1701"/>
              </w:tabs>
              <w:rPr>
                <w:szCs w:val="24"/>
              </w:rPr>
            </w:pPr>
          </w:p>
          <w:p w14:paraId="69498F58" w14:textId="53112C0C" w:rsidR="00F609D6" w:rsidRPr="00EF5090" w:rsidRDefault="00F609D6" w:rsidP="00F609D6">
            <w:pPr>
              <w:tabs>
                <w:tab w:val="left" w:pos="1701"/>
              </w:tabs>
              <w:rPr>
                <w:szCs w:val="24"/>
              </w:rPr>
            </w:pPr>
            <w:r w:rsidRPr="00EF5090">
              <w:rPr>
                <w:szCs w:val="24"/>
              </w:rPr>
              <w:t xml:space="preserve">Inkomna skrivelser anmäldes (dnr </w:t>
            </w:r>
            <w:r w:rsidR="00392119" w:rsidRPr="00EF5090">
              <w:rPr>
                <w:szCs w:val="24"/>
              </w:rPr>
              <w:t>1399</w:t>
            </w:r>
            <w:r w:rsidRPr="00EF5090">
              <w:rPr>
                <w:szCs w:val="24"/>
              </w:rPr>
              <w:t>-2024/25</w:t>
            </w:r>
            <w:r w:rsidR="00392119" w:rsidRPr="00EF5090">
              <w:rPr>
                <w:szCs w:val="24"/>
              </w:rPr>
              <w:t xml:space="preserve">, 1400-2024/25, 1416-2024/25 </w:t>
            </w:r>
            <w:r w:rsidRPr="00EF5090">
              <w:rPr>
                <w:szCs w:val="24"/>
              </w:rPr>
              <w:t xml:space="preserve">och </w:t>
            </w:r>
            <w:r w:rsidR="00392119" w:rsidRPr="00EF5090">
              <w:rPr>
                <w:szCs w:val="24"/>
              </w:rPr>
              <w:t>1417</w:t>
            </w:r>
            <w:r w:rsidRPr="00EF5090">
              <w:rPr>
                <w:szCs w:val="24"/>
              </w:rPr>
              <w:t>-2024/25).</w:t>
            </w:r>
          </w:p>
          <w:p w14:paraId="27FF9FAE" w14:textId="2CD5B4CF" w:rsidR="00F609D6" w:rsidRPr="00EF5090" w:rsidRDefault="00F609D6" w:rsidP="00F609D6">
            <w:pPr>
              <w:tabs>
                <w:tab w:val="left" w:pos="1701"/>
              </w:tabs>
              <w:rPr>
                <w:b/>
              </w:rPr>
            </w:pPr>
          </w:p>
        </w:tc>
      </w:tr>
      <w:tr w:rsidR="00F609D6" w:rsidRPr="00CD7BA8" w14:paraId="3DD126A7" w14:textId="77777777" w:rsidTr="00B10A33">
        <w:tc>
          <w:tcPr>
            <w:tcW w:w="567" w:type="dxa"/>
          </w:tcPr>
          <w:p w14:paraId="68130C5B" w14:textId="588055CA" w:rsidR="00F609D6" w:rsidRDefault="00F609D6" w:rsidP="00F609D6">
            <w:pPr>
              <w:tabs>
                <w:tab w:val="left" w:pos="1701"/>
              </w:tabs>
              <w:rPr>
                <w:b/>
                <w:snapToGrid w:val="0"/>
                <w:szCs w:val="24"/>
              </w:rPr>
            </w:pPr>
            <w:r>
              <w:rPr>
                <w:b/>
                <w:snapToGrid w:val="0"/>
                <w:szCs w:val="24"/>
              </w:rPr>
              <w:t>§ 9</w:t>
            </w:r>
          </w:p>
          <w:p w14:paraId="1D089B8B" w14:textId="5444A24B" w:rsidR="00F609D6" w:rsidRPr="00CD7BA8" w:rsidRDefault="00F609D6" w:rsidP="00F609D6">
            <w:pPr>
              <w:tabs>
                <w:tab w:val="left" w:pos="1701"/>
              </w:tabs>
              <w:rPr>
                <w:b/>
                <w:snapToGrid w:val="0"/>
                <w:szCs w:val="24"/>
              </w:rPr>
            </w:pPr>
          </w:p>
        </w:tc>
        <w:tc>
          <w:tcPr>
            <w:tcW w:w="7017" w:type="dxa"/>
          </w:tcPr>
          <w:p w14:paraId="3DCDFB97" w14:textId="77777777" w:rsidR="00F609D6" w:rsidRPr="00EF5090" w:rsidRDefault="00F609D6" w:rsidP="00F609D6">
            <w:pPr>
              <w:tabs>
                <w:tab w:val="left" w:pos="1701"/>
              </w:tabs>
              <w:rPr>
                <w:b/>
                <w:snapToGrid w:val="0"/>
              </w:rPr>
            </w:pPr>
            <w:r w:rsidRPr="00EF5090">
              <w:rPr>
                <w:b/>
                <w:snapToGrid w:val="0"/>
              </w:rPr>
              <w:t>Övriga frågor</w:t>
            </w:r>
          </w:p>
          <w:p w14:paraId="2239A55A" w14:textId="77777777" w:rsidR="00F609D6" w:rsidRPr="00EF5090" w:rsidRDefault="00F609D6" w:rsidP="00F609D6">
            <w:pPr>
              <w:tabs>
                <w:tab w:val="left" w:pos="1701"/>
              </w:tabs>
            </w:pPr>
          </w:p>
          <w:p w14:paraId="18892AD7" w14:textId="4B755361" w:rsidR="00F609D6" w:rsidRPr="00EF5090" w:rsidRDefault="00F609D6" w:rsidP="00F609D6">
            <w:pPr>
              <w:tabs>
                <w:tab w:val="left" w:pos="1701"/>
              </w:tabs>
              <w:rPr>
                <w:bCs/>
                <w:szCs w:val="24"/>
              </w:rPr>
            </w:pPr>
            <w:r w:rsidRPr="00EF5090">
              <w:rPr>
                <w:bCs/>
                <w:szCs w:val="24"/>
              </w:rPr>
              <w:t>Kanslichefen informerade om planeringen.</w:t>
            </w:r>
          </w:p>
          <w:p w14:paraId="6F0C898D" w14:textId="4F05D3D8" w:rsidR="00BC1948" w:rsidRPr="00EF5090" w:rsidRDefault="00BC1948" w:rsidP="00F609D6">
            <w:pPr>
              <w:tabs>
                <w:tab w:val="left" w:pos="1701"/>
              </w:tabs>
              <w:rPr>
                <w:bCs/>
                <w:szCs w:val="24"/>
              </w:rPr>
            </w:pPr>
          </w:p>
          <w:p w14:paraId="7882EEA5" w14:textId="08955876" w:rsidR="00BC1948" w:rsidRPr="00EF5090" w:rsidRDefault="00BC1948" w:rsidP="00BC1948">
            <w:pPr>
              <w:outlineLvl w:val="0"/>
              <w:rPr>
                <w:sz w:val="23"/>
                <w:szCs w:val="23"/>
              </w:rPr>
            </w:pPr>
            <w:r w:rsidRPr="00EF5090">
              <w:rPr>
                <w:bCs/>
                <w:sz w:val="23"/>
                <w:szCs w:val="23"/>
              </w:rPr>
              <w:t>Utskottet beslutade att Christian Carlsson (KD) och Christian Lindefjärd (SD) deltar från utskottet vid det</w:t>
            </w:r>
            <w:r w:rsidRPr="00EF5090">
              <w:rPr>
                <w:sz w:val="23"/>
                <w:szCs w:val="23"/>
              </w:rPr>
              <w:t xml:space="preserve"> polska parlamentets interparlamentariska konferens om utmaningar för hälsosäkerheten i EU i Warszawa den 18–19 maj 2025.</w:t>
            </w:r>
          </w:p>
          <w:p w14:paraId="6E43E5BB" w14:textId="66A766C6" w:rsidR="00F609D6" w:rsidRPr="00EF5090" w:rsidRDefault="00F609D6" w:rsidP="00F609D6">
            <w:pPr>
              <w:tabs>
                <w:tab w:val="left" w:pos="1701"/>
              </w:tabs>
              <w:rPr>
                <w:b/>
              </w:rPr>
            </w:pPr>
          </w:p>
        </w:tc>
      </w:tr>
      <w:tr w:rsidR="00F609D6" w:rsidRPr="00CD7BA8" w14:paraId="32A03CBC" w14:textId="77777777" w:rsidTr="00B10A33">
        <w:tc>
          <w:tcPr>
            <w:tcW w:w="567" w:type="dxa"/>
          </w:tcPr>
          <w:p w14:paraId="23DD892D" w14:textId="6D1240BD" w:rsidR="00F609D6" w:rsidRDefault="00F609D6" w:rsidP="00F609D6">
            <w:pPr>
              <w:tabs>
                <w:tab w:val="left" w:pos="1701"/>
              </w:tabs>
              <w:rPr>
                <w:b/>
                <w:snapToGrid w:val="0"/>
                <w:szCs w:val="24"/>
              </w:rPr>
            </w:pPr>
            <w:r>
              <w:rPr>
                <w:b/>
                <w:snapToGrid w:val="0"/>
                <w:szCs w:val="24"/>
              </w:rPr>
              <w:t>§ 10</w:t>
            </w:r>
          </w:p>
        </w:tc>
        <w:tc>
          <w:tcPr>
            <w:tcW w:w="7017" w:type="dxa"/>
          </w:tcPr>
          <w:p w14:paraId="04E45745" w14:textId="77777777" w:rsidR="00F609D6" w:rsidRPr="00EF5090" w:rsidRDefault="00F609D6" w:rsidP="00F609D6">
            <w:pPr>
              <w:rPr>
                <w:b/>
                <w:snapToGrid w:val="0"/>
                <w:szCs w:val="24"/>
              </w:rPr>
            </w:pPr>
            <w:r w:rsidRPr="00EF5090">
              <w:rPr>
                <w:b/>
                <w:snapToGrid w:val="0"/>
                <w:szCs w:val="24"/>
              </w:rPr>
              <w:t>Nästa sammanträde</w:t>
            </w:r>
          </w:p>
          <w:p w14:paraId="46F4B653" w14:textId="77777777" w:rsidR="00F609D6" w:rsidRPr="00EF5090" w:rsidRDefault="00F609D6" w:rsidP="00F609D6">
            <w:pPr>
              <w:rPr>
                <w:snapToGrid w:val="0"/>
                <w:szCs w:val="24"/>
              </w:rPr>
            </w:pPr>
          </w:p>
          <w:p w14:paraId="1BC9A2DC" w14:textId="0FC4BFD7" w:rsidR="00F609D6" w:rsidRPr="00EF5090" w:rsidRDefault="00F609D6" w:rsidP="00F609D6">
            <w:pPr>
              <w:rPr>
                <w:bCs/>
                <w:snapToGrid w:val="0"/>
                <w:szCs w:val="24"/>
              </w:rPr>
            </w:pPr>
            <w:r w:rsidRPr="00EF5090">
              <w:rPr>
                <w:snapToGrid w:val="0"/>
                <w:szCs w:val="24"/>
              </w:rPr>
              <w:t xml:space="preserve">Utskottet beslutade att nästa sammanträde ska äga rum </w:t>
            </w:r>
            <w:r w:rsidRPr="00EF5090">
              <w:rPr>
                <w:bCs/>
                <w:snapToGrid w:val="0"/>
                <w:szCs w:val="24"/>
              </w:rPr>
              <w:t>torsdagen den 3 april 2025 kl. 10.00.</w:t>
            </w:r>
          </w:p>
          <w:p w14:paraId="6173CD84" w14:textId="775B221D" w:rsidR="00F609D6" w:rsidRPr="00EF5090" w:rsidRDefault="00F609D6" w:rsidP="00F609D6">
            <w:pPr>
              <w:rPr>
                <w:snapToGrid w:val="0"/>
                <w:szCs w:val="24"/>
              </w:rPr>
            </w:pPr>
          </w:p>
        </w:tc>
      </w:tr>
      <w:tr w:rsidR="00F609D6" w:rsidRPr="00CD7BA8" w14:paraId="0876B9DE" w14:textId="77777777" w:rsidTr="00B10A33">
        <w:trPr>
          <w:trHeight w:val="1713"/>
        </w:trPr>
        <w:tc>
          <w:tcPr>
            <w:tcW w:w="7584" w:type="dxa"/>
            <w:gridSpan w:val="2"/>
          </w:tcPr>
          <w:p w14:paraId="2D303B8F" w14:textId="5C467FEF" w:rsidR="00F609D6" w:rsidRDefault="00F609D6" w:rsidP="00F609D6">
            <w:pPr>
              <w:tabs>
                <w:tab w:val="left" w:pos="1701"/>
              </w:tabs>
              <w:rPr>
                <w:szCs w:val="24"/>
              </w:rPr>
            </w:pPr>
          </w:p>
          <w:p w14:paraId="2E699C0A" w14:textId="533B392D" w:rsidR="00F609D6" w:rsidRPr="00CD7BA8" w:rsidRDefault="00F609D6" w:rsidP="00F609D6">
            <w:pPr>
              <w:tabs>
                <w:tab w:val="left" w:pos="1701"/>
              </w:tabs>
              <w:rPr>
                <w:szCs w:val="24"/>
              </w:rPr>
            </w:pPr>
          </w:p>
          <w:p w14:paraId="5004929A" w14:textId="77777777" w:rsidR="00F609D6" w:rsidRPr="00EB52F5" w:rsidRDefault="00F609D6" w:rsidP="00F609D6">
            <w:pPr>
              <w:tabs>
                <w:tab w:val="left" w:pos="1701"/>
              </w:tabs>
              <w:rPr>
                <w:szCs w:val="24"/>
              </w:rPr>
            </w:pPr>
            <w:r w:rsidRPr="00EB52F5">
              <w:rPr>
                <w:szCs w:val="24"/>
              </w:rPr>
              <w:t>Vid protokollet</w:t>
            </w:r>
          </w:p>
          <w:p w14:paraId="5A7907BE" w14:textId="77777777" w:rsidR="00F609D6" w:rsidRPr="00EB52F5" w:rsidRDefault="00F609D6" w:rsidP="00F609D6">
            <w:pPr>
              <w:tabs>
                <w:tab w:val="left" w:pos="1701"/>
              </w:tabs>
              <w:rPr>
                <w:szCs w:val="24"/>
              </w:rPr>
            </w:pPr>
          </w:p>
          <w:p w14:paraId="702AF024" w14:textId="77777777" w:rsidR="00F609D6" w:rsidRDefault="00F609D6" w:rsidP="00F609D6">
            <w:pPr>
              <w:tabs>
                <w:tab w:val="left" w:pos="1701"/>
              </w:tabs>
              <w:rPr>
                <w:szCs w:val="24"/>
              </w:rPr>
            </w:pPr>
          </w:p>
          <w:p w14:paraId="3A4B9967" w14:textId="77777777" w:rsidR="00F609D6" w:rsidRPr="00EB52F5" w:rsidRDefault="00F609D6" w:rsidP="00F609D6">
            <w:pPr>
              <w:tabs>
                <w:tab w:val="left" w:pos="1701"/>
              </w:tabs>
              <w:rPr>
                <w:szCs w:val="24"/>
              </w:rPr>
            </w:pPr>
          </w:p>
          <w:p w14:paraId="5C1DC528" w14:textId="77777777" w:rsidR="00F609D6" w:rsidRPr="00CD7BA8" w:rsidRDefault="00F609D6" w:rsidP="00F609D6">
            <w:pPr>
              <w:tabs>
                <w:tab w:val="left" w:pos="1701"/>
              </w:tabs>
              <w:rPr>
                <w:szCs w:val="24"/>
              </w:rPr>
            </w:pPr>
          </w:p>
          <w:p w14:paraId="7698969A" w14:textId="5A0F26E7" w:rsidR="00F609D6" w:rsidRDefault="00F609D6" w:rsidP="00F609D6">
            <w:pPr>
              <w:tabs>
                <w:tab w:val="left" w:pos="1701"/>
              </w:tabs>
              <w:rPr>
                <w:szCs w:val="24"/>
              </w:rPr>
            </w:pPr>
          </w:p>
          <w:p w14:paraId="125459D7" w14:textId="77777777" w:rsidR="00F609D6" w:rsidRPr="00CD7BA8" w:rsidRDefault="00F609D6" w:rsidP="00F609D6">
            <w:pPr>
              <w:tabs>
                <w:tab w:val="left" w:pos="1701"/>
              </w:tabs>
              <w:rPr>
                <w:szCs w:val="24"/>
              </w:rPr>
            </w:pPr>
          </w:p>
          <w:p w14:paraId="057448BE" w14:textId="4A54AA79" w:rsidR="00F609D6" w:rsidRPr="00EF5090" w:rsidRDefault="00F609D6" w:rsidP="00F609D6">
            <w:pPr>
              <w:tabs>
                <w:tab w:val="left" w:pos="1701"/>
              </w:tabs>
              <w:rPr>
                <w:szCs w:val="24"/>
              </w:rPr>
            </w:pPr>
            <w:r w:rsidRPr="00EF5090">
              <w:rPr>
                <w:szCs w:val="24"/>
              </w:rPr>
              <w:t>Justeras den 3 april 2025</w:t>
            </w:r>
          </w:p>
          <w:p w14:paraId="4D75E4D0" w14:textId="77777777" w:rsidR="00F609D6" w:rsidRDefault="00F609D6" w:rsidP="00F609D6">
            <w:pPr>
              <w:tabs>
                <w:tab w:val="left" w:pos="1701"/>
              </w:tabs>
              <w:rPr>
                <w:szCs w:val="24"/>
              </w:rPr>
            </w:pPr>
          </w:p>
          <w:p w14:paraId="78158919" w14:textId="77777777" w:rsidR="00F609D6" w:rsidRDefault="00F609D6" w:rsidP="00F609D6">
            <w:pPr>
              <w:tabs>
                <w:tab w:val="left" w:pos="1701"/>
              </w:tabs>
              <w:rPr>
                <w:szCs w:val="24"/>
              </w:rPr>
            </w:pPr>
          </w:p>
          <w:p w14:paraId="514FE4F4" w14:textId="77777777" w:rsidR="00F609D6" w:rsidRDefault="00F609D6" w:rsidP="00F609D6">
            <w:pPr>
              <w:tabs>
                <w:tab w:val="left" w:pos="1701"/>
              </w:tabs>
              <w:rPr>
                <w:szCs w:val="24"/>
              </w:rPr>
            </w:pPr>
          </w:p>
          <w:p w14:paraId="0A3AAFCB" w14:textId="43B125C4" w:rsidR="00F609D6" w:rsidRPr="00CD7BA8" w:rsidRDefault="00F609D6" w:rsidP="00F609D6">
            <w:pPr>
              <w:tabs>
                <w:tab w:val="left" w:pos="1701"/>
              </w:tabs>
              <w:rPr>
                <w:szCs w:val="24"/>
              </w:rPr>
            </w:pPr>
            <w:r w:rsidRPr="00404C5B">
              <w:rPr>
                <w:bCs/>
                <w:snapToGrid w:val="0"/>
              </w:rPr>
              <w:t>Christian Carlsson</w:t>
            </w:r>
          </w:p>
        </w:tc>
      </w:tr>
    </w:tbl>
    <w:p w14:paraId="30FCC690" w14:textId="03D50C26" w:rsidR="00A612AC" w:rsidRDefault="00A612AC">
      <w:pPr>
        <w:rPr>
          <w:szCs w:val="24"/>
        </w:rPr>
      </w:pPr>
    </w:p>
    <w:p w14:paraId="3B0633A3" w14:textId="77777777" w:rsidR="000302EB" w:rsidRDefault="000302EB" w:rsidP="000302EB">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0302EB" w:rsidRPr="00F8018F" w14:paraId="7A8EA501" w14:textId="77777777" w:rsidTr="00F81F58">
        <w:tc>
          <w:tcPr>
            <w:tcW w:w="3473" w:type="dxa"/>
            <w:tcBorders>
              <w:top w:val="nil"/>
              <w:left w:val="nil"/>
              <w:bottom w:val="nil"/>
              <w:right w:val="nil"/>
            </w:tcBorders>
            <w:shd w:val="clear" w:color="auto" w:fill="D9D9D9" w:themeFill="background1" w:themeFillShade="D9"/>
          </w:tcPr>
          <w:p w14:paraId="77F7D518" w14:textId="77777777" w:rsidR="000302EB" w:rsidRPr="00E40C0C" w:rsidRDefault="000302EB" w:rsidP="006A0F48">
            <w:pPr>
              <w:tabs>
                <w:tab w:val="left" w:pos="1701"/>
              </w:tabs>
              <w:rPr>
                <w:sz w:val="20"/>
              </w:rPr>
            </w:pPr>
            <w:r w:rsidRPr="00E40C0C">
              <w:rPr>
                <w:sz w:val="20"/>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79B6F499" w14:textId="77777777" w:rsidR="000302EB" w:rsidRPr="00E40C0C" w:rsidRDefault="000302EB" w:rsidP="006A0F48">
            <w:pPr>
              <w:tabs>
                <w:tab w:val="left" w:pos="1701"/>
              </w:tabs>
              <w:jc w:val="center"/>
              <w:rPr>
                <w:b/>
                <w:sz w:val="20"/>
              </w:rPr>
            </w:pPr>
            <w:r w:rsidRPr="00E40C0C">
              <w:rPr>
                <w:b/>
                <w:sz w:val="20"/>
              </w:rPr>
              <w:t>NÄRVAROFÖRTECKNING</w:t>
            </w:r>
          </w:p>
        </w:tc>
        <w:tc>
          <w:tcPr>
            <w:tcW w:w="2977" w:type="dxa"/>
            <w:gridSpan w:val="8"/>
            <w:tcBorders>
              <w:top w:val="nil"/>
              <w:left w:val="nil"/>
              <w:bottom w:val="nil"/>
              <w:right w:val="nil"/>
            </w:tcBorders>
            <w:shd w:val="clear" w:color="auto" w:fill="D9D9D9" w:themeFill="background1" w:themeFillShade="D9"/>
          </w:tcPr>
          <w:p w14:paraId="7AD28D96" w14:textId="265BF6AA" w:rsidR="000302EB" w:rsidRPr="00E40C0C" w:rsidRDefault="000302EB" w:rsidP="006A0F48">
            <w:pPr>
              <w:tabs>
                <w:tab w:val="left" w:pos="1701"/>
              </w:tabs>
              <w:rPr>
                <w:b/>
                <w:sz w:val="20"/>
              </w:rPr>
            </w:pPr>
            <w:r w:rsidRPr="00E40C0C">
              <w:rPr>
                <w:b/>
                <w:sz w:val="20"/>
              </w:rPr>
              <w:t xml:space="preserve">Bilaga 1 </w:t>
            </w:r>
            <w:r w:rsidRPr="00E40C0C">
              <w:rPr>
                <w:b/>
                <w:sz w:val="20"/>
              </w:rPr>
              <w:br/>
            </w:r>
            <w:r w:rsidRPr="00E40C0C">
              <w:rPr>
                <w:sz w:val="20"/>
              </w:rPr>
              <w:t>till protokoll 202</w:t>
            </w:r>
            <w:r>
              <w:rPr>
                <w:sz w:val="20"/>
              </w:rPr>
              <w:t>4</w:t>
            </w:r>
            <w:r w:rsidRPr="00E40C0C">
              <w:rPr>
                <w:sz w:val="20"/>
              </w:rPr>
              <w:t>/2</w:t>
            </w:r>
            <w:r>
              <w:rPr>
                <w:sz w:val="20"/>
              </w:rPr>
              <w:t>5</w:t>
            </w:r>
            <w:r w:rsidRPr="00E40C0C">
              <w:rPr>
                <w:sz w:val="20"/>
              </w:rPr>
              <w:t>:</w:t>
            </w:r>
            <w:r w:rsidR="005224C2">
              <w:rPr>
                <w:sz w:val="20"/>
              </w:rPr>
              <w:t>3</w:t>
            </w:r>
            <w:r w:rsidR="00B82A0D">
              <w:rPr>
                <w:sz w:val="20"/>
              </w:rPr>
              <w:t>2</w:t>
            </w:r>
          </w:p>
        </w:tc>
      </w:tr>
      <w:tr w:rsidR="000302EB" w:rsidRPr="00F8018F" w14:paraId="3E5581EA" w14:textId="77777777" w:rsidTr="00F81F58">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5D1E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71DB03" w14:textId="278B245A"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5441B5">
              <w:rPr>
                <w:sz w:val="20"/>
              </w:rPr>
              <w:t>1</w:t>
            </w:r>
            <w:r w:rsidR="003D485A">
              <w:rPr>
                <w:sz w:val="20"/>
              </w:rPr>
              <w:t>-</w:t>
            </w:r>
            <w:r w:rsidR="00AC5C88">
              <w:rPr>
                <w:sz w:val="20"/>
              </w:rPr>
              <w:t>8</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EBB019" w14:textId="304BA7C1"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w:t>
            </w:r>
            <w:r w:rsidR="00AC5C88">
              <w:rPr>
                <w:sz w:val="20"/>
              </w:rPr>
              <w:t xml:space="preserve"> 9-10</w:t>
            </w:r>
            <w:r>
              <w:rPr>
                <w:sz w:val="20"/>
              </w:rPr>
              <w:t xml:space="preserve"> </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CF76C9" w14:textId="2B6F264D"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0CF6B5" w14:textId="2A69848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6130A1" w14:textId="108910F1"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9377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4E741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C7C82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r>
      <w:tr w:rsidR="000302EB" w:rsidRPr="00F8018F" w14:paraId="5EEB0573" w14:textId="77777777" w:rsidTr="00F81F58">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65C55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51C5C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41D04F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53340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FF6C9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F5053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D4EED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8DC416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4C5808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DFB34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ED592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82D7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96415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56170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1BF232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B3F8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55856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r>
      <w:tr w:rsidR="000302EB" w:rsidRPr="00F8018F" w14:paraId="25FCBED7"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793CE87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30AFE9D7" w14:textId="681529CD"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7AA9C4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39E1A1" w14:textId="3507CBAA"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29199C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6C65624" w14:textId="052331F9"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E388E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08005A" w14:textId="58EC87D1"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024EE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29964A1" w14:textId="755BAC4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B672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56FF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9843E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72056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453BD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716A79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B27192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6EF0FA8"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6C3217A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58C1F11A" w14:textId="139E7475"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34B5C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274242" w14:textId="6F5F8975"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0625AF9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ECD6CD2" w14:textId="5ED4DE8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D4AC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FDA474" w14:textId="6F670918"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9ACC9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4A847AE" w14:textId="731E607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D28AF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92A4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46A5E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5761C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F582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2F68F7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7E9946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60BEA80"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5C386A82" w14:textId="17A8B894" w:rsidR="000302EB" w:rsidRPr="003D485A" w:rsidRDefault="000D0145"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Jessica Stegrud (SD)</w:t>
            </w:r>
          </w:p>
        </w:tc>
        <w:tc>
          <w:tcPr>
            <w:tcW w:w="356" w:type="dxa"/>
            <w:tcBorders>
              <w:top w:val="single" w:sz="6" w:space="0" w:color="auto"/>
              <w:left w:val="single" w:sz="6" w:space="0" w:color="auto"/>
              <w:bottom w:val="single" w:sz="6" w:space="0" w:color="auto"/>
              <w:right w:val="single" w:sz="6" w:space="0" w:color="auto"/>
            </w:tcBorders>
          </w:tcPr>
          <w:p w14:paraId="7B5AEC31" w14:textId="67745D4D"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24146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2E9B64" w14:textId="5F94B86F"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80C101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1D2F8A2" w14:textId="07A1A71D"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993F5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208476" w14:textId="3D3A7B8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868D1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1E0811A" w14:textId="7FE2DCB8"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C5AE1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B58F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4B992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3FE14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27F4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0C9341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1DF13E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D9A7B87"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230046C" w14:textId="77777777" w:rsidR="000302EB" w:rsidRPr="005441B5"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441B5">
              <w:rPr>
                <w:sz w:val="20"/>
              </w:rPr>
              <w:t>Johan Hultberg (M)</w:t>
            </w:r>
          </w:p>
        </w:tc>
        <w:tc>
          <w:tcPr>
            <w:tcW w:w="356" w:type="dxa"/>
            <w:tcBorders>
              <w:top w:val="single" w:sz="6" w:space="0" w:color="auto"/>
              <w:left w:val="single" w:sz="6" w:space="0" w:color="auto"/>
              <w:bottom w:val="single" w:sz="6" w:space="0" w:color="auto"/>
              <w:right w:val="single" w:sz="6" w:space="0" w:color="auto"/>
            </w:tcBorders>
          </w:tcPr>
          <w:p w14:paraId="7726677E" w14:textId="184F7F4D"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5D38D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59A76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0790A5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E8D99D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54CEB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8A109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ABB58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26067EB" w14:textId="6B884CC2"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7F74B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AD823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6994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67846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4E4FE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85B785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24FA1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155E729"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A81AE9A" w14:textId="02D54BAE" w:rsidR="000302EB" w:rsidRPr="005441B5" w:rsidRDefault="003D485A"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Sundin</w:t>
            </w:r>
            <w:r w:rsidR="00F81F58" w:rsidRPr="005441B5">
              <w:rPr>
                <w:i/>
                <w:iCs/>
                <w:sz w:val="20"/>
              </w:rPr>
              <w:t xml:space="preserve"> </w:t>
            </w:r>
            <w:r w:rsidR="000302EB" w:rsidRPr="005441B5">
              <w:rPr>
                <w:sz w:val="20"/>
              </w:rPr>
              <w:t>(S)</w:t>
            </w:r>
          </w:p>
        </w:tc>
        <w:tc>
          <w:tcPr>
            <w:tcW w:w="356" w:type="dxa"/>
            <w:tcBorders>
              <w:top w:val="single" w:sz="6" w:space="0" w:color="auto"/>
              <w:left w:val="single" w:sz="6" w:space="0" w:color="auto"/>
              <w:bottom w:val="single" w:sz="6" w:space="0" w:color="auto"/>
              <w:right w:val="single" w:sz="6" w:space="0" w:color="auto"/>
            </w:tcBorders>
          </w:tcPr>
          <w:p w14:paraId="6C142B80" w14:textId="2DF9D90B"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CD5BA5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5BA582" w14:textId="1D31FACA"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CE91B4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5C875B1" w14:textId="262FE93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57ED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47DE05" w14:textId="1D321A8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1D63C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889635D" w14:textId="762C512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B5EF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A1BBB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AA3E9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2FA65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0CDA4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F1FAA7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DC7A8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C7EA973"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791E07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Carita Boulwén (SD)</w:t>
            </w:r>
          </w:p>
        </w:tc>
        <w:tc>
          <w:tcPr>
            <w:tcW w:w="356" w:type="dxa"/>
            <w:tcBorders>
              <w:top w:val="single" w:sz="6" w:space="0" w:color="auto"/>
              <w:left w:val="single" w:sz="6" w:space="0" w:color="auto"/>
              <w:bottom w:val="single" w:sz="6" w:space="0" w:color="auto"/>
              <w:right w:val="single" w:sz="6" w:space="0" w:color="auto"/>
            </w:tcBorders>
          </w:tcPr>
          <w:p w14:paraId="425C3301" w14:textId="73DC8869"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1D930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9ED322" w14:textId="748D82B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316736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F56FFA7" w14:textId="627CE91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9A887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719B5D" w14:textId="578D4AD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6214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8C20A86" w14:textId="2793436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1A802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B46C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A70A2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3CAA1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5547B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9ACDC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790E3C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53DDCB0D"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237730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Mikael Dahlqvist (S)</w:t>
            </w:r>
          </w:p>
        </w:tc>
        <w:tc>
          <w:tcPr>
            <w:tcW w:w="356" w:type="dxa"/>
            <w:tcBorders>
              <w:top w:val="single" w:sz="6" w:space="0" w:color="auto"/>
              <w:left w:val="single" w:sz="6" w:space="0" w:color="auto"/>
              <w:bottom w:val="single" w:sz="6" w:space="0" w:color="auto"/>
              <w:right w:val="single" w:sz="6" w:space="0" w:color="auto"/>
            </w:tcBorders>
          </w:tcPr>
          <w:p w14:paraId="74457E21" w14:textId="24DD2E1A"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904B1F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2C6C35" w14:textId="39518390"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74003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DD01BBA" w14:textId="0CBF9EC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C492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24C521" w14:textId="34A3D8C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AB88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79557F5" w14:textId="6B6FA1E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5C31C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EDE4E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741ED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CF96D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DA783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A41D19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A121C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020756E"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7EC3814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Jesper Skalberg Karlsson (M)</w:t>
            </w:r>
          </w:p>
        </w:tc>
        <w:tc>
          <w:tcPr>
            <w:tcW w:w="356" w:type="dxa"/>
            <w:tcBorders>
              <w:top w:val="single" w:sz="6" w:space="0" w:color="auto"/>
              <w:left w:val="single" w:sz="6" w:space="0" w:color="auto"/>
              <w:bottom w:val="single" w:sz="6" w:space="0" w:color="auto"/>
              <w:right w:val="single" w:sz="6" w:space="0" w:color="auto"/>
            </w:tcBorders>
          </w:tcPr>
          <w:p w14:paraId="2D4416B4" w14:textId="7EA96134"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827C5F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E36982" w14:textId="63983AEE"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753579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3546B57" w14:textId="0FD92B0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A6AB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0EC8AA" w14:textId="06A1FFA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34E6D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88B215" w14:textId="2390D758"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24794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4DE5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673C6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84D8B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7ABF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103C00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7EB120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F5D195F"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845EEB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 Vikström (S)</w:t>
            </w:r>
          </w:p>
        </w:tc>
        <w:tc>
          <w:tcPr>
            <w:tcW w:w="356" w:type="dxa"/>
            <w:tcBorders>
              <w:top w:val="single" w:sz="6" w:space="0" w:color="auto"/>
              <w:left w:val="single" w:sz="6" w:space="0" w:color="auto"/>
              <w:bottom w:val="single" w:sz="6" w:space="0" w:color="auto"/>
              <w:right w:val="single" w:sz="6" w:space="0" w:color="auto"/>
            </w:tcBorders>
          </w:tcPr>
          <w:p w14:paraId="1DE33F0B" w14:textId="0A9B5108"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1F63FB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F65A11" w14:textId="4C0D5A48"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BEA262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0C76AAF" w14:textId="2AE783DA"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54895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260A00" w14:textId="62106B0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5A86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8EE8607" w14:textId="59425DA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987DD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200C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80E6B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20647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BBA6A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0F4A10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D2F71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4E51E1B"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61A3355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Leonid Yurkovskiy (SD)</w:t>
            </w:r>
          </w:p>
        </w:tc>
        <w:tc>
          <w:tcPr>
            <w:tcW w:w="356" w:type="dxa"/>
            <w:tcBorders>
              <w:top w:val="single" w:sz="6" w:space="0" w:color="auto"/>
              <w:left w:val="single" w:sz="6" w:space="0" w:color="auto"/>
              <w:bottom w:val="single" w:sz="6" w:space="0" w:color="auto"/>
              <w:right w:val="single" w:sz="6" w:space="0" w:color="auto"/>
            </w:tcBorders>
          </w:tcPr>
          <w:p w14:paraId="4D413C2B" w14:textId="380498FB"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AAE0B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0F0F53" w14:textId="19C599BC"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6CBCD3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38DF1E3" w14:textId="7FFD04FA"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8538A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DB386E" w14:textId="5E806DB1"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10C5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B693ACB" w14:textId="7E6E09F1"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0169B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4187D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0629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66F29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75C17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C8B723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CAA1B4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EC264E8"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4C0A4D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Gustaf Lantz (S)</w:t>
            </w:r>
          </w:p>
        </w:tc>
        <w:tc>
          <w:tcPr>
            <w:tcW w:w="356" w:type="dxa"/>
            <w:tcBorders>
              <w:top w:val="single" w:sz="6" w:space="0" w:color="auto"/>
              <w:left w:val="single" w:sz="6" w:space="0" w:color="auto"/>
              <w:bottom w:val="single" w:sz="6" w:space="0" w:color="auto"/>
              <w:right w:val="single" w:sz="6" w:space="0" w:color="auto"/>
            </w:tcBorders>
          </w:tcPr>
          <w:p w14:paraId="5D8073F7" w14:textId="493B0E34"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3EDBCD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729CCE" w14:textId="6900A47E"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1F692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B4F0439" w14:textId="4B1A568D"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61DB5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279FC0" w14:textId="13DE1D6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283C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3AF7956" w14:textId="0A87B958"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CEC9D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21D8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73FFB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256E4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04D4D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66517C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F4E6D4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3017474"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2A5C94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Malin Höglund (M)</w:t>
            </w:r>
          </w:p>
        </w:tc>
        <w:tc>
          <w:tcPr>
            <w:tcW w:w="356" w:type="dxa"/>
            <w:tcBorders>
              <w:top w:val="single" w:sz="6" w:space="0" w:color="auto"/>
              <w:left w:val="single" w:sz="6" w:space="0" w:color="auto"/>
              <w:bottom w:val="single" w:sz="6" w:space="0" w:color="auto"/>
              <w:right w:val="single" w:sz="6" w:space="0" w:color="auto"/>
            </w:tcBorders>
          </w:tcPr>
          <w:p w14:paraId="4D27C76A" w14:textId="1C3AF1D8"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A1A1BC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A96FB3" w14:textId="66ABFDE3"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D2EF2E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D296FB2" w14:textId="56F39592"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AEC91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577DC" w14:textId="15C58E5F"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B3FA1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F8EA6B7" w14:textId="6133A81F"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9E8A3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28D0E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E3B40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7DE5F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EC90A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B75E8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559D9B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89D19EF"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9DD6A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Rågsjö (V)</w:t>
            </w:r>
          </w:p>
        </w:tc>
        <w:tc>
          <w:tcPr>
            <w:tcW w:w="356" w:type="dxa"/>
            <w:tcBorders>
              <w:top w:val="single" w:sz="6" w:space="0" w:color="auto"/>
              <w:left w:val="single" w:sz="6" w:space="0" w:color="auto"/>
              <w:bottom w:val="single" w:sz="6" w:space="0" w:color="auto"/>
              <w:right w:val="single" w:sz="6" w:space="0" w:color="auto"/>
            </w:tcBorders>
          </w:tcPr>
          <w:p w14:paraId="2E4A5FC0" w14:textId="49B35312"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64820A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190FE4" w14:textId="5913A04A"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04836F4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150BB4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2D6D6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CA133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5094F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B700CC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A796A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4B1C0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7FC5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CCD5E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37C0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6D88C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C94195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E1CCD04"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DF8E54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1080AD96" w14:textId="1DB054FF"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39010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CF799A" w14:textId="11610EE8"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0A78D1E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81A47CA" w14:textId="554128C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40F04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4F33E7" w14:textId="70DC79FF"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8709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18ECE37" w14:textId="4324ABB8"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89F3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47398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7682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83CF8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BC5F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9986C9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78AAD0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54642DBF"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1F20CB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Mona Olin (SD)</w:t>
            </w:r>
          </w:p>
        </w:tc>
        <w:tc>
          <w:tcPr>
            <w:tcW w:w="356" w:type="dxa"/>
            <w:tcBorders>
              <w:top w:val="single" w:sz="6" w:space="0" w:color="auto"/>
              <w:left w:val="single" w:sz="6" w:space="0" w:color="auto"/>
              <w:bottom w:val="single" w:sz="6" w:space="0" w:color="auto"/>
              <w:right w:val="single" w:sz="6" w:space="0" w:color="auto"/>
            </w:tcBorders>
          </w:tcPr>
          <w:p w14:paraId="2DDF72EC" w14:textId="4F741235"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0488D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6618DD" w14:textId="4C36BCED"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9D4ABC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ECED4CC" w14:textId="7EE6669E"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C6785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038077" w14:textId="7862BC80"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642D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72F5A0F" w14:textId="763C0A4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9EB2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2F527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7C784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1F00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6BBD9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555BB9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509CF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5F88880"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23BDCDE" w14:textId="527846E2" w:rsidR="000302EB" w:rsidRPr="00E40C0C" w:rsidRDefault="001D350A"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152D9D">
              <w:rPr>
                <w:sz w:val="20"/>
              </w:rPr>
              <w:t xml:space="preserve">Nils Seye Larsen </w:t>
            </w:r>
            <w:r w:rsidR="000302EB" w:rsidRPr="00152D9D">
              <w:rPr>
                <w:sz w:val="20"/>
              </w:rPr>
              <w:t>(MP)</w:t>
            </w:r>
          </w:p>
        </w:tc>
        <w:tc>
          <w:tcPr>
            <w:tcW w:w="356" w:type="dxa"/>
            <w:tcBorders>
              <w:top w:val="single" w:sz="6" w:space="0" w:color="auto"/>
              <w:left w:val="single" w:sz="6" w:space="0" w:color="auto"/>
              <w:bottom w:val="single" w:sz="6" w:space="0" w:color="auto"/>
              <w:right w:val="single" w:sz="6" w:space="0" w:color="auto"/>
            </w:tcBorders>
          </w:tcPr>
          <w:p w14:paraId="6D94FA60" w14:textId="5C333D7A"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7562AE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B8239B" w14:textId="4DFA2118"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63A9C5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18BB34E" w14:textId="740EDA5D"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6A960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0B149D" w14:textId="078E2ADB"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22A51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72496A8" w14:textId="6D4B9489"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B49E6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2E649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D58FA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F5F81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3B7ED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27EF5C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BA8635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768079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5A998CA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Lina Nordquist (L)</w:t>
            </w:r>
          </w:p>
        </w:tc>
        <w:tc>
          <w:tcPr>
            <w:tcW w:w="356" w:type="dxa"/>
            <w:tcBorders>
              <w:top w:val="single" w:sz="6" w:space="0" w:color="auto"/>
              <w:left w:val="single" w:sz="6" w:space="0" w:color="auto"/>
              <w:bottom w:val="single" w:sz="6" w:space="0" w:color="auto"/>
              <w:right w:val="single" w:sz="6" w:space="0" w:color="auto"/>
            </w:tcBorders>
          </w:tcPr>
          <w:p w14:paraId="4FB61A77" w14:textId="141A13DB"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82236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9A3BD5" w14:textId="109CCAE5"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EF6586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BAA7BB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586DD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7B064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ACD9F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531A79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F7898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62C31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E285F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3B562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654A8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2E8B22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408245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EE805A1" w14:textId="77777777" w:rsidTr="00F81F58">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79E5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8361A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47086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1A6076" w14:textId="577391B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F3714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4C6AA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A58B8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E6664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ED85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289BE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1E3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B2A07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C3AB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8BFB4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32AE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67CA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DA2C7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C3F3FC9"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62CC0D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Lindefjärd</w:t>
            </w:r>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3DEEB94B" w14:textId="283259D0"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A474D2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66F7DA" w14:textId="63DBE5C4"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53F52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9514AF2" w14:textId="1FA8AC3E"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B4EDB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F9FF3" w14:textId="3E35591E"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7828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4C08180" w14:textId="7149FB29"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3502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A77A3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08ECD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73EC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4F1F8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9794F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DE599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F7EE1F1"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17ECBE7" w14:textId="458F7BB3" w:rsidR="000302EB" w:rsidRPr="006E4840" w:rsidRDefault="006E484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Agneta Nilsson (S)</w:t>
            </w:r>
          </w:p>
        </w:tc>
        <w:tc>
          <w:tcPr>
            <w:tcW w:w="356" w:type="dxa"/>
            <w:tcBorders>
              <w:top w:val="single" w:sz="6" w:space="0" w:color="auto"/>
              <w:left w:val="single" w:sz="6" w:space="0" w:color="auto"/>
              <w:bottom w:val="single" w:sz="6" w:space="0" w:color="auto"/>
              <w:right w:val="single" w:sz="6" w:space="0" w:color="auto"/>
            </w:tcBorders>
          </w:tcPr>
          <w:p w14:paraId="48611424" w14:textId="5F55C5FD"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4F4E7DE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40ABB6" w14:textId="0D5CE77D"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79081F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7B5649B" w14:textId="77945ED8"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E15FE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2919B4" w14:textId="20805D9F"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CBE0B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797E0B" w14:textId="0905043D"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E5152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68887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4882F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D524F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F8969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9B4E2E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B72D5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59494DB"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51AEC7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Thomas Ragnarsson (M)</w:t>
            </w:r>
          </w:p>
        </w:tc>
        <w:tc>
          <w:tcPr>
            <w:tcW w:w="356" w:type="dxa"/>
            <w:tcBorders>
              <w:top w:val="single" w:sz="6" w:space="0" w:color="auto"/>
              <w:left w:val="single" w:sz="6" w:space="0" w:color="auto"/>
              <w:bottom w:val="single" w:sz="6" w:space="0" w:color="auto"/>
              <w:right w:val="single" w:sz="6" w:space="0" w:color="auto"/>
            </w:tcBorders>
          </w:tcPr>
          <w:p w14:paraId="39255127" w14:textId="78034AE6"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7A713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A8750F" w14:textId="2EDBAEE9"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C9F801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E00C7D2" w14:textId="2C3E5070"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FE8D3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7D6814" w14:textId="459CD258"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0E97F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EE8AA42" w14:textId="0C2D6C3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D883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36406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510F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D50C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4A210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DE2510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E4A5B1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66DC5A7"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601F952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Dzenan Cisija (S)</w:t>
            </w:r>
          </w:p>
        </w:tc>
        <w:tc>
          <w:tcPr>
            <w:tcW w:w="356" w:type="dxa"/>
            <w:tcBorders>
              <w:top w:val="single" w:sz="6" w:space="0" w:color="auto"/>
              <w:left w:val="single" w:sz="6" w:space="0" w:color="auto"/>
              <w:bottom w:val="single" w:sz="6" w:space="0" w:color="auto"/>
              <w:right w:val="single" w:sz="6" w:space="0" w:color="auto"/>
            </w:tcBorders>
          </w:tcPr>
          <w:p w14:paraId="36AA2C9F" w14:textId="5EF99ABA"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97EAA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6868AD" w14:textId="4607EE2A"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7F849D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D8D8EA7" w14:textId="6453CCDA"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A65A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D8DC0B" w14:textId="7209281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7E647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E20F17" w14:textId="18117D8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69AC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0FD2E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1B003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E555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05E1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895DD7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85F2DD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16ED8C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C4474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 xml:space="preserve">Kent </w:t>
            </w:r>
            <w:proofErr w:type="spellStart"/>
            <w:r>
              <w:rPr>
                <w:sz w:val="20"/>
              </w:rPr>
              <w:t>Kumpula</w:t>
            </w:r>
            <w:proofErr w:type="spellEnd"/>
            <w:r>
              <w:rPr>
                <w:sz w:val="20"/>
              </w:rPr>
              <w:t xml:space="preserve"> (SD</w:t>
            </w:r>
            <w:r w:rsidRPr="00E40C0C">
              <w:rPr>
                <w:i/>
                <w:iCs/>
                <w:sz w:val="20"/>
              </w:rPr>
              <w:t>)</w:t>
            </w:r>
          </w:p>
        </w:tc>
        <w:tc>
          <w:tcPr>
            <w:tcW w:w="356" w:type="dxa"/>
            <w:tcBorders>
              <w:top w:val="single" w:sz="6" w:space="0" w:color="auto"/>
              <w:left w:val="single" w:sz="6" w:space="0" w:color="auto"/>
              <w:bottom w:val="single" w:sz="6" w:space="0" w:color="auto"/>
              <w:right w:val="single" w:sz="6" w:space="0" w:color="auto"/>
            </w:tcBorders>
          </w:tcPr>
          <w:p w14:paraId="0944B4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BD430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C11C4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966237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E6A452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EB84E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56009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623C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0A7E28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AAE48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D2C4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68DD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FE21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5BA98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28343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0BB02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48F369D"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047F834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Mats Wiking (S)</w:t>
            </w:r>
          </w:p>
        </w:tc>
        <w:tc>
          <w:tcPr>
            <w:tcW w:w="356" w:type="dxa"/>
            <w:tcBorders>
              <w:top w:val="single" w:sz="6" w:space="0" w:color="auto"/>
              <w:left w:val="single" w:sz="6" w:space="0" w:color="auto"/>
              <w:bottom w:val="single" w:sz="6" w:space="0" w:color="auto"/>
              <w:right w:val="single" w:sz="6" w:space="0" w:color="auto"/>
            </w:tcBorders>
          </w:tcPr>
          <w:p w14:paraId="2ADC99C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0456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7F61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AD6EB3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20B0B7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C4276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2788D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B92FF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272EA3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90B3C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4E753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F2E21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D79D6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BDB86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A59292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98CAB2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19780F3"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552EDC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Marie-Louise </w:t>
            </w:r>
            <w:proofErr w:type="spellStart"/>
            <w:r w:rsidRPr="00E40C0C">
              <w:rPr>
                <w:sz w:val="20"/>
              </w:rPr>
              <w:t>Hänel</w:t>
            </w:r>
            <w:proofErr w:type="spellEnd"/>
            <w:r w:rsidRPr="00E40C0C">
              <w:rPr>
                <w:sz w:val="20"/>
              </w:rPr>
              <w:t xml:space="preserve"> Sandström (M)</w:t>
            </w:r>
          </w:p>
        </w:tc>
        <w:tc>
          <w:tcPr>
            <w:tcW w:w="356" w:type="dxa"/>
            <w:tcBorders>
              <w:top w:val="single" w:sz="6" w:space="0" w:color="auto"/>
              <w:left w:val="single" w:sz="6" w:space="0" w:color="auto"/>
              <w:bottom w:val="single" w:sz="6" w:space="0" w:color="auto"/>
              <w:right w:val="single" w:sz="6" w:space="0" w:color="auto"/>
            </w:tcBorders>
          </w:tcPr>
          <w:p w14:paraId="01BC05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1FB3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3987B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61767F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AFD5B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9FE0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7D4AC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AAED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9699B4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76384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59B49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71D28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A779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E4CE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1CCE43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C5C723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148D16C"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6C3ACE9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Heléne Björklund (S)</w:t>
            </w:r>
          </w:p>
        </w:tc>
        <w:tc>
          <w:tcPr>
            <w:tcW w:w="356" w:type="dxa"/>
            <w:tcBorders>
              <w:top w:val="single" w:sz="6" w:space="0" w:color="auto"/>
              <w:left w:val="single" w:sz="6" w:space="0" w:color="auto"/>
              <w:bottom w:val="single" w:sz="6" w:space="0" w:color="auto"/>
              <w:right w:val="single" w:sz="6" w:space="0" w:color="auto"/>
            </w:tcBorders>
          </w:tcPr>
          <w:p w14:paraId="2714F27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A6974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061C5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07918A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0B2C41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1953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A6A86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96638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7745D0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209C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254E8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41CD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7F60F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B7ED9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D22E8D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F4A52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591CD61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19714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Anna-Lena Hedberg (SD)</w:t>
            </w:r>
          </w:p>
        </w:tc>
        <w:tc>
          <w:tcPr>
            <w:tcW w:w="356" w:type="dxa"/>
            <w:tcBorders>
              <w:top w:val="single" w:sz="6" w:space="0" w:color="auto"/>
              <w:left w:val="single" w:sz="6" w:space="0" w:color="auto"/>
              <w:bottom w:val="single" w:sz="6" w:space="0" w:color="auto"/>
              <w:right w:val="single" w:sz="6" w:space="0" w:color="auto"/>
            </w:tcBorders>
          </w:tcPr>
          <w:p w14:paraId="6BF7343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9A4E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C2C43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9EF516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D12657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CC1F1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D07A8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FAA0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3E4C0C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C56AF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A54E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B553B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5969E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3F7A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F47FC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7A67D2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7E71CE" w14:paraId="65910A64"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24E8A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val="en-GB"/>
              </w:rPr>
            </w:pPr>
            <w:proofErr w:type="spellStart"/>
            <w:r w:rsidRPr="00E40C0C">
              <w:rPr>
                <w:iCs/>
                <w:sz w:val="20"/>
                <w:lang w:val="en-GB"/>
              </w:rPr>
              <w:t>Ewa</w:t>
            </w:r>
            <w:proofErr w:type="spellEnd"/>
            <w:r w:rsidRPr="00E40C0C">
              <w:rPr>
                <w:iCs/>
                <w:sz w:val="20"/>
                <w:lang w:val="en-GB"/>
              </w:rPr>
              <w:t xml:space="preserve"> Pihl </w:t>
            </w:r>
            <w:proofErr w:type="spellStart"/>
            <w:r w:rsidRPr="00E40C0C">
              <w:rPr>
                <w:iCs/>
                <w:sz w:val="20"/>
                <w:lang w:val="en-GB"/>
              </w:rPr>
              <w:t>Krabbe</w:t>
            </w:r>
            <w:proofErr w:type="spellEnd"/>
            <w:r w:rsidRPr="00E40C0C">
              <w:rPr>
                <w:iCs/>
                <w:sz w:val="20"/>
                <w:lang w:val="en-GB"/>
              </w:rPr>
              <w:t xml:space="preserve"> (S)</w:t>
            </w:r>
          </w:p>
        </w:tc>
        <w:tc>
          <w:tcPr>
            <w:tcW w:w="356" w:type="dxa"/>
            <w:tcBorders>
              <w:top w:val="single" w:sz="6" w:space="0" w:color="auto"/>
              <w:left w:val="single" w:sz="6" w:space="0" w:color="auto"/>
              <w:bottom w:val="single" w:sz="6" w:space="0" w:color="auto"/>
              <w:right w:val="single" w:sz="6" w:space="0" w:color="auto"/>
            </w:tcBorders>
          </w:tcPr>
          <w:p w14:paraId="5A23146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ED39CF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6738D9B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05" w:type="dxa"/>
            <w:tcBorders>
              <w:top w:val="single" w:sz="6" w:space="0" w:color="auto"/>
              <w:left w:val="single" w:sz="6" w:space="0" w:color="auto"/>
              <w:bottom w:val="single" w:sz="6" w:space="0" w:color="auto"/>
              <w:right w:val="single" w:sz="6" w:space="0" w:color="auto"/>
            </w:tcBorders>
          </w:tcPr>
          <w:p w14:paraId="0B05073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07" w:type="dxa"/>
            <w:tcBorders>
              <w:top w:val="single" w:sz="6" w:space="0" w:color="auto"/>
              <w:left w:val="single" w:sz="6" w:space="0" w:color="auto"/>
              <w:bottom w:val="single" w:sz="6" w:space="0" w:color="auto"/>
              <w:right w:val="single" w:sz="6" w:space="0" w:color="auto"/>
            </w:tcBorders>
          </w:tcPr>
          <w:p w14:paraId="5AF38D1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C79AF8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7350DDD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05C23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69D46D1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56909B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79A72A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D03C88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5318EA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93B91A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9" w:type="dxa"/>
            <w:tcBorders>
              <w:top w:val="single" w:sz="6" w:space="0" w:color="auto"/>
              <w:left w:val="single" w:sz="6" w:space="0" w:color="auto"/>
              <w:bottom w:val="single" w:sz="6" w:space="0" w:color="auto"/>
              <w:right w:val="single" w:sz="6" w:space="0" w:color="auto"/>
            </w:tcBorders>
          </w:tcPr>
          <w:p w14:paraId="0D4FE2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4CA4B3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r>
      <w:tr w:rsidR="000302EB" w:rsidRPr="00F8018F" w14:paraId="5A812C7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0848944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Crister Carlsson (M)</w:t>
            </w:r>
          </w:p>
        </w:tc>
        <w:tc>
          <w:tcPr>
            <w:tcW w:w="356" w:type="dxa"/>
            <w:tcBorders>
              <w:top w:val="single" w:sz="6" w:space="0" w:color="auto"/>
              <w:left w:val="single" w:sz="6" w:space="0" w:color="auto"/>
              <w:bottom w:val="single" w:sz="6" w:space="0" w:color="auto"/>
              <w:right w:val="single" w:sz="6" w:space="0" w:color="auto"/>
            </w:tcBorders>
          </w:tcPr>
          <w:p w14:paraId="636CCAC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ACC2A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B3A87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453322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6B8CA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46455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E0146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7B3A1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9703E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0F0D1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74CCD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E25C0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F02FF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6CC0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F2355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998159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D0342A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894307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Maj Karlsson (V)</w:t>
            </w:r>
          </w:p>
        </w:tc>
        <w:tc>
          <w:tcPr>
            <w:tcW w:w="356" w:type="dxa"/>
            <w:tcBorders>
              <w:top w:val="single" w:sz="6" w:space="0" w:color="auto"/>
              <w:left w:val="single" w:sz="6" w:space="0" w:color="auto"/>
              <w:bottom w:val="single" w:sz="6" w:space="0" w:color="auto"/>
              <w:right w:val="single" w:sz="6" w:space="0" w:color="auto"/>
            </w:tcBorders>
          </w:tcPr>
          <w:p w14:paraId="58133D02" w14:textId="4D609132"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186D6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294BE0" w14:textId="54DA14E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C50B3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EF7C223" w14:textId="0A4359D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DF6FF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D61F02" w14:textId="0C1E8790"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705A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95B4AB2" w14:textId="31DD2699"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4D6A2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EE2BB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0EF0C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36F2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07E9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3829A4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464E07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AAE77DE"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121580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Dan Hovskär</w:t>
            </w:r>
            <w:r w:rsidRPr="00E40C0C">
              <w:rPr>
                <w:iCs/>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673A466D" w14:textId="46C3CCD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ACAD8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8AA78F" w14:textId="0C3ACC7F"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A4AC8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1F32A62" w14:textId="7354833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ADC7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CA2694" w14:textId="34E9404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36C96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3D8E210" w14:textId="0CAF1C9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65466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4A6E9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80EE1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AEFC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0C7B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ADF6D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87E91D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A294EB2"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02395C7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Anders W Jonsson (C)</w:t>
            </w:r>
          </w:p>
        </w:tc>
        <w:tc>
          <w:tcPr>
            <w:tcW w:w="356" w:type="dxa"/>
            <w:tcBorders>
              <w:top w:val="single" w:sz="6" w:space="0" w:color="auto"/>
              <w:left w:val="single" w:sz="6" w:space="0" w:color="auto"/>
              <w:bottom w:val="single" w:sz="6" w:space="0" w:color="auto"/>
              <w:right w:val="single" w:sz="6" w:space="0" w:color="auto"/>
            </w:tcBorders>
          </w:tcPr>
          <w:p w14:paraId="6D9DDCE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0A4A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29422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6DBC7C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88D0A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D589E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1762D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38A83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09AA1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24EDB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C1820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A6A8A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A1D6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9CBAF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ABC4E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51678E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A242E01"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DBCEA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iCs/>
                <w:sz w:val="20"/>
              </w:rPr>
              <w:t>Malin Danielsson (L)</w:t>
            </w:r>
          </w:p>
        </w:tc>
        <w:tc>
          <w:tcPr>
            <w:tcW w:w="356" w:type="dxa"/>
            <w:tcBorders>
              <w:top w:val="single" w:sz="6" w:space="0" w:color="auto"/>
              <w:left w:val="single" w:sz="6" w:space="0" w:color="auto"/>
              <w:bottom w:val="single" w:sz="6" w:space="0" w:color="auto"/>
              <w:right w:val="single" w:sz="6" w:space="0" w:color="auto"/>
            </w:tcBorders>
          </w:tcPr>
          <w:p w14:paraId="637D9A59" w14:textId="63323AE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9744B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33E80A" w14:textId="719E5BB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4598D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A83B3F0" w14:textId="6FECFC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9ABDB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6D639C" w14:textId="634F2FE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9325D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B1ED471" w14:textId="6095865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C89CC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33AB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4832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B639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D74D0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FB2A25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309CDA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069795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905B322" w14:textId="7B1BCEE4" w:rsidR="000302EB" w:rsidRPr="00E40C0C" w:rsidRDefault="001D350A"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152D9D">
              <w:rPr>
                <w:sz w:val="20"/>
              </w:rPr>
              <w:t>Ulrika Westerlund (MP)</w:t>
            </w:r>
          </w:p>
        </w:tc>
        <w:tc>
          <w:tcPr>
            <w:tcW w:w="356" w:type="dxa"/>
            <w:tcBorders>
              <w:top w:val="single" w:sz="6" w:space="0" w:color="auto"/>
              <w:left w:val="single" w:sz="6" w:space="0" w:color="auto"/>
              <w:bottom w:val="single" w:sz="6" w:space="0" w:color="auto"/>
              <w:right w:val="single" w:sz="6" w:space="0" w:color="auto"/>
            </w:tcBorders>
          </w:tcPr>
          <w:p w14:paraId="7AB5F6D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CC827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B68ED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F918B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D93CC2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0BD9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A2C09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C40FB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D9BC0A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3B03C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0D218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CC9E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D90AC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805A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426506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E6E1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0B50076"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960882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 xml:space="preserve">John E </w:t>
            </w:r>
            <w:proofErr w:type="spellStart"/>
            <w:r w:rsidRPr="00E40C0C">
              <w:rPr>
                <w:sz w:val="20"/>
              </w:rPr>
              <w:t>Weinerhall</w:t>
            </w:r>
            <w:proofErr w:type="spellEnd"/>
            <w:r w:rsidRPr="00E40C0C">
              <w:rPr>
                <w:sz w:val="20"/>
              </w:rPr>
              <w:t xml:space="preserve"> (M)</w:t>
            </w:r>
          </w:p>
        </w:tc>
        <w:tc>
          <w:tcPr>
            <w:tcW w:w="356" w:type="dxa"/>
            <w:tcBorders>
              <w:top w:val="single" w:sz="6" w:space="0" w:color="auto"/>
              <w:left w:val="single" w:sz="6" w:space="0" w:color="auto"/>
              <w:bottom w:val="single" w:sz="6" w:space="0" w:color="auto"/>
              <w:right w:val="single" w:sz="6" w:space="0" w:color="auto"/>
            </w:tcBorders>
          </w:tcPr>
          <w:p w14:paraId="7752E9B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DD3D9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90AC8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537E6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C824C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C6760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A9D68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990F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9FE36D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8B3E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D6B36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AC9C9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FFBB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D364E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CD216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2BBFB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5389AC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ADF8C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Linda Lindberg (SD)</w:t>
            </w:r>
          </w:p>
        </w:tc>
        <w:tc>
          <w:tcPr>
            <w:tcW w:w="356" w:type="dxa"/>
            <w:tcBorders>
              <w:top w:val="single" w:sz="6" w:space="0" w:color="auto"/>
              <w:left w:val="single" w:sz="6" w:space="0" w:color="auto"/>
              <w:bottom w:val="single" w:sz="6" w:space="0" w:color="auto"/>
              <w:right w:val="single" w:sz="6" w:space="0" w:color="auto"/>
            </w:tcBorders>
          </w:tcPr>
          <w:p w14:paraId="0D16533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835EB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D658D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81C1F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9E4FC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A779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E6AB8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508C8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42CE3F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31BC5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123D9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D11B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1DA03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9754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858DD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89FCAE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00C5CDAC"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7966C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color w:val="000000"/>
                <w:sz w:val="20"/>
                <w:shd w:val="clear" w:color="auto" w:fill="FFFFFF"/>
              </w:rPr>
              <w:t xml:space="preserve">Erik </w:t>
            </w:r>
            <w:proofErr w:type="spellStart"/>
            <w:r w:rsidRPr="00E40C0C">
              <w:rPr>
                <w:color w:val="000000"/>
                <w:sz w:val="20"/>
                <w:shd w:val="clear" w:color="auto" w:fill="FFFFFF"/>
              </w:rPr>
              <w:t>Hellsborn</w:t>
            </w:r>
            <w:proofErr w:type="spellEnd"/>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00BA46B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36D67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CE1E6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570F08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C736F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405B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ABCD2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E9B67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80AE68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39977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7477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1306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EED6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A1AB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36D30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C4A12F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636AE49"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F6FE759" w14:textId="77777777" w:rsidR="000302EB" w:rsidRPr="004C1E79"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4C1E79">
              <w:rPr>
                <w:i/>
                <w:iCs/>
                <w:sz w:val="20"/>
              </w:rPr>
              <w:t>Vakant (V)</w:t>
            </w:r>
          </w:p>
        </w:tc>
        <w:tc>
          <w:tcPr>
            <w:tcW w:w="356" w:type="dxa"/>
            <w:tcBorders>
              <w:top w:val="single" w:sz="6" w:space="0" w:color="auto"/>
              <w:left w:val="single" w:sz="6" w:space="0" w:color="auto"/>
              <w:bottom w:val="single" w:sz="6" w:space="0" w:color="auto"/>
              <w:right w:val="single" w:sz="6" w:space="0" w:color="auto"/>
            </w:tcBorders>
          </w:tcPr>
          <w:p w14:paraId="430B0D1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01DC7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7267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3ED86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A51F74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8801C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B94F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1FD61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565925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ABE6D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C40B7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F8BF0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C45CF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2FFE4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53B7FD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6A4AA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AC4D6F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6AC9050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Martina Johansson (C)</w:t>
            </w:r>
          </w:p>
        </w:tc>
        <w:tc>
          <w:tcPr>
            <w:tcW w:w="356" w:type="dxa"/>
            <w:tcBorders>
              <w:top w:val="single" w:sz="6" w:space="0" w:color="auto"/>
              <w:left w:val="single" w:sz="6" w:space="0" w:color="auto"/>
              <w:bottom w:val="single" w:sz="6" w:space="0" w:color="auto"/>
              <w:right w:val="single" w:sz="6" w:space="0" w:color="auto"/>
            </w:tcBorders>
          </w:tcPr>
          <w:p w14:paraId="3CD1D31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9B665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B189F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206C6B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9010E5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915AC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557A4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4025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F010F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C7A32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CAFDB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731F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97032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603A7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8B0D96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901D6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EC0FE0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C78178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Yusuf </w:t>
            </w:r>
            <w:proofErr w:type="spellStart"/>
            <w:r w:rsidRPr="00E40C0C">
              <w:rPr>
                <w:sz w:val="20"/>
              </w:rPr>
              <w:t>Aydin</w:t>
            </w:r>
            <w:proofErr w:type="spellEnd"/>
            <w:r w:rsidRPr="00E40C0C">
              <w:rPr>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462A6BE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7983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B7EEB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F4DDB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8E751C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399B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1DFD5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8D2D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E21FB1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AA8C5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D7413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EDEA1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3A72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34BF0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A910C3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98F6FC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098B74DB"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0CDE950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901B8">
              <w:rPr>
                <w:iCs/>
                <w:sz w:val="20"/>
              </w:rPr>
              <w:t>Camilla Rinaldo Miller</w:t>
            </w:r>
            <w:r>
              <w:rPr>
                <w:iCs/>
                <w:sz w:val="20"/>
              </w:rPr>
              <w:t xml:space="preserve"> </w:t>
            </w:r>
            <w:r w:rsidRPr="00E40C0C">
              <w:rPr>
                <w:sz w:val="20"/>
              </w:rPr>
              <w:t>(KD)</w:t>
            </w:r>
          </w:p>
        </w:tc>
        <w:tc>
          <w:tcPr>
            <w:tcW w:w="356" w:type="dxa"/>
            <w:tcBorders>
              <w:top w:val="single" w:sz="6" w:space="0" w:color="auto"/>
              <w:left w:val="single" w:sz="6" w:space="0" w:color="auto"/>
              <w:bottom w:val="single" w:sz="6" w:space="0" w:color="auto"/>
              <w:right w:val="single" w:sz="6" w:space="0" w:color="auto"/>
            </w:tcBorders>
          </w:tcPr>
          <w:p w14:paraId="5209289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67991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6854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E893F3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24A20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BB95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66B5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3B61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1D04A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493A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5A63B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B1272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3890D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1931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7A472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09C30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33E77B6"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60EA77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Leila Ali Elmi (MP)</w:t>
            </w:r>
          </w:p>
        </w:tc>
        <w:tc>
          <w:tcPr>
            <w:tcW w:w="356" w:type="dxa"/>
            <w:tcBorders>
              <w:top w:val="single" w:sz="6" w:space="0" w:color="auto"/>
              <w:left w:val="single" w:sz="6" w:space="0" w:color="auto"/>
              <w:bottom w:val="single" w:sz="6" w:space="0" w:color="auto"/>
              <w:right w:val="single" w:sz="6" w:space="0" w:color="auto"/>
            </w:tcBorders>
          </w:tcPr>
          <w:p w14:paraId="3B3B32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133A3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ADFC8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ABD434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9CB914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9216E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84A2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64D15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1BF703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419D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3644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F9197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5323F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9812A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0113D0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060237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8811FE6"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E8339EA" w14:textId="77777777" w:rsidR="000302EB" w:rsidRPr="00E30628"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 xml:space="preserve">Märta </w:t>
            </w:r>
            <w:r w:rsidRPr="00560FD7">
              <w:rPr>
                <w:sz w:val="20"/>
              </w:rPr>
              <w:t>Stenevi (MP)</w:t>
            </w:r>
          </w:p>
        </w:tc>
        <w:tc>
          <w:tcPr>
            <w:tcW w:w="356" w:type="dxa"/>
            <w:tcBorders>
              <w:top w:val="single" w:sz="6" w:space="0" w:color="auto"/>
              <w:left w:val="single" w:sz="6" w:space="0" w:color="auto"/>
              <w:bottom w:val="single" w:sz="6" w:space="0" w:color="auto"/>
              <w:right w:val="single" w:sz="6" w:space="0" w:color="auto"/>
            </w:tcBorders>
          </w:tcPr>
          <w:p w14:paraId="7B5193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9C6E7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4640F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93721F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31FD4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17F60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475B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8AD3A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9E6F8A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DDD4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3282D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D2835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0495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D585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C5F4D2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F2062F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521CD5C"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0CB1C507" w14:textId="508CF773" w:rsidR="000302EB" w:rsidRPr="00E40C0C" w:rsidRDefault="00416563"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16563">
              <w:rPr>
                <w:sz w:val="20"/>
              </w:rPr>
              <w:t xml:space="preserve">Helene Odenjung </w:t>
            </w:r>
            <w:r w:rsidR="000302EB">
              <w:rPr>
                <w:sz w:val="20"/>
              </w:rPr>
              <w:t>(L)</w:t>
            </w:r>
          </w:p>
        </w:tc>
        <w:tc>
          <w:tcPr>
            <w:tcW w:w="356" w:type="dxa"/>
            <w:tcBorders>
              <w:top w:val="single" w:sz="6" w:space="0" w:color="auto"/>
              <w:left w:val="single" w:sz="6" w:space="0" w:color="auto"/>
              <w:bottom w:val="single" w:sz="6" w:space="0" w:color="auto"/>
              <w:right w:val="single" w:sz="6" w:space="0" w:color="auto"/>
            </w:tcBorders>
          </w:tcPr>
          <w:p w14:paraId="1AE0446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AE143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4A5D2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4E516A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3A220C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D0BA6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8CC7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D44C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58C72B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1A83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381EC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00FAE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A7390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42AC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AD56D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8C693D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9E9F2D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CD015B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Jakob Olofsgård (L)</w:t>
            </w:r>
          </w:p>
        </w:tc>
        <w:tc>
          <w:tcPr>
            <w:tcW w:w="356" w:type="dxa"/>
            <w:tcBorders>
              <w:top w:val="single" w:sz="6" w:space="0" w:color="auto"/>
              <w:left w:val="single" w:sz="6" w:space="0" w:color="auto"/>
              <w:bottom w:val="single" w:sz="6" w:space="0" w:color="auto"/>
              <w:right w:val="single" w:sz="6" w:space="0" w:color="auto"/>
            </w:tcBorders>
          </w:tcPr>
          <w:p w14:paraId="75DEF34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2737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9BDF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2D6E50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91D69F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768DC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29165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4A7FF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B1BEC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4695A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E71B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04B7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085E4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15236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5FD0CC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7E0E6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F3D8CB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F15A39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Nadja </w:t>
            </w:r>
            <w:proofErr w:type="spellStart"/>
            <w:r w:rsidRPr="00E40C0C">
              <w:rPr>
                <w:sz w:val="20"/>
              </w:rPr>
              <w:t>Awad</w:t>
            </w:r>
            <w:proofErr w:type="spellEnd"/>
            <w:r w:rsidRPr="00E40C0C">
              <w:rPr>
                <w:sz w:val="20"/>
              </w:rPr>
              <w:t xml:space="preserve"> (V)</w:t>
            </w:r>
          </w:p>
        </w:tc>
        <w:tc>
          <w:tcPr>
            <w:tcW w:w="356" w:type="dxa"/>
            <w:tcBorders>
              <w:top w:val="single" w:sz="6" w:space="0" w:color="auto"/>
              <w:left w:val="single" w:sz="6" w:space="0" w:color="auto"/>
              <w:bottom w:val="single" w:sz="6" w:space="0" w:color="auto"/>
              <w:right w:val="single" w:sz="6" w:space="0" w:color="auto"/>
            </w:tcBorders>
          </w:tcPr>
          <w:p w14:paraId="3C323D10" w14:textId="3A790D25"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6E5D5AC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70D845" w14:textId="570AB590" w:rsidR="000302EB" w:rsidRPr="00E40C0C" w:rsidRDefault="00AC5C88"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A257D4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B44A93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1CB6A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98721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5EEB5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777983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182D0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837F3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B34F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10B14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6D70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97E963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8563BB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43F166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74BE28F" w14:textId="77777777" w:rsidR="000302EB" w:rsidRPr="004377A6"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4377A6">
              <w:rPr>
                <w:i/>
                <w:iCs/>
                <w:sz w:val="20"/>
              </w:rPr>
              <w:t>Vakant (C)</w:t>
            </w:r>
          </w:p>
        </w:tc>
        <w:tc>
          <w:tcPr>
            <w:tcW w:w="356" w:type="dxa"/>
            <w:tcBorders>
              <w:top w:val="single" w:sz="6" w:space="0" w:color="auto"/>
              <w:left w:val="single" w:sz="6" w:space="0" w:color="auto"/>
              <w:bottom w:val="single" w:sz="6" w:space="0" w:color="auto"/>
              <w:right w:val="single" w:sz="6" w:space="0" w:color="auto"/>
            </w:tcBorders>
          </w:tcPr>
          <w:p w14:paraId="253F438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0E08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615AA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1DF62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1D789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C43E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AD567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DA0DE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B555E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112B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C2F11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A8BFA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CE170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5656D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4D395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9E69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5DFFD187" w14:textId="77777777" w:rsidTr="00F81F58">
        <w:trPr>
          <w:trHeight w:val="263"/>
        </w:trPr>
        <w:tc>
          <w:tcPr>
            <w:tcW w:w="3898" w:type="dxa"/>
            <w:gridSpan w:val="2"/>
            <w:tcBorders>
              <w:top w:val="nil"/>
              <w:left w:val="nil"/>
              <w:bottom w:val="nil"/>
              <w:right w:val="nil"/>
            </w:tcBorders>
            <w:shd w:val="clear" w:color="auto" w:fill="D9D9D9" w:themeFill="background1" w:themeFillShade="D9"/>
          </w:tcPr>
          <w:p w14:paraId="634B09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 = närvarande</w:t>
            </w:r>
          </w:p>
        </w:tc>
        <w:tc>
          <w:tcPr>
            <w:tcW w:w="5029" w:type="dxa"/>
            <w:gridSpan w:val="16"/>
            <w:tcBorders>
              <w:top w:val="nil"/>
              <w:left w:val="nil"/>
              <w:bottom w:val="nil"/>
              <w:right w:val="nil"/>
            </w:tcBorders>
            <w:shd w:val="clear" w:color="auto" w:fill="D9D9D9" w:themeFill="background1" w:themeFillShade="D9"/>
          </w:tcPr>
          <w:p w14:paraId="50B8EB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X = ledamöter som deltagit i handläggningen</w:t>
            </w:r>
          </w:p>
        </w:tc>
        <w:tc>
          <w:tcPr>
            <w:tcW w:w="429" w:type="dxa"/>
            <w:tcBorders>
              <w:top w:val="nil"/>
              <w:left w:val="nil"/>
              <w:bottom w:val="nil"/>
              <w:right w:val="nil"/>
            </w:tcBorders>
            <w:shd w:val="clear" w:color="auto" w:fill="D9D9D9" w:themeFill="background1" w:themeFillShade="D9"/>
          </w:tcPr>
          <w:p w14:paraId="612463C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C1508C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40B282B" w14:textId="77777777" w:rsidTr="00F81F58">
        <w:trPr>
          <w:trHeight w:val="262"/>
        </w:trPr>
        <w:tc>
          <w:tcPr>
            <w:tcW w:w="3898" w:type="dxa"/>
            <w:gridSpan w:val="2"/>
            <w:tcBorders>
              <w:top w:val="nil"/>
              <w:left w:val="nil"/>
              <w:bottom w:val="nil"/>
              <w:right w:val="nil"/>
            </w:tcBorders>
            <w:shd w:val="clear" w:color="auto" w:fill="D9D9D9" w:themeFill="background1" w:themeFillShade="D9"/>
          </w:tcPr>
          <w:p w14:paraId="3A160A3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 = omröstning med rösträkning</w:t>
            </w:r>
          </w:p>
        </w:tc>
        <w:tc>
          <w:tcPr>
            <w:tcW w:w="5029" w:type="dxa"/>
            <w:gridSpan w:val="16"/>
            <w:tcBorders>
              <w:top w:val="nil"/>
              <w:left w:val="nil"/>
              <w:bottom w:val="nil"/>
              <w:right w:val="nil"/>
            </w:tcBorders>
            <w:shd w:val="clear" w:color="auto" w:fill="D9D9D9" w:themeFill="background1" w:themeFillShade="D9"/>
          </w:tcPr>
          <w:p w14:paraId="7A921E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52A5CB2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3D709B8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7D3CED8F" w14:textId="4F04A6D1" w:rsidR="009E5AA9" w:rsidRPr="009E5AA9" w:rsidRDefault="009E5AA9" w:rsidP="00204513">
      <w:pPr>
        <w:rPr>
          <w:b/>
          <w:szCs w:val="24"/>
        </w:rPr>
      </w:pPr>
    </w:p>
    <w:sectPr w:rsidR="009E5AA9" w:rsidRPr="009E5AA9"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29812" w14:textId="77777777" w:rsidR="00BF5B1A" w:rsidRDefault="00BF5B1A">
      <w:r>
        <w:separator/>
      </w:r>
    </w:p>
  </w:endnote>
  <w:endnote w:type="continuationSeparator" w:id="0">
    <w:p w14:paraId="6F679A3B"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0084" w14:textId="77777777" w:rsidR="00BF5B1A" w:rsidRDefault="00BF5B1A">
      <w:r>
        <w:separator/>
      </w:r>
    </w:p>
  </w:footnote>
  <w:footnote w:type="continuationSeparator" w:id="0">
    <w:p w14:paraId="6C5FFA90"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6677"/>
    <w:multiLevelType w:val="hybridMultilevel"/>
    <w:tmpl w:val="42D0A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D860BEC"/>
    <w:multiLevelType w:val="hybridMultilevel"/>
    <w:tmpl w:val="2F6476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10"/>
    <w:rsid w:val="000008E2"/>
    <w:rsid w:val="000011F5"/>
    <w:rsid w:val="0000190B"/>
    <w:rsid w:val="00001F20"/>
    <w:rsid w:val="00002D7A"/>
    <w:rsid w:val="00003919"/>
    <w:rsid w:val="00004C73"/>
    <w:rsid w:val="000117AE"/>
    <w:rsid w:val="00011DDA"/>
    <w:rsid w:val="00015D2A"/>
    <w:rsid w:val="00016875"/>
    <w:rsid w:val="00017230"/>
    <w:rsid w:val="00017AA5"/>
    <w:rsid w:val="00020AA1"/>
    <w:rsid w:val="00023BF4"/>
    <w:rsid w:val="00024EA2"/>
    <w:rsid w:val="0002598A"/>
    <w:rsid w:val="00026330"/>
    <w:rsid w:val="000302C1"/>
    <w:rsid w:val="000302EB"/>
    <w:rsid w:val="00031093"/>
    <w:rsid w:val="0003159F"/>
    <w:rsid w:val="00031DD2"/>
    <w:rsid w:val="000320CA"/>
    <w:rsid w:val="000324E2"/>
    <w:rsid w:val="000344A3"/>
    <w:rsid w:val="0003470E"/>
    <w:rsid w:val="00035E0F"/>
    <w:rsid w:val="000372B4"/>
    <w:rsid w:val="0004080E"/>
    <w:rsid w:val="00040F9F"/>
    <w:rsid w:val="00042615"/>
    <w:rsid w:val="000438C0"/>
    <w:rsid w:val="0004565F"/>
    <w:rsid w:val="0004630A"/>
    <w:rsid w:val="00046325"/>
    <w:rsid w:val="00046DB8"/>
    <w:rsid w:val="00047342"/>
    <w:rsid w:val="00047DD3"/>
    <w:rsid w:val="00050D18"/>
    <w:rsid w:val="000527BA"/>
    <w:rsid w:val="00060E3E"/>
    <w:rsid w:val="0006237C"/>
    <w:rsid w:val="00062867"/>
    <w:rsid w:val="000635E4"/>
    <w:rsid w:val="00066146"/>
    <w:rsid w:val="00066B1A"/>
    <w:rsid w:val="00067198"/>
    <w:rsid w:val="00070A6F"/>
    <w:rsid w:val="00070E17"/>
    <w:rsid w:val="00071665"/>
    <w:rsid w:val="00071D26"/>
    <w:rsid w:val="00071E5F"/>
    <w:rsid w:val="00074114"/>
    <w:rsid w:val="00076BC3"/>
    <w:rsid w:val="00082BEE"/>
    <w:rsid w:val="00084C6B"/>
    <w:rsid w:val="00085096"/>
    <w:rsid w:val="00086AE3"/>
    <w:rsid w:val="000901C3"/>
    <w:rsid w:val="000908D0"/>
    <w:rsid w:val="000956CB"/>
    <w:rsid w:val="00097F9E"/>
    <w:rsid w:val="000A014D"/>
    <w:rsid w:val="000A2472"/>
    <w:rsid w:val="000A563F"/>
    <w:rsid w:val="000A600C"/>
    <w:rsid w:val="000B31F5"/>
    <w:rsid w:val="000B3AFD"/>
    <w:rsid w:val="000B4DC1"/>
    <w:rsid w:val="000B6610"/>
    <w:rsid w:val="000B6B57"/>
    <w:rsid w:val="000B6F39"/>
    <w:rsid w:val="000B743D"/>
    <w:rsid w:val="000C097D"/>
    <w:rsid w:val="000C14DF"/>
    <w:rsid w:val="000C1674"/>
    <w:rsid w:val="000C2893"/>
    <w:rsid w:val="000C44F1"/>
    <w:rsid w:val="000C5988"/>
    <w:rsid w:val="000C5F79"/>
    <w:rsid w:val="000C6BAB"/>
    <w:rsid w:val="000D0145"/>
    <w:rsid w:val="000D0A0C"/>
    <w:rsid w:val="000D0F5F"/>
    <w:rsid w:val="000D1E4D"/>
    <w:rsid w:val="000D329B"/>
    <w:rsid w:val="000D51BB"/>
    <w:rsid w:val="000D522A"/>
    <w:rsid w:val="000D5868"/>
    <w:rsid w:val="000D6469"/>
    <w:rsid w:val="000D6577"/>
    <w:rsid w:val="000E00F5"/>
    <w:rsid w:val="000E030E"/>
    <w:rsid w:val="000E0329"/>
    <w:rsid w:val="000E06C3"/>
    <w:rsid w:val="000E1AC3"/>
    <w:rsid w:val="000E1E65"/>
    <w:rsid w:val="000E235A"/>
    <w:rsid w:val="000E43D7"/>
    <w:rsid w:val="000E446F"/>
    <w:rsid w:val="000E4954"/>
    <w:rsid w:val="000E590D"/>
    <w:rsid w:val="000E6FFC"/>
    <w:rsid w:val="000F3B0A"/>
    <w:rsid w:val="000F42B6"/>
    <w:rsid w:val="000F4682"/>
    <w:rsid w:val="000F5461"/>
    <w:rsid w:val="000F6015"/>
    <w:rsid w:val="000F74EE"/>
    <w:rsid w:val="00100587"/>
    <w:rsid w:val="00101DE9"/>
    <w:rsid w:val="0010267A"/>
    <w:rsid w:val="00104186"/>
    <w:rsid w:val="00104914"/>
    <w:rsid w:val="001058BA"/>
    <w:rsid w:val="001063E9"/>
    <w:rsid w:val="001079A5"/>
    <w:rsid w:val="00107E45"/>
    <w:rsid w:val="00112804"/>
    <w:rsid w:val="00112AC7"/>
    <w:rsid w:val="00113C96"/>
    <w:rsid w:val="00115498"/>
    <w:rsid w:val="00116600"/>
    <w:rsid w:val="00117790"/>
    <w:rsid w:val="001177F7"/>
    <w:rsid w:val="001178D9"/>
    <w:rsid w:val="001220E5"/>
    <w:rsid w:val="00122F8E"/>
    <w:rsid w:val="00123A4C"/>
    <w:rsid w:val="00130125"/>
    <w:rsid w:val="00130511"/>
    <w:rsid w:val="0013143E"/>
    <w:rsid w:val="0013313C"/>
    <w:rsid w:val="00136B90"/>
    <w:rsid w:val="001402B8"/>
    <w:rsid w:val="00141A78"/>
    <w:rsid w:val="001445B9"/>
    <w:rsid w:val="00144B80"/>
    <w:rsid w:val="00144C26"/>
    <w:rsid w:val="00144D28"/>
    <w:rsid w:val="00146AB5"/>
    <w:rsid w:val="00151F23"/>
    <w:rsid w:val="00152578"/>
    <w:rsid w:val="00152A51"/>
    <w:rsid w:val="00152B27"/>
    <w:rsid w:val="00152D9D"/>
    <w:rsid w:val="00153E88"/>
    <w:rsid w:val="001541AA"/>
    <w:rsid w:val="0015642A"/>
    <w:rsid w:val="00157749"/>
    <w:rsid w:val="00157910"/>
    <w:rsid w:val="001603C2"/>
    <w:rsid w:val="00161AA6"/>
    <w:rsid w:val="00161E85"/>
    <w:rsid w:val="001625B3"/>
    <w:rsid w:val="001704FF"/>
    <w:rsid w:val="00176AB8"/>
    <w:rsid w:val="00177C58"/>
    <w:rsid w:val="00180386"/>
    <w:rsid w:val="001810DC"/>
    <w:rsid w:val="00181294"/>
    <w:rsid w:val="00182850"/>
    <w:rsid w:val="00183F5C"/>
    <w:rsid w:val="00184E99"/>
    <w:rsid w:val="0019023E"/>
    <w:rsid w:val="0019395D"/>
    <w:rsid w:val="0019469B"/>
    <w:rsid w:val="00196B13"/>
    <w:rsid w:val="00196BC9"/>
    <w:rsid w:val="0019755E"/>
    <w:rsid w:val="001A0DD2"/>
    <w:rsid w:val="001A2247"/>
    <w:rsid w:val="001A432B"/>
    <w:rsid w:val="001A5193"/>
    <w:rsid w:val="001A68EA"/>
    <w:rsid w:val="001A7D85"/>
    <w:rsid w:val="001B0CEC"/>
    <w:rsid w:val="001B2018"/>
    <w:rsid w:val="001B2793"/>
    <w:rsid w:val="001B38D3"/>
    <w:rsid w:val="001B5806"/>
    <w:rsid w:val="001B60FF"/>
    <w:rsid w:val="001C02AE"/>
    <w:rsid w:val="001C1592"/>
    <w:rsid w:val="001C2CCE"/>
    <w:rsid w:val="001C326A"/>
    <w:rsid w:val="001C6516"/>
    <w:rsid w:val="001C7366"/>
    <w:rsid w:val="001D1296"/>
    <w:rsid w:val="001D1C33"/>
    <w:rsid w:val="001D350A"/>
    <w:rsid w:val="001D3EE4"/>
    <w:rsid w:val="001D4C1D"/>
    <w:rsid w:val="001D6076"/>
    <w:rsid w:val="001D63D5"/>
    <w:rsid w:val="001D6DE3"/>
    <w:rsid w:val="001D7B33"/>
    <w:rsid w:val="001E0B35"/>
    <w:rsid w:val="001E260A"/>
    <w:rsid w:val="001E268A"/>
    <w:rsid w:val="001E328B"/>
    <w:rsid w:val="001E3DD5"/>
    <w:rsid w:val="001E4772"/>
    <w:rsid w:val="001E4E90"/>
    <w:rsid w:val="001F0697"/>
    <w:rsid w:val="001F1106"/>
    <w:rsid w:val="001F16DA"/>
    <w:rsid w:val="001F243B"/>
    <w:rsid w:val="001F346F"/>
    <w:rsid w:val="002007F9"/>
    <w:rsid w:val="00201F30"/>
    <w:rsid w:val="00204513"/>
    <w:rsid w:val="0020519A"/>
    <w:rsid w:val="00205373"/>
    <w:rsid w:val="00206BC6"/>
    <w:rsid w:val="00206CA1"/>
    <w:rsid w:val="00206E70"/>
    <w:rsid w:val="00210F01"/>
    <w:rsid w:val="00211579"/>
    <w:rsid w:val="002119FB"/>
    <w:rsid w:val="00216004"/>
    <w:rsid w:val="00216854"/>
    <w:rsid w:val="00216E7E"/>
    <w:rsid w:val="002174A8"/>
    <w:rsid w:val="00217F22"/>
    <w:rsid w:val="00222310"/>
    <w:rsid w:val="002234FD"/>
    <w:rsid w:val="00223C30"/>
    <w:rsid w:val="00224BD3"/>
    <w:rsid w:val="00224E9C"/>
    <w:rsid w:val="00225350"/>
    <w:rsid w:val="00226733"/>
    <w:rsid w:val="002340C3"/>
    <w:rsid w:val="00234560"/>
    <w:rsid w:val="00234BF3"/>
    <w:rsid w:val="00234CB7"/>
    <w:rsid w:val="00234F50"/>
    <w:rsid w:val="00235459"/>
    <w:rsid w:val="00236865"/>
    <w:rsid w:val="00240B76"/>
    <w:rsid w:val="00240FA3"/>
    <w:rsid w:val="002424BE"/>
    <w:rsid w:val="00244417"/>
    <w:rsid w:val="00247EF1"/>
    <w:rsid w:val="00250469"/>
    <w:rsid w:val="00250E8E"/>
    <w:rsid w:val="00251B83"/>
    <w:rsid w:val="00251CCE"/>
    <w:rsid w:val="002530CF"/>
    <w:rsid w:val="00253643"/>
    <w:rsid w:val="002544E0"/>
    <w:rsid w:val="00255176"/>
    <w:rsid w:val="0025624E"/>
    <w:rsid w:val="00256D09"/>
    <w:rsid w:val="002610B7"/>
    <w:rsid w:val="002624FF"/>
    <w:rsid w:val="0026504D"/>
    <w:rsid w:val="0026530E"/>
    <w:rsid w:val="00265EDD"/>
    <w:rsid w:val="00266A1B"/>
    <w:rsid w:val="002702F3"/>
    <w:rsid w:val="00272D8E"/>
    <w:rsid w:val="00273839"/>
    <w:rsid w:val="00276728"/>
    <w:rsid w:val="00277DA7"/>
    <w:rsid w:val="00281BB7"/>
    <w:rsid w:val="00281BC2"/>
    <w:rsid w:val="00282F1E"/>
    <w:rsid w:val="0028356E"/>
    <w:rsid w:val="00284382"/>
    <w:rsid w:val="0029104A"/>
    <w:rsid w:val="002938C4"/>
    <w:rsid w:val="00294B52"/>
    <w:rsid w:val="00294F3B"/>
    <w:rsid w:val="00295377"/>
    <w:rsid w:val="00295592"/>
    <w:rsid w:val="00296D10"/>
    <w:rsid w:val="002A0573"/>
    <w:rsid w:val="002A27BC"/>
    <w:rsid w:val="002A2AE6"/>
    <w:rsid w:val="002A2B4E"/>
    <w:rsid w:val="002B13AB"/>
    <w:rsid w:val="002B216B"/>
    <w:rsid w:val="002B4FB1"/>
    <w:rsid w:val="002B76EC"/>
    <w:rsid w:val="002B7E07"/>
    <w:rsid w:val="002C21FE"/>
    <w:rsid w:val="002C2997"/>
    <w:rsid w:val="002C3E3D"/>
    <w:rsid w:val="002C45EB"/>
    <w:rsid w:val="002C6451"/>
    <w:rsid w:val="002C6C7A"/>
    <w:rsid w:val="002D132B"/>
    <w:rsid w:val="002D25D2"/>
    <w:rsid w:val="002D2AB5"/>
    <w:rsid w:val="002D4F7B"/>
    <w:rsid w:val="002D4FE9"/>
    <w:rsid w:val="002D50F8"/>
    <w:rsid w:val="002D69EC"/>
    <w:rsid w:val="002D723C"/>
    <w:rsid w:val="002D754B"/>
    <w:rsid w:val="002E1ACE"/>
    <w:rsid w:val="002E2003"/>
    <w:rsid w:val="002E3964"/>
    <w:rsid w:val="002E4957"/>
    <w:rsid w:val="002E54B1"/>
    <w:rsid w:val="002E5E2B"/>
    <w:rsid w:val="002E70EC"/>
    <w:rsid w:val="002F013E"/>
    <w:rsid w:val="002F0EFC"/>
    <w:rsid w:val="002F14A1"/>
    <w:rsid w:val="002F284C"/>
    <w:rsid w:val="002F58BB"/>
    <w:rsid w:val="0030290E"/>
    <w:rsid w:val="00302D79"/>
    <w:rsid w:val="00303E17"/>
    <w:rsid w:val="00307207"/>
    <w:rsid w:val="0031195A"/>
    <w:rsid w:val="00311C68"/>
    <w:rsid w:val="003126BA"/>
    <w:rsid w:val="0031319A"/>
    <w:rsid w:val="003141DF"/>
    <w:rsid w:val="003142D7"/>
    <w:rsid w:val="00314381"/>
    <w:rsid w:val="003143D1"/>
    <w:rsid w:val="00315F43"/>
    <w:rsid w:val="00316882"/>
    <w:rsid w:val="00316DDC"/>
    <w:rsid w:val="00316E64"/>
    <w:rsid w:val="003242E6"/>
    <w:rsid w:val="00326275"/>
    <w:rsid w:val="003305B6"/>
    <w:rsid w:val="00333088"/>
    <w:rsid w:val="003363ED"/>
    <w:rsid w:val="00336B43"/>
    <w:rsid w:val="003378EE"/>
    <w:rsid w:val="00342459"/>
    <w:rsid w:val="00342A7E"/>
    <w:rsid w:val="00343D76"/>
    <w:rsid w:val="003448D5"/>
    <w:rsid w:val="00344A40"/>
    <w:rsid w:val="003457C8"/>
    <w:rsid w:val="00345DD1"/>
    <w:rsid w:val="00345E9F"/>
    <w:rsid w:val="00346542"/>
    <w:rsid w:val="00350D06"/>
    <w:rsid w:val="003514CC"/>
    <w:rsid w:val="00352559"/>
    <w:rsid w:val="003537D5"/>
    <w:rsid w:val="00355E9D"/>
    <w:rsid w:val="00356383"/>
    <w:rsid w:val="00360479"/>
    <w:rsid w:val="00363995"/>
    <w:rsid w:val="00365EAC"/>
    <w:rsid w:val="003709E5"/>
    <w:rsid w:val="0037152A"/>
    <w:rsid w:val="003741EC"/>
    <w:rsid w:val="003804F4"/>
    <w:rsid w:val="00381D15"/>
    <w:rsid w:val="00386BFB"/>
    <w:rsid w:val="00387C00"/>
    <w:rsid w:val="0039164B"/>
    <w:rsid w:val="00391F3D"/>
    <w:rsid w:val="00392119"/>
    <w:rsid w:val="00394F2C"/>
    <w:rsid w:val="00395232"/>
    <w:rsid w:val="003952A4"/>
    <w:rsid w:val="0039591D"/>
    <w:rsid w:val="003967D3"/>
    <w:rsid w:val="003A04D5"/>
    <w:rsid w:val="003A1A01"/>
    <w:rsid w:val="003A1A02"/>
    <w:rsid w:val="003A1BFC"/>
    <w:rsid w:val="003A23AF"/>
    <w:rsid w:val="003A45D8"/>
    <w:rsid w:val="003A4697"/>
    <w:rsid w:val="003A47F1"/>
    <w:rsid w:val="003A48EB"/>
    <w:rsid w:val="003B0571"/>
    <w:rsid w:val="003B3193"/>
    <w:rsid w:val="003B3A49"/>
    <w:rsid w:val="003B53BA"/>
    <w:rsid w:val="003B67DC"/>
    <w:rsid w:val="003B7557"/>
    <w:rsid w:val="003B7C17"/>
    <w:rsid w:val="003C10A0"/>
    <w:rsid w:val="003C1F43"/>
    <w:rsid w:val="003C35C1"/>
    <w:rsid w:val="003C3EF8"/>
    <w:rsid w:val="003D05AD"/>
    <w:rsid w:val="003D10D6"/>
    <w:rsid w:val="003D485A"/>
    <w:rsid w:val="003D4C28"/>
    <w:rsid w:val="003D5269"/>
    <w:rsid w:val="003D54AD"/>
    <w:rsid w:val="003D6487"/>
    <w:rsid w:val="003E07AB"/>
    <w:rsid w:val="003E15A3"/>
    <w:rsid w:val="003E2810"/>
    <w:rsid w:val="003E2E0A"/>
    <w:rsid w:val="003E37E0"/>
    <w:rsid w:val="003E586C"/>
    <w:rsid w:val="003F0E24"/>
    <w:rsid w:val="003F11D4"/>
    <w:rsid w:val="003F2DD8"/>
    <w:rsid w:val="003F428B"/>
    <w:rsid w:val="003F45DB"/>
    <w:rsid w:val="003F4B58"/>
    <w:rsid w:val="003F611F"/>
    <w:rsid w:val="003F62F1"/>
    <w:rsid w:val="003F7C00"/>
    <w:rsid w:val="00402127"/>
    <w:rsid w:val="00404C96"/>
    <w:rsid w:val="00405EED"/>
    <w:rsid w:val="00406BF7"/>
    <w:rsid w:val="00411607"/>
    <w:rsid w:val="004130FE"/>
    <w:rsid w:val="00414E06"/>
    <w:rsid w:val="0041580F"/>
    <w:rsid w:val="00415DB3"/>
    <w:rsid w:val="00416563"/>
    <w:rsid w:val="00416FB4"/>
    <w:rsid w:val="00417765"/>
    <w:rsid w:val="00417AAF"/>
    <w:rsid w:val="00422A25"/>
    <w:rsid w:val="00424123"/>
    <w:rsid w:val="00426BF9"/>
    <w:rsid w:val="00427F84"/>
    <w:rsid w:val="00431BFF"/>
    <w:rsid w:val="004358BD"/>
    <w:rsid w:val="00435AB1"/>
    <w:rsid w:val="00435B75"/>
    <w:rsid w:val="004410A2"/>
    <w:rsid w:val="0044410C"/>
    <w:rsid w:val="00446E94"/>
    <w:rsid w:val="0045053B"/>
    <w:rsid w:val="004510EF"/>
    <w:rsid w:val="00451E29"/>
    <w:rsid w:val="00451EB6"/>
    <w:rsid w:val="004542DE"/>
    <w:rsid w:val="0045593C"/>
    <w:rsid w:val="00455C6D"/>
    <w:rsid w:val="00455F6C"/>
    <w:rsid w:val="00456CFF"/>
    <w:rsid w:val="0046093D"/>
    <w:rsid w:val="00460E23"/>
    <w:rsid w:val="00461A12"/>
    <w:rsid w:val="0046216A"/>
    <w:rsid w:val="00462BA3"/>
    <w:rsid w:val="00463F56"/>
    <w:rsid w:val="0046538C"/>
    <w:rsid w:val="00471144"/>
    <w:rsid w:val="00474C5E"/>
    <w:rsid w:val="00475AD3"/>
    <w:rsid w:val="00475C9E"/>
    <w:rsid w:val="00475DB7"/>
    <w:rsid w:val="00481A63"/>
    <w:rsid w:val="004828DC"/>
    <w:rsid w:val="00484A3E"/>
    <w:rsid w:val="004860B3"/>
    <w:rsid w:val="004861DE"/>
    <w:rsid w:val="004901C5"/>
    <w:rsid w:val="00490A88"/>
    <w:rsid w:val="00491328"/>
    <w:rsid w:val="0049485A"/>
    <w:rsid w:val="00495705"/>
    <w:rsid w:val="00496632"/>
    <w:rsid w:val="00496F67"/>
    <w:rsid w:val="004A24C4"/>
    <w:rsid w:val="004A4998"/>
    <w:rsid w:val="004B2803"/>
    <w:rsid w:val="004B58CC"/>
    <w:rsid w:val="004B65C2"/>
    <w:rsid w:val="004B7BC7"/>
    <w:rsid w:val="004C1F3F"/>
    <w:rsid w:val="004C2B9E"/>
    <w:rsid w:val="004C2C21"/>
    <w:rsid w:val="004C48A4"/>
    <w:rsid w:val="004C584D"/>
    <w:rsid w:val="004C5A38"/>
    <w:rsid w:val="004C7915"/>
    <w:rsid w:val="004D1F5F"/>
    <w:rsid w:val="004D4F48"/>
    <w:rsid w:val="004D5F1F"/>
    <w:rsid w:val="004D6309"/>
    <w:rsid w:val="004E1EC1"/>
    <w:rsid w:val="004E3712"/>
    <w:rsid w:val="004E5616"/>
    <w:rsid w:val="004E5D8D"/>
    <w:rsid w:val="004E63E4"/>
    <w:rsid w:val="004E65DD"/>
    <w:rsid w:val="004F1B55"/>
    <w:rsid w:val="004F34EE"/>
    <w:rsid w:val="004F36B1"/>
    <w:rsid w:val="004F4DAE"/>
    <w:rsid w:val="004F680C"/>
    <w:rsid w:val="005017D4"/>
    <w:rsid w:val="0050727D"/>
    <w:rsid w:val="00510B70"/>
    <w:rsid w:val="00511B97"/>
    <w:rsid w:val="00513F2D"/>
    <w:rsid w:val="00521796"/>
    <w:rsid w:val="005224C2"/>
    <w:rsid w:val="00531B23"/>
    <w:rsid w:val="00532989"/>
    <w:rsid w:val="00532EA3"/>
    <w:rsid w:val="00533258"/>
    <w:rsid w:val="005342D1"/>
    <w:rsid w:val="00537A30"/>
    <w:rsid w:val="00540F3E"/>
    <w:rsid w:val="005418F9"/>
    <w:rsid w:val="00542BC6"/>
    <w:rsid w:val="00542E28"/>
    <w:rsid w:val="0054391D"/>
    <w:rsid w:val="005441B5"/>
    <w:rsid w:val="00544F80"/>
    <w:rsid w:val="005468F5"/>
    <w:rsid w:val="00552250"/>
    <w:rsid w:val="0055331D"/>
    <w:rsid w:val="00553EDB"/>
    <w:rsid w:val="005543EA"/>
    <w:rsid w:val="0055502C"/>
    <w:rsid w:val="0055504D"/>
    <w:rsid w:val="005602AD"/>
    <w:rsid w:val="005609D4"/>
    <w:rsid w:val="00560ECA"/>
    <w:rsid w:val="00564087"/>
    <w:rsid w:val="00564819"/>
    <w:rsid w:val="00564A73"/>
    <w:rsid w:val="00566A9F"/>
    <w:rsid w:val="0056774B"/>
    <w:rsid w:val="00571433"/>
    <w:rsid w:val="00571AE7"/>
    <w:rsid w:val="00574998"/>
    <w:rsid w:val="00575860"/>
    <w:rsid w:val="00576452"/>
    <w:rsid w:val="005800B1"/>
    <w:rsid w:val="005808AF"/>
    <w:rsid w:val="00581AFA"/>
    <w:rsid w:val="00586E55"/>
    <w:rsid w:val="00590A42"/>
    <w:rsid w:val="00591D93"/>
    <w:rsid w:val="0059278C"/>
    <w:rsid w:val="00592833"/>
    <w:rsid w:val="00593FED"/>
    <w:rsid w:val="00595979"/>
    <w:rsid w:val="005963B0"/>
    <w:rsid w:val="005A4271"/>
    <w:rsid w:val="005A4A0D"/>
    <w:rsid w:val="005A51E3"/>
    <w:rsid w:val="005B2E81"/>
    <w:rsid w:val="005B2EC2"/>
    <w:rsid w:val="005B3848"/>
    <w:rsid w:val="005B4BBA"/>
    <w:rsid w:val="005B7E87"/>
    <w:rsid w:val="005C0B6D"/>
    <w:rsid w:val="005C1541"/>
    <w:rsid w:val="005C1DE4"/>
    <w:rsid w:val="005C4D39"/>
    <w:rsid w:val="005C4D7D"/>
    <w:rsid w:val="005C6D6A"/>
    <w:rsid w:val="005C7C8D"/>
    <w:rsid w:val="005C7CE7"/>
    <w:rsid w:val="005D2101"/>
    <w:rsid w:val="005D26CB"/>
    <w:rsid w:val="005D5125"/>
    <w:rsid w:val="005D6482"/>
    <w:rsid w:val="005D6918"/>
    <w:rsid w:val="005D76C1"/>
    <w:rsid w:val="005E28B9"/>
    <w:rsid w:val="005E301C"/>
    <w:rsid w:val="005E439C"/>
    <w:rsid w:val="005E7F44"/>
    <w:rsid w:val="005F0046"/>
    <w:rsid w:val="005F06C7"/>
    <w:rsid w:val="005F07C6"/>
    <w:rsid w:val="005F13AA"/>
    <w:rsid w:val="005F31C4"/>
    <w:rsid w:val="005F5B12"/>
    <w:rsid w:val="005F6BA2"/>
    <w:rsid w:val="005F7A96"/>
    <w:rsid w:val="00601F99"/>
    <w:rsid w:val="0060672F"/>
    <w:rsid w:val="00606BC4"/>
    <w:rsid w:val="00610F87"/>
    <w:rsid w:val="00611246"/>
    <w:rsid w:val="00612336"/>
    <w:rsid w:val="006145B9"/>
    <w:rsid w:val="00614873"/>
    <w:rsid w:val="00617AFA"/>
    <w:rsid w:val="006200AC"/>
    <w:rsid w:val="00621231"/>
    <w:rsid w:val="0062178E"/>
    <w:rsid w:val="00622345"/>
    <w:rsid w:val="0062245B"/>
    <w:rsid w:val="00622477"/>
    <w:rsid w:val="00624A51"/>
    <w:rsid w:val="00625912"/>
    <w:rsid w:val="00626163"/>
    <w:rsid w:val="0062780E"/>
    <w:rsid w:val="0062790E"/>
    <w:rsid w:val="00630F6A"/>
    <w:rsid w:val="006314EA"/>
    <w:rsid w:val="00631641"/>
    <w:rsid w:val="00631931"/>
    <w:rsid w:val="006331DE"/>
    <w:rsid w:val="00633AB4"/>
    <w:rsid w:val="00633D90"/>
    <w:rsid w:val="00633E69"/>
    <w:rsid w:val="00634C05"/>
    <w:rsid w:val="00635B96"/>
    <w:rsid w:val="00635CAD"/>
    <w:rsid w:val="0064129E"/>
    <w:rsid w:val="0064185C"/>
    <w:rsid w:val="00641C27"/>
    <w:rsid w:val="00641C49"/>
    <w:rsid w:val="0064241C"/>
    <w:rsid w:val="00646B29"/>
    <w:rsid w:val="00651A2C"/>
    <w:rsid w:val="00651ADA"/>
    <w:rsid w:val="00653629"/>
    <w:rsid w:val="006554BE"/>
    <w:rsid w:val="00657BA4"/>
    <w:rsid w:val="00660435"/>
    <w:rsid w:val="0066050C"/>
    <w:rsid w:val="00661EC5"/>
    <w:rsid w:val="0066200D"/>
    <w:rsid w:val="006634F9"/>
    <w:rsid w:val="0066441F"/>
    <w:rsid w:val="00664C82"/>
    <w:rsid w:val="00665103"/>
    <w:rsid w:val="00666390"/>
    <w:rsid w:val="00666F65"/>
    <w:rsid w:val="006718DB"/>
    <w:rsid w:val="0067356D"/>
    <w:rsid w:val="00675386"/>
    <w:rsid w:val="00682E91"/>
    <w:rsid w:val="00683E23"/>
    <w:rsid w:val="00684330"/>
    <w:rsid w:val="006850EC"/>
    <w:rsid w:val="00685638"/>
    <w:rsid w:val="006856A3"/>
    <w:rsid w:val="00686C04"/>
    <w:rsid w:val="0069048F"/>
    <w:rsid w:val="00692418"/>
    <w:rsid w:val="0069280E"/>
    <w:rsid w:val="00696FF2"/>
    <w:rsid w:val="00697059"/>
    <w:rsid w:val="00697F06"/>
    <w:rsid w:val="006A153C"/>
    <w:rsid w:val="006A4FDB"/>
    <w:rsid w:val="006A5E41"/>
    <w:rsid w:val="006A6847"/>
    <w:rsid w:val="006A6C4D"/>
    <w:rsid w:val="006B0251"/>
    <w:rsid w:val="006B02AA"/>
    <w:rsid w:val="006B44FF"/>
    <w:rsid w:val="006B4773"/>
    <w:rsid w:val="006B533E"/>
    <w:rsid w:val="006B5932"/>
    <w:rsid w:val="006B639D"/>
    <w:rsid w:val="006B7B0C"/>
    <w:rsid w:val="006C0605"/>
    <w:rsid w:val="006C1324"/>
    <w:rsid w:val="006C1B4D"/>
    <w:rsid w:val="006C21FA"/>
    <w:rsid w:val="006C2813"/>
    <w:rsid w:val="006C2915"/>
    <w:rsid w:val="006C6871"/>
    <w:rsid w:val="006D059B"/>
    <w:rsid w:val="006D3126"/>
    <w:rsid w:val="006D3F5B"/>
    <w:rsid w:val="006D49C2"/>
    <w:rsid w:val="006D78DD"/>
    <w:rsid w:val="006D7B6B"/>
    <w:rsid w:val="006E0D9A"/>
    <w:rsid w:val="006E4840"/>
    <w:rsid w:val="006E597C"/>
    <w:rsid w:val="006F32BF"/>
    <w:rsid w:val="006F3484"/>
    <w:rsid w:val="006F4054"/>
    <w:rsid w:val="006F47A5"/>
    <w:rsid w:val="006F5C9F"/>
    <w:rsid w:val="00703621"/>
    <w:rsid w:val="007036DB"/>
    <w:rsid w:val="007038F6"/>
    <w:rsid w:val="007041A1"/>
    <w:rsid w:val="007058C4"/>
    <w:rsid w:val="0071189D"/>
    <w:rsid w:val="007145CE"/>
    <w:rsid w:val="00716CF7"/>
    <w:rsid w:val="00720710"/>
    <w:rsid w:val="007211B0"/>
    <w:rsid w:val="007211F8"/>
    <w:rsid w:val="00721442"/>
    <w:rsid w:val="007217D0"/>
    <w:rsid w:val="007223C4"/>
    <w:rsid w:val="0072319B"/>
    <w:rsid w:val="00723D66"/>
    <w:rsid w:val="0072434D"/>
    <w:rsid w:val="0072457C"/>
    <w:rsid w:val="00725FBB"/>
    <w:rsid w:val="0072681F"/>
    <w:rsid w:val="007276BD"/>
    <w:rsid w:val="00727EC1"/>
    <w:rsid w:val="0073089D"/>
    <w:rsid w:val="00731CA6"/>
    <w:rsid w:val="007322D5"/>
    <w:rsid w:val="00732D0C"/>
    <w:rsid w:val="00733541"/>
    <w:rsid w:val="0073522D"/>
    <w:rsid w:val="00742803"/>
    <w:rsid w:val="007437DB"/>
    <w:rsid w:val="00747736"/>
    <w:rsid w:val="007506B0"/>
    <w:rsid w:val="00750FF0"/>
    <w:rsid w:val="0075103B"/>
    <w:rsid w:val="007510CD"/>
    <w:rsid w:val="00751A4F"/>
    <w:rsid w:val="00751BA0"/>
    <w:rsid w:val="00752B8E"/>
    <w:rsid w:val="00752F77"/>
    <w:rsid w:val="00754E19"/>
    <w:rsid w:val="0075592B"/>
    <w:rsid w:val="00756247"/>
    <w:rsid w:val="00762B81"/>
    <w:rsid w:val="007641A0"/>
    <w:rsid w:val="00764BF3"/>
    <w:rsid w:val="00764C5F"/>
    <w:rsid w:val="0076513F"/>
    <w:rsid w:val="00765DD9"/>
    <w:rsid w:val="00767BDA"/>
    <w:rsid w:val="007700B3"/>
    <w:rsid w:val="00775130"/>
    <w:rsid w:val="00776663"/>
    <w:rsid w:val="0078192C"/>
    <w:rsid w:val="00783176"/>
    <w:rsid w:val="00783A2B"/>
    <w:rsid w:val="00784FC9"/>
    <w:rsid w:val="007878E1"/>
    <w:rsid w:val="00787C14"/>
    <w:rsid w:val="00787CB7"/>
    <w:rsid w:val="007902A1"/>
    <w:rsid w:val="0079076D"/>
    <w:rsid w:val="00790DC6"/>
    <w:rsid w:val="00790DFD"/>
    <w:rsid w:val="00791911"/>
    <w:rsid w:val="0079349A"/>
    <w:rsid w:val="0079386F"/>
    <w:rsid w:val="0079588E"/>
    <w:rsid w:val="00797FF1"/>
    <w:rsid w:val="007A025B"/>
    <w:rsid w:val="007A0F60"/>
    <w:rsid w:val="007A4E8A"/>
    <w:rsid w:val="007A5722"/>
    <w:rsid w:val="007A7562"/>
    <w:rsid w:val="007B0089"/>
    <w:rsid w:val="007B2B39"/>
    <w:rsid w:val="007C135B"/>
    <w:rsid w:val="007C4E24"/>
    <w:rsid w:val="007C6B99"/>
    <w:rsid w:val="007C7AAC"/>
    <w:rsid w:val="007D106E"/>
    <w:rsid w:val="007D11D2"/>
    <w:rsid w:val="007D14B4"/>
    <w:rsid w:val="007D3813"/>
    <w:rsid w:val="007D6182"/>
    <w:rsid w:val="007D637E"/>
    <w:rsid w:val="007E0BF4"/>
    <w:rsid w:val="007E1875"/>
    <w:rsid w:val="007E1C6B"/>
    <w:rsid w:val="007E3A65"/>
    <w:rsid w:val="007E6ECE"/>
    <w:rsid w:val="007F01CD"/>
    <w:rsid w:val="007F14AD"/>
    <w:rsid w:val="007F1D1A"/>
    <w:rsid w:val="007F2407"/>
    <w:rsid w:val="007F3B20"/>
    <w:rsid w:val="007F5B45"/>
    <w:rsid w:val="007F620F"/>
    <w:rsid w:val="007F789E"/>
    <w:rsid w:val="00801EAB"/>
    <w:rsid w:val="008041EA"/>
    <w:rsid w:val="00807B68"/>
    <w:rsid w:val="00810064"/>
    <w:rsid w:val="0081166D"/>
    <w:rsid w:val="00812EB1"/>
    <w:rsid w:val="00815292"/>
    <w:rsid w:val="00815381"/>
    <w:rsid w:val="00815823"/>
    <w:rsid w:val="008160AD"/>
    <w:rsid w:val="008170AE"/>
    <w:rsid w:val="00817898"/>
    <w:rsid w:val="00821002"/>
    <w:rsid w:val="0082204A"/>
    <w:rsid w:val="00824506"/>
    <w:rsid w:val="00825085"/>
    <w:rsid w:val="00826DFF"/>
    <w:rsid w:val="008304CE"/>
    <w:rsid w:val="00830D6A"/>
    <w:rsid w:val="00832C47"/>
    <w:rsid w:val="008335DC"/>
    <w:rsid w:val="00834B38"/>
    <w:rsid w:val="008351E2"/>
    <w:rsid w:val="00835711"/>
    <w:rsid w:val="00840591"/>
    <w:rsid w:val="00842402"/>
    <w:rsid w:val="008440D4"/>
    <w:rsid w:val="00844353"/>
    <w:rsid w:val="00844EA7"/>
    <w:rsid w:val="00846B8B"/>
    <w:rsid w:val="0085035A"/>
    <w:rsid w:val="00850A3A"/>
    <w:rsid w:val="00852161"/>
    <w:rsid w:val="008529D7"/>
    <w:rsid w:val="008557FA"/>
    <w:rsid w:val="00856EFF"/>
    <w:rsid w:val="00857EE5"/>
    <w:rsid w:val="00862A7A"/>
    <w:rsid w:val="008638C4"/>
    <w:rsid w:val="00863E2B"/>
    <w:rsid w:val="008664BA"/>
    <w:rsid w:val="0086686B"/>
    <w:rsid w:val="00866C8C"/>
    <w:rsid w:val="00867912"/>
    <w:rsid w:val="00870CB5"/>
    <w:rsid w:val="008716CF"/>
    <w:rsid w:val="00871AFC"/>
    <w:rsid w:val="00873279"/>
    <w:rsid w:val="00873C26"/>
    <w:rsid w:val="00876D38"/>
    <w:rsid w:val="00876E38"/>
    <w:rsid w:val="008810DC"/>
    <w:rsid w:val="00885E27"/>
    <w:rsid w:val="00886E46"/>
    <w:rsid w:val="008921D0"/>
    <w:rsid w:val="00892FF9"/>
    <w:rsid w:val="00895D89"/>
    <w:rsid w:val="00895E8B"/>
    <w:rsid w:val="008A045D"/>
    <w:rsid w:val="008A0E78"/>
    <w:rsid w:val="008A2645"/>
    <w:rsid w:val="008A2DE4"/>
    <w:rsid w:val="008A53B6"/>
    <w:rsid w:val="008A69A9"/>
    <w:rsid w:val="008B2273"/>
    <w:rsid w:val="008B4B98"/>
    <w:rsid w:val="008B7B64"/>
    <w:rsid w:val="008B7EB1"/>
    <w:rsid w:val="008C1173"/>
    <w:rsid w:val="008C16E9"/>
    <w:rsid w:val="008C27E8"/>
    <w:rsid w:val="008C2984"/>
    <w:rsid w:val="008C3A6A"/>
    <w:rsid w:val="008C591A"/>
    <w:rsid w:val="008C6164"/>
    <w:rsid w:val="008C645F"/>
    <w:rsid w:val="008D0482"/>
    <w:rsid w:val="008D2811"/>
    <w:rsid w:val="008D2F3A"/>
    <w:rsid w:val="008D6AB8"/>
    <w:rsid w:val="008D72C8"/>
    <w:rsid w:val="008E799E"/>
    <w:rsid w:val="008F30CC"/>
    <w:rsid w:val="008F4D68"/>
    <w:rsid w:val="008F5350"/>
    <w:rsid w:val="008F6BB7"/>
    <w:rsid w:val="00900282"/>
    <w:rsid w:val="009033C1"/>
    <w:rsid w:val="00904F02"/>
    <w:rsid w:val="00906B25"/>
    <w:rsid w:val="00906C2D"/>
    <w:rsid w:val="00906CC5"/>
    <w:rsid w:val="009151DD"/>
    <w:rsid w:val="009160DA"/>
    <w:rsid w:val="00917DF7"/>
    <w:rsid w:val="0092085E"/>
    <w:rsid w:val="0092390D"/>
    <w:rsid w:val="00924F90"/>
    <w:rsid w:val="0092675C"/>
    <w:rsid w:val="009279BE"/>
    <w:rsid w:val="00927FF8"/>
    <w:rsid w:val="00930A85"/>
    <w:rsid w:val="0093105B"/>
    <w:rsid w:val="00931B1C"/>
    <w:rsid w:val="009320A4"/>
    <w:rsid w:val="00932A61"/>
    <w:rsid w:val="009346F4"/>
    <w:rsid w:val="00934956"/>
    <w:rsid w:val="00935C44"/>
    <w:rsid w:val="00936EC3"/>
    <w:rsid w:val="0094094E"/>
    <w:rsid w:val="009426E3"/>
    <w:rsid w:val="0094649E"/>
    <w:rsid w:val="00946978"/>
    <w:rsid w:val="00946C2F"/>
    <w:rsid w:val="0094747D"/>
    <w:rsid w:val="009476CF"/>
    <w:rsid w:val="00951BCD"/>
    <w:rsid w:val="00954042"/>
    <w:rsid w:val="009547E9"/>
    <w:rsid w:val="00954FCD"/>
    <w:rsid w:val="00957570"/>
    <w:rsid w:val="009614D1"/>
    <w:rsid w:val="00961B72"/>
    <w:rsid w:val="009627E4"/>
    <w:rsid w:val="00962C78"/>
    <w:rsid w:val="00962FF2"/>
    <w:rsid w:val="0096348C"/>
    <w:rsid w:val="00965E28"/>
    <w:rsid w:val="009668CF"/>
    <w:rsid w:val="00966E88"/>
    <w:rsid w:val="009708A0"/>
    <w:rsid w:val="009723B2"/>
    <w:rsid w:val="00972A20"/>
    <w:rsid w:val="00973D8B"/>
    <w:rsid w:val="00974084"/>
    <w:rsid w:val="00974FA4"/>
    <w:rsid w:val="00977ED8"/>
    <w:rsid w:val="00980589"/>
    <w:rsid w:val="009807B8"/>
    <w:rsid w:val="00984192"/>
    <w:rsid w:val="009848C2"/>
    <w:rsid w:val="0098765B"/>
    <w:rsid w:val="00991564"/>
    <w:rsid w:val="00992B92"/>
    <w:rsid w:val="009938A1"/>
    <w:rsid w:val="00994725"/>
    <w:rsid w:val="00995222"/>
    <w:rsid w:val="009959A2"/>
    <w:rsid w:val="00997CA6"/>
    <w:rsid w:val="009A0EA8"/>
    <w:rsid w:val="009A211B"/>
    <w:rsid w:val="009A4CF2"/>
    <w:rsid w:val="009A538D"/>
    <w:rsid w:val="009A5F29"/>
    <w:rsid w:val="009A68FE"/>
    <w:rsid w:val="009B0A01"/>
    <w:rsid w:val="009B172A"/>
    <w:rsid w:val="009B5E3C"/>
    <w:rsid w:val="009B6655"/>
    <w:rsid w:val="009B76D3"/>
    <w:rsid w:val="009C11A4"/>
    <w:rsid w:val="009C11C8"/>
    <w:rsid w:val="009C3ACB"/>
    <w:rsid w:val="009C5D1D"/>
    <w:rsid w:val="009C7ED1"/>
    <w:rsid w:val="009D1239"/>
    <w:rsid w:val="009D16D3"/>
    <w:rsid w:val="009D372B"/>
    <w:rsid w:val="009D4FD6"/>
    <w:rsid w:val="009D5558"/>
    <w:rsid w:val="009D6076"/>
    <w:rsid w:val="009D60D7"/>
    <w:rsid w:val="009D7259"/>
    <w:rsid w:val="009D7949"/>
    <w:rsid w:val="009E08D7"/>
    <w:rsid w:val="009E0AE7"/>
    <w:rsid w:val="009E0F18"/>
    <w:rsid w:val="009E3045"/>
    <w:rsid w:val="009E3A30"/>
    <w:rsid w:val="009E4973"/>
    <w:rsid w:val="009E5AA9"/>
    <w:rsid w:val="009E6930"/>
    <w:rsid w:val="009F1525"/>
    <w:rsid w:val="009F161D"/>
    <w:rsid w:val="009F1AC4"/>
    <w:rsid w:val="009F3E63"/>
    <w:rsid w:val="009F40AA"/>
    <w:rsid w:val="009F4847"/>
    <w:rsid w:val="009F493C"/>
    <w:rsid w:val="009F49E2"/>
    <w:rsid w:val="009F71E8"/>
    <w:rsid w:val="009F7410"/>
    <w:rsid w:val="009F7730"/>
    <w:rsid w:val="00A027DB"/>
    <w:rsid w:val="00A0395C"/>
    <w:rsid w:val="00A0414D"/>
    <w:rsid w:val="00A05764"/>
    <w:rsid w:val="00A06FCC"/>
    <w:rsid w:val="00A074D1"/>
    <w:rsid w:val="00A0761D"/>
    <w:rsid w:val="00A07BEA"/>
    <w:rsid w:val="00A10570"/>
    <w:rsid w:val="00A12076"/>
    <w:rsid w:val="00A13D65"/>
    <w:rsid w:val="00A14F43"/>
    <w:rsid w:val="00A15D56"/>
    <w:rsid w:val="00A161D5"/>
    <w:rsid w:val="00A20667"/>
    <w:rsid w:val="00A207DE"/>
    <w:rsid w:val="00A21A17"/>
    <w:rsid w:val="00A265B8"/>
    <w:rsid w:val="00A26817"/>
    <w:rsid w:val="00A26FF1"/>
    <w:rsid w:val="00A27640"/>
    <w:rsid w:val="00A31825"/>
    <w:rsid w:val="00A31956"/>
    <w:rsid w:val="00A3244C"/>
    <w:rsid w:val="00A32B90"/>
    <w:rsid w:val="00A32BF5"/>
    <w:rsid w:val="00A336DA"/>
    <w:rsid w:val="00A35E27"/>
    <w:rsid w:val="00A37D1F"/>
    <w:rsid w:val="00A401A5"/>
    <w:rsid w:val="00A403BA"/>
    <w:rsid w:val="00A42488"/>
    <w:rsid w:val="00A43C9D"/>
    <w:rsid w:val="00A4432B"/>
    <w:rsid w:val="00A456E6"/>
    <w:rsid w:val="00A45984"/>
    <w:rsid w:val="00A505F0"/>
    <w:rsid w:val="00A518D8"/>
    <w:rsid w:val="00A51DF7"/>
    <w:rsid w:val="00A51EE3"/>
    <w:rsid w:val="00A52719"/>
    <w:rsid w:val="00A53585"/>
    <w:rsid w:val="00A53CCA"/>
    <w:rsid w:val="00A5743C"/>
    <w:rsid w:val="00A60574"/>
    <w:rsid w:val="00A612AC"/>
    <w:rsid w:val="00A620F7"/>
    <w:rsid w:val="00A648BC"/>
    <w:rsid w:val="00A6543E"/>
    <w:rsid w:val="00A6644B"/>
    <w:rsid w:val="00A666B7"/>
    <w:rsid w:val="00A71D04"/>
    <w:rsid w:val="00A73A50"/>
    <w:rsid w:val="00A73DFD"/>
    <w:rsid w:val="00A74075"/>
    <w:rsid w:val="00A7414D"/>
    <w:rsid w:val="00A744C3"/>
    <w:rsid w:val="00A754ED"/>
    <w:rsid w:val="00A75F41"/>
    <w:rsid w:val="00A836C3"/>
    <w:rsid w:val="00A85D2E"/>
    <w:rsid w:val="00A86130"/>
    <w:rsid w:val="00A868E5"/>
    <w:rsid w:val="00A86BDD"/>
    <w:rsid w:val="00A87D61"/>
    <w:rsid w:val="00A9504C"/>
    <w:rsid w:val="00A954C9"/>
    <w:rsid w:val="00AA11D0"/>
    <w:rsid w:val="00AA19E3"/>
    <w:rsid w:val="00AA1D71"/>
    <w:rsid w:val="00AA3003"/>
    <w:rsid w:val="00AA396F"/>
    <w:rsid w:val="00AA48E7"/>
    <w:rsid w:val="00AA719D"/>
    <w:rsid w:val="00AA7ACA"/>
    <w:rsid w:val="00AB0B40"/>
    <w:rsid w:val="00AB1CD6"/>
    <w:rsid w:val="00AB20AD"/>
    <w:rsid w:val="00AB40FD"/>
    <w:rsid w:val="00AB582C"/>
    <w:rsid w:val="00AB5BC7"/>
    <w:rsid w:val="00AB6918"/>
    <w:rsid w:val="00AB6D9B"/>
    <w:rsid w:val="00AB7A80"/>
    <w:rsid w:val="00AC19D8"/>
    <w:rsid w:val="00AC1BD9"/>
    <w:rsid w:val="00AC2092"/>
    <w:rsid w:val="00AC4111"/>
    <w:rsid w:val="00AC5C88"/>
    <w:rsid w:val="00AC6C00"/>
    <w:rsid w:val="00AC7553"/>
    <w:rsid w:val="00AD0F16"/>
    <w:rsid w:val="00AD35F6"/>
    <w:rsid w:val="00AD3972"/>
    <w:rsid w:val="00AD4891"/>
    <w:rsid w:val="00AD4B9F"/>
    <w:rsid w:val="00AD4DD5"/>
    <w:rsid w:val="00AD62EA"/>
    <w:rsid w:val="00AE23C7"/>
    <w:rsid w:val="00AE3D2D"/>
    <w:rsid w:val="00AE4500"/>
    <w:rsid w:val="00AF0AFA"/>
    <w:rsid w:val="00AF0DA3"/>
    <w:rsid w:val="00AF165E"/>
    <w:rsid w:val="00AF1934"/>
    <w:rsid w:val="00AF2D4C"/>
    <w:rsid w:val="00AF433D"/>
    <w:rsid w:val="00AF5F5E"/>
    <w:rsid w:val="00AF7792"/>
    <w:rsid w:val="00AF7A3F"/>
    <w:rsid w:val="00B02C2F"/>
    <w:rsid w:val="00B03672"/>
    <w:rsid w:val="00B03C0B"/>
    <w:rsid w:val="00B03F62"/>
    <w:rsid w:val="00B04147"/>
    <w:rsid w:val="00B063D2"/>
    <w:rsid w:val="00B10A33"/>
    <w:rsid w:val="00B10D37"/>
    <w:rsid w:val="00B115C1"/>
    <w:rsid w:val="00B1361D"/>
    <w:rsid w:val="00B14126"/>
    <w:rsid w:val="00B15C2C"/>
    <w:rsid w:val="00B17551"/>
    <w:rsid w:val="00B22415"/>
    <w:rsid w:val="00B24B66"/>
    <w:rsid w:val="00B267E2"/>
    <w:rsid w:val="00B2760B"/>
    <w:rsid w:val="00B30962"/>
    <w:rsid w:val="00B30B7F"/>
    <w:rsid w:val="00B30EE0"/>
    <w:rsid w:val="00B310DA"/>
    <w:rsid w:val="00B31913"/>
    <w:rsid w:val="00B31AF9"/>
    <w:rsid w:val="00B3566D"/>
    <w:rsid w:val="00B3598B"/>
    <w:rsid w:val="00B40239"/>
    <w:rsid w:val="00B418BD"/>
    <w:rsid w:val="00B41CB0"/>
    <w:rsid w:val="00B4236C"/>
    <w:rsid w:val="00B4368A"/>
    <w:rsid w:val="00B45376"/>
    <w:rsid w:val="00B45BB3"/>
    <w:rsid w:val="00B466B4"/>
    <w:rsid w:val="00B467B3"/>
    <w:rsid w:val="00B4721F"/>
    <w:rsid w:val="00B47E92"/>
    <w:rsid w:val="00B502AF"/>
    <w:rsid w:val="00B50633"/>
    <w:rsid w:val="00B5073E"/>
    <w:rsid w:val="00B52484"/>
    <w:rsid w:val="00B53A81"/>
    <w:rsid w:val="00B56123"/>
    <w:rsid w:val="00B5794D"/>
    <w:rsid w:val="00B6010C"/>
    <w:rsid w:val="00B61219"/>
    <w:rsid w:val="00B614B2"/>
    <w:rsid w:val="00B6262C"/>
    <w:rsid w:val="00B62C4D"/>
    <w:rsid w:val="00B63253"/>
    <w:rsid w:val="00B66100"/>
    <w:rsid w:val="00B71893"/>
    <w:rsid w:val="00B73DAB"/>
    <w:rsid w:val="00B7502E"/>
    <w:rsid w:val="00B75EFF"/>
    <w:rsid w:val="00B81EA1"/>
    <w:rsid w:val="00B81F11"/>
    <w:rsid w:val="00B82A0D"/>
    <w:rsid w:val="00B82BCC"/>
    <w:rsid w:val="00B8482D"/>
    <w:rsid w:val="00B85167"/>
    <w:rsid w:val="00B874E2"/>
    <w:rsid w:val="00B878F3"/>
    <w:rsid w:val="00B87F22"/>
    <w:rsid w:val="00B91494"/>
    <w:rsid w:val="00B9203B"/>
    <w:rsid w:val="00B94F67"/>
    <w:rsid w:val="00B951A8"/>
    <w:rsid w:val="00B95749"/>
    <w:rsid w:val="00B95C07"/>
    <w:rsid w:val="00B95C73"/>
    <w:rsid w:val="00B95F7B"/>
    <w:rsid w:val="00B97590"/>
    <w:rsid w:val="00B9788E"/>
    <w:rsid w:val="00BA107D"/>
    <w:rsid w:val="00BA27DC"/>
    <w:rsid w:val="00BA6E09"/>
    <w:rsid w:val="00BA7DD6"/>
    <w:rsid w:val="00BB0A35"/>
    <w:rsid w:val="00BB1D33"/>
    <w:rsid w:val="00BB2514"/>
    <w:rsid w:val="00BB2916"/>
    <w:rsid w:val="00BB30E7"/>
    <w:rsid w:val="00BB3D54"/>
    <w:rsid w:val="00BB40D4"/>
    <w:rsid w:val="00BB7DCB"/>
    <w:rsid w:val="00BC145D"/>
    <w:rsid w:val="00BC1948"/>
    <w:rsid w:val="00BC1CAB"/>
    <w:rsid w:val="00BC36C0"/>
    <w:rsid w:val="00BC37AB"/>
    <w:rsid w:val="00BC4666"/>
    <w:rsid w:val="00BC49F0"/>
    <w:rsid w:val="00BD098E"/>
    <w:rsid w:val="00BD0A7A"/>
    <w:rsid w:val="00BD4D9D"/>
    <w:rsid w:val="00BD7339"/>
    <w:rsid w:val="00BD7977"/>
    <w:rsid w:val="00BD7F9D"/>
    <w:rsid w:val="00BE265A"/>
    <w:rsid w:val="00BE47B4"/>
    <w:rsid w:val="00BE5F40"/>
    <w:rsid w:val="00BE6418"/>
    <w:rsid w:val="00BE6B37"/>
    <w:rsid w:val="00BE6C23"/>
    <w:rsid w:val="00BF0435"/>
    <w:rsid w:val="00BF09B6"/>
    <w:rsid w:val="00BF0BD0"/>
    <w:rsid w:val="00BF0D46"/>
    <w:rsid w:val="00BF2B5C"/>
    <w:rsid w:val="00BF5B1A"/>
    <w:rsid w:val="00BF5CFB"/>
    <w:rsid w:val="00BF607D"/>
    <w:rsid w:val="00C0099E"/>
    <w:rsid w:val="00C012CA"/>
    <w:rsid w:val="00C03CE9"/>
    <w:rsid w:val="00C04819"/>
    <w:rsid w:val="00C04CB2"/>
    <w:rsid w:val="00C0546C"/>
    <w:rsid w:val="00C068FC"/>
    <w:rsid w:val="00C1063D"/>
    <w:rsid w:val="00C12F5C"/>
    <w:rsid w:val="00C138DF"/>
    <w:rsid w:val="00C17818"/>
    <w:rsid w:val="00C17D27"/>
    <w:rsid w:val="00C2108F"/>
    <w:rsid w:val="00C223DF"/>
    <w:rsid w:val="00C22C0F"/>
    <w:rsid w:val="00C23FA5"/>
    <w:rsid w:val="00C27051"/>
    <w:rsid w:val="00C30120"/>
    <w:rsid w:val="00C304F7"/>
    <w:rsid w:val="00C32954"/>
    <w:rsid w:val="00C33EB8"/>
    <w:rsid w:val="00C33F31"/>
    <w:rsid w:val="00C33F3F"/>
    <w:rsid w:val="00C43814"/>
    <w:rsid w:val="00C43CDB"/>
    <w:rsid w:val="00C446D0"/>
    <w:rsid w:val="00C455FF"/>
    <w:rsid w:val="00C45C74"/>
    <w:rsid w:val="00C517C6"/>
    <w:rsid w:val="00C51A6D"/>
    <w:rsid w:val="00C52154"/>
    <w:rsid w:val="00C53AFF"/>
    <w:rsid w:val="00C53CA8"/>
    <w:rsid w:val="00C54E3E"/>
    <w:rsid w:val="00C5769F"/>
    <w:rsid w:val="00C57837"/>
    <w:rsid w:val="00C57B22"/>
    <w:rsid w:val="00C6103D"/>
    <w:rsid w:val="00C64A99"/>
    <w:rsid w:val="00C64DA2"/>
    <w:rsid w:val="00C66655"/>
    <w:rsid w:val="00C673ED"/>
    <w:rsid w:val="00C70067"/>
    <w:rsid w:val="00C70860"/>
    <w:rsid w:val="00C71130"/>
    <w:rsid w:val="00C74AE7"/>
    <w:rsid w:val="00C75EE2"/>
    <w:rsid w:val="00C77D8A"/>
    <w:rsid w:val="00C77E46"/>
    <w:rsid w:val="00C8048B"/>
    <w:rsid w:val="00C82D40"/>
    <w:rsid w:val="00C83A23"/>
    <w:rsid w:val="00C84C19"/>
    <w:rsid w:val="00C858AE"/>
    <w:rsid w:val="00C8788F"/>
    <w:rsid w:val="00C915C8"/>
    <w:rsid w:val="00C93236"/>
    <w:rsid w:val="00C94AB0"/>
    <w:rsid w:val="00C95AD2"/>
    <w:rsid w:val="00C95DA8"/>
    <w:rsid w:val="00C9635F"/>
    <w:rsid w:val="00CA0B41"/>
    <w:rsid w:val="00CA29F6"/>
    <w:rsid w:val="00CA49F8"/>
    <w:rsid w:val="00CA5929"/>
    <w:rsid w:val="00CA755A"/>
    <w:rsid w:val="00CB0012"/>
    <w:rsid w:val="00CB261E"/>
    <w:rsid w:val="00CB2EFF"/>
    <w:rsid w:val="00CB4102"/>
    <w:rsid w:val="00CB4913"/>
    <w:rsid w:val="00CB5916"/>
    <w:rsid w:val="00CC3E5F"/>
    <w:rsid w:val="00CC5603"/>
    <w:rsid w:val="00CC7F82"/>
    <w:rsid w:val="00CD268E"/>
    <w:rsid w:val="00CD4A85"/>
    <w:rsid w:val="00CD5450"/>
    <w:rsid w:val="00CD6027"/>
    <w:rsid w:val="00CD772A"/>
    <w:rsid w:val="00CD7BA8"/>
    <w:rsid w:val="00CE0BAD"/>
    <w:rsid w:val="00CE229F"/>
    <w:rsid w:val="00CE321C"/>
    <w:rsid w:val="00CE33A3"/>
    <w:rsid w:val="00CE3AED"/>
    <w:rsid w:val="00CE3DCF"/>
    <w:rsid w:val="00CE5578"/>
    <w:rsid w:val="00CE638E"/>
    <w:rsid w:val="00CF304C"/>
    <w:rsid w:val="00CF38E5"/>
    <w:rsid w:val="00CF3D03"/>
    <w:rsid w:val="00CF45CD"/>
    <w:rsid w:val="00CF53F3"/>
    <w:rsid w:val="00CF642E"/>
    <w:rsid w:val="00CF6CE3"/>
    <w:rsid w:val="00CF6DED"/>
    <w:rsid w:val="00D0593D"/>
    <w:rsid w:val="00D07121"/>
    <w:rsid w:val="00D07B1F"/>
    <w:rsid w:val="00D12458"/>
    <w:rsid w:val="00D1245A"/>
    <w:rsid w:val="00D128A6"/>
    <w:rsid w:val="00D15874"/>
    <w:rsid w:val="00D16493"/>
    <w:rsid w:val="00D164F7"/>
    <w:rsid w:val="00D16A6A"/>
    <w:rsid w:val="00D17F6A"/>
    <w:rsid w:val="00D22918"/>
    <w:rsid w:val="00D25662"/>
    <w:rsid w:val="00D25BE5"/>
    <w:rsid w:val="00D262C2"/>
    <w:rsid w:val="00D262FA"/>
    <w:rsid w:val="00D27521"/>
    <w:rsid w:val="00D30058"/>
    <w:rsid w:val="00D31D0E"/>
    <w:rsid w:val="00D3213C"/>
    <w:rsid w:val="00D33F32"/>
    <w:rsid w:val="00D34075"/>
    <w:rsid w:val="00D35110"/>
    <w:rsid w:val="00D40AC4"/>
    <w:rsid w:val="00D417C2"/>
    <w:rsid w:val="00D422A2"/>
    <w:rsid w:val="00D43134"/>
    <w:rsid w:val="00D43E7B"/>
    <w:rsid w:val="00D464C3"/>
    <w:rsid w:val="00D53F5F"/>
    <w:rsid w:val="00D546D5"/>
    <w:rsid w:val="00D60087"/>
    <w:rsid w:val="00D618A2"/>
    <w:rsid w:val="00D61BBC"/>
    <w:rsid w:val="00D62ACB"/>
    <w:rsid w:val="00D62BB7"/>
    <w:rsid w:val="00D63A96"/>
    <w:rsid w:val="00D64257"/>
    <w:rsid w:val="00D642FD"/>
    <w:rsid w:val="00D64A7F"/>
    <w:rsid w:val="00D658B5"/>
    <w:rsid w:val="00D66D36"/>
    <w:rsid w:val="00D66EB7"/>
    <w:rsid w:val="00D70A2F"/>
    <w:rsid w:val="00D71165"/>
    <w:rsid w:val="00D72A5F"/>
    <w:rsid w:val="00D72CD7"/>
    <w:rsid w:val="00D7392C"/>
    <w:rsid w:val="00D7411F"/>
    <w:rsid w:val="00D745CD"/>
    <w:rsid w:val="00D74CE4"/>
    <w:rsid w:val="00D75B07"/>
    <w:rsid w:val="00D76386"/>
    <w:rsid w:val="00D7790B"/>
    <w:rsid w:val="00D77F67"/>
    <w:rsid w:val="00D77FA0"/>
    <w:rsid w:val="00D80DE7"/>
    <w:rsid w:val="00D80E1A"/>
    <w:rsid w:val="00D82403"/>
    <w:rsid w:val="00D8398C"/>
    <w:rsid w:val="00D867B4"/>
    <w:rsid w:val="00D87289"/>
    <w:rsid w:val="00D915FD"/>
    <w:rsid w:val="00D92A65"/>
    <w:rsid w:val="00D931F8"/>
    <w:rsid w:val="00D94522"/>
    <w:rsid w:val="00D948D5"/>
    <w:rsid w:val="00D954C4"/>
    <w:rsid w:val="00DA0248"/>
    <w:rsid w:val="00DA0898"/>
    <w:rsid w:val="00DA1E31"/>
    <w:rsid w:val="00DA429B"/>
    <w:rsid w:val="00DA5B53"/>
    <w:rsid w:val="00DA7259"/>
    <w:rsid w:val="00DA7B4A"/>
    <w:rsid w:val="00DA7CA0"/>
    <w:rsid w:val="00DA7F76"/>
    <w:rsid w:val="00DB18BD"/>
    <w:rsid w:val="00DB2976"/>
    <w:rsid w:val="00DB49E1"/>
    <w:rsid w:val="00DB5B7D"/>
    <w:rsid w:val="00DB759C"/>
    <w:rsid w:val="00DB75CB"/>
    <w:rsid w:val="00DC0948"/>
    <w:rsid w:val="00DC1FDC"/>
    <w:rsid w:val="00DC23DE"/>
    <w:rsid w:val="00DC4488"/>
    <w:rsid w:val="00DC58BA"/>
    <w:rsid w:val="00DC5DD0"/>
    <w:rsid w:val="00DC70A3"/>
    <w:rsid w:val="00DD04B4"/>
    <w:rsid w:val="00DD28D4"/>
    <w:rsid w:val="00DD480C"/>
    <w:rsid w:val="00DD4CEA"/>
    <w:rsid w:val="00DD505A"/>
    <w:rsid w:val="00DD5466"/>
    <w:rsid w:val="00DD5E7F"/>
    <w:rsid w:val="00DD5F23"/>
    <w:rsid w:val="00DD6ED1"/>
    <w:rsid w:val="00DD7403"/>
    <w:rsid w:val="00DE0CCD"/>
    <w:rsid w:val="00DE0D99"/>
    <w:rsid w:val="00DE10B7"/>
    <w:rsid w:val="00DE37DC"/>
    <w:rsid w:val="00DE4361"/>
    <w:rsid w:val="00DE5DA2"/>
    <w:rsid w:val="00DE6165"/>
    <w:rsid w:val="00DE61CD"/>
    <w:rsid w:val="00DE6FE6"/>
    <w:rsid w:val="00DF08F5"/>
    <w:rsid w:val="00DF1342"/>
    <w:rsid w:val="00DF17E3"/>
    <w:rsid w:val="00DF28F7"/>
    <w:rsid w:val="00DF3DC7"/>
    <w:rsid w:val="00DF41D7"/>
    <w:rsid w:val="00DF5532"/>
    <w:rsid w:val="00DF7894"/>
    <w:rsid w:val="00DF7AC5"/>
    <w:rsid w:val="00DF7E44"/>
    <w:rsid w:val="00E02A8D"/>
    <w:rsid w:val="00E0358F"/>
    <w:rsid w:val="00E03A26"/>
    <w:rsid w:val="00E05767"/>
    <w:rsid w:val="00E11576"/>
    <w:rsid w:val="00E12793"/>
    <w:rsid w:val="00E13093"/>
    <w:rsid w:val="00E142BB"/>
    <w:rsid w:val="00E1491D"/>
    <w:rsid w:val="00E15F79"/>
    <w:rsid w:val="00E22BDB"/>
    <w:rsid w:val="00E23525"/>
    <w:rsid w:val="00E23A5E"/>
    <w:rsid w:val="00E2484C"/>
    <w:rsid w:val="00E26C8C"/>
    <w:rsid w:val="00E27982"/>
    <w:rsid w:val="00E27BFA"/>
    <w:rsid w:val="00E31F46"/>
    <w:rsid w:val="00E332BA"/>
    <w:rsid w:val="00E36C16"/>
    <w:rsid w:val="00E37478"/>
    <w:rsid w:val="00E40DD9"/>
    <w:rsid w:val="00E435ED"/>
    <w:rsid w:val="00E465E6"/>
    <w:rsid w:val="00E470A8"/>
    <w:rsid w:val="00E473AD"/>
    <w:rsid w:val="00E52DA7"/>
    <w:rsid w:val="00E5414D"/>
    <w:rsid w:val="00E54718"/>
    <w:rsid w:val="00E54E02"/>
    <w:rsid w:val="00E55EFB"/>
    <w:rsid w:val="00E5733A"/>
    <w:rsid w:val="00E61EB6"/>
    <w:rsid w:val="00E62018"/>
    <w:rsid w:val="00E62AEA"/>
    <w:rsid w:val="00E62CE7"/>
    <w:rsid w:val="00E64448"/>
    <w:rsid w:val="00E648D5"/>
    <w:rsid w:val="00E65CB2"/>
    <w:rsid w:val="00E668BB"/>
    <w:rsid w:val="00E6736C"/>
    <w:rsid w:val="00E67EBA"/>
    <w:rsid w:val="00E71D39"/>
    <w:rsid w:val="00E7229E"/>
    <w:rsid w:val="00E7366D"/>
    <w:rsid w:val="00E748B3"/>
    <w:rsid w:val="00E767C4"/>
    <w:rsid w:val="00E772E4"/>
    <w:rsid w:val="00E77D5C"/>
    <w:rsid w:val="00E816A6"/>
    <w:rsid w:val="00E81E81"/>
    <w:rsid w:val="00E84919"/>
    <w:rsid w:val="00E9057C"/>
    <w:rsid w:val="00E90F5A"/>
    <w:rsid w:val="00E916EA"/>
    <w:rsid w:val="00E91FEA"/>
    <w:rsid w:val="00EA0EA6"/>
    <w:rsid w:val="00EA1B07"/>
    <w:rsid w:val="00EA3778"/>
    <w:rsid w:val="00EA3B8D"/>
    <w:rsid w:val="00EA4507"/>
    <w:rsid w:val="00EA4A8B"/>
    <w:rsid w:val="00EA6377"/>
    <w:rsid w:val="00EA687C"/>
    <w:rsid w:val="00EA6C1A"/>
    <w:rsid w:val="00EA73EF"/>
    <w:rsid w:val="00EA7A30"/>
    <w:rsid w:val="00EA7A52"/>
    <w:rsid w:val="00EB1E89"/>
    <w:rsid w:val="00EB3CB8"/>
    <w:rsid w:val="00EB5BB5"/>
    <w:rsid w:val="00EB79F2"/>
    <w:rsid w:val="00EB7ED8"/>
    <w:rsid w:val="00EC18B5"/>
    <w:rsid w:val="00EC199E"/>
    <w:rsid w:val="00EC58F0"/>
    <w:rsid w:val="00ED0582"/>
    <w:rsid w:val="00ED10CC"/>
    <w:rsid w:val="00ED403F"/>
    <w:rsid w:val="00ED45B2"/>
    <w:rsid w:val="00ED69B1"/>
    <w:rsid w:val="00EE138A"/>
    <w:rsid w:val="00EE14C1"/>
    <w:rsid w:val="00EE1733"/>
    <w:rsid w:val="00EE3E62"/>
    <w:rsid w:val="00EE5800"/>
    <w:rsid w:val="00EE6A4A"/>
    <w:rsid w:val="00EE7200"/>
    <w:rsid w:val="00EF09C7"/>
    <w:rsid w:val="00EF10C6"/>
    <w:rsid w:val="00EF13E9"/>
    <w:rsid w:val="00EF3B13"/>
    <w:rsid w:val="00EF4C4A"/>
    <w:rsid w:val="00EF4F4F"/>
    <w:rsid w:val="00EF5090"/>
    <w:rsid w:val="00EF6D66"/>
    <w:rsid w:val="00F02DCA"/>
    <w:rsid w:val="00F06ACA"/>
    <w:rsid w:val="00F06BB0"/>
    <w:rsid w:val="00F14020"/>
    <w:rsid w:val="00F15911"/>
    <w:rsid w:val="00F15BB6"/>
    <w:rsid w:val="00F1750A"/>
    <w:rsid w:val="00F221E4"/>
    <w:rsid w:val="00F224E3"/>
    <w:rsid w:val="00F2527D"/>
    <w:rsid w:val="00F25CC7"/>
    <w:rsid w:val="00F25DE6"/>
    <w:rsid w:val="00F26FA8"/>
    <w:rsid w:val="00F275C9"/>
    <w:rsid w:val="00F3040E"/>
    <w:rsid w:val="00F320BD"/>
    <w:rsid w:val="00F32588"/>
    <w:rsid w:val="00F32D9F"/>
    <w:rsid w:val="00F33156"/>
    <w:rsid w:val="00F3505A"/>
    <w:rsid w:val="00F36606"/>
    <w:rsid w:val="00F36BB7"/>
    <w:rsid w:val="00F36BEC"/>
    <w:rsid w:val="00F410B9"/>
    <w:rsid w:val="00F42CDA"/>
    <w:rsid w:val="00F4384B"/>
    <w:rsid w:val="00F43A78"/>
    <w:rsid w:val="00F43C90"/>
    <w:rsid w:val="00F46407"/>
    <w:rsid w:val="00F464D8"/>
    <w:rsid w:val="00F50A2A"/>
    <w:rsid w:val="00F514B3"/>
    <w:rsid w:val="00F52BDB"/>
    <w:rsid w:val="00F53FE2"/>
    <w:rsid w:val="00F544E4"/>
    <w:rsid w:val="00F57904"/>
    <w:rsid w:val="00F609D6"/>
    <w:rsid w:val="00F62A53"/>
    <w:rsid w:val="00F632C5"/>
    <w:rsid w:val="00F66E19"/>
    <w:rsid w:val="00F67FC8"/>
    <w:rsid w:val="00F714E6"/>
    <w:rsid w:val="00F7241E"/>
    <w:rsid w:val="00F74326"/>
    <w:rsid w:val="00F74C4C"/>
    <w:rsid w:val="00F756C6"/>
    <w:rsid w:val="00F75DCF"/>
    <w:rsid w:val="00F771C5"/>
    <w:rsid w:val="00F804C1"/>
    <w:rsid w:val="00F81F58"/>
    <w:rsid w:val="00F877D8"/>
    <w:rsid w:val="00F94BFD"/>
    <w:rsid w:val="00F95964"/>
    <w:rsid w:val="00F96623"/>
    <w:rsid w:val="00F96E75"/>
    <w:rsid w:val="00F976D0"/>
    <w:rsid w:val="00F9796C"/>
    <w:rsid w:val="00FA09B8"/>
    <w:rsid w:val="00FA2773"/>
    <w:rsid w:val="00FA3143"/>
    <w:rsid w:val="00FA5957"/>
    <w:rsid w:val="00FA5C74"/>
    <w:rsid w:val="00FA5D5A"/>
    <w:rsid w:val="00FA5E92"/>
    <w:rsid w:val="00FA6782"/>
    <w:rsid w:val="00FB1A19"/>
    <w:rsid w:val="00FB200D"/>
    <w:rsid w:val="00FB2177"/>
    <w:rsid w:val="00FB44C6"/>
    <w:rsid w:val="00FB496E"/>
    <w:rsid w:val="00FC25EF"/>
    <w:rsid w:val="00FC3C5E"/>
    <w:rsid w:val="00FC4B8C"/>
    <w:rsid w:val="00FC7B53"/>
    <w:rsid w:val="00FC7ECC"/>
    <w:rsid w:val="00FD03E3"/>
    <w:rsid w:val="00FD0DA0"/>
    <w:rsid w:val="00FD13A3"/>
    <w:rsid w:val="00FD31DF"/>
    <w:rsid w:val="00FD32AC"/>
    <w:rsid w:val="00FD4FC9"/>
    <w:rsid w:val="00FD54AC"/>
    <w:rsid w:val="00FD70A0"/>
    <w:rsid w:val="00FE30F6"/>
    <w:rsid w:val="00FE32DE"/>
    <w:rsid w:val="00FE3551"/>
    <w:rsid w:val="00FE46B7"/>
    <w:rsid w:val="00FE5E72"/>
    <w:rsid w:val="00FE6944"/>
    <w:rsid w:val="00FE734B"/>
    <w:rsid w:val="00FF1843"/>
    <w:rsid w:val="00FF2744"/>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524CC"/>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bold">
    <w:name w:val="bold"/>
    <w:basedOn w:val="Standardstycketeckensnitt"/>
    <w:rsid w:val="00F609D6"/>
  </w:style>
  <w:style w:type="paragraph" w:customStyle="1" w:styleId="blockcitat">
    <w:name w:val="blockcitat"/>
    <w:basedOn w:val="Normal"/>
    <w:qFormat/>
    <w:rsid w:val="00F609D6"/>
    <w:pPr>
      <w:tabs>
        <w:tab w:val="left" w:pos="1701"/>
      </w:tabs>
      <w:ind w:left="280" w:right="495"/>
      <w:jc w:val="both"/>
    </w:pPr>
    <w:rPr>
      <w:rFonts w:eastAsia="Calibri"/>
      <w:bCs/>
      <w:color w:val="FF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30296547">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9890565">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F5C6A-95EC-49BE-BD1A-B0D66093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250</TotalTime>
  <Pages>4</Pages>
  <Words>823</Words>
  <Characters>5702</Characters>
  <Application>Microsoft Office Word</Application>
  <DocSecurity>0</DocSecurity>
  <Lines>1425</Lines>
  <Paragraphs>233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73</cp:revision>
  <cp:lastPrinted>2016-05-24T11:42:00Z</cp:lastPrinted>
  <dcterms:created xsi:type="dcterms:W3CDTF">2024-12-19T08:10:00Z</dcterms:created>
  <dcterms:modified xsi:type="dcterms:W3CDTF">2025-04-03T08:52:00Z</dcterms:modified>
</cp:coreProperties>
</file>