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D811E05EB44A6A890173F084419AE"/>
        </w:placeholder>
        <w:text/>
      </w:sdtPr>
      <w:sdtEndPr/>
      <w:sdtContent>
        <w:p w:rsidRPr="009B062B" w:rsidR="00AF30DD" w:rsidP="00DA28CE" w:rsidRDefault="00AF30DD" w14:paraId="1337F9C1" w14:textId="77777777">
          <w:pPr>
            <w:pStyle w:val="Rubrik1"/>
            <w:spacing w:after="300"/>
          </w:pPr>
          <w:r w:rsidRPr="009B062B">
            <w:t>Förslag till riksdagsbeslut</w:t>
          </w:r>
        </w:p>
      </w:sdtContent>
    </w:sdt>
    <w:sdt>
      <w:sdtPr>
        <w:alias w:val="Yrkande 1"/>
        <w:tag w:val="79d37829-46f7-47d6-90a5-e109b64b0b41"/>
        <w:id w:val="352542564"/>
        <w:lock w:val="sdtLocked"/>
      </w:sdtPr>
      <w:sdtEndPr/>
      <w:sdtContent>
        <w:p w:rsidR="004D4631" w:rsidRDefault="008958C8" w14:paraId="657512CA" w14:textId="77777777">
          <w:pPr>
            <w:pStyle w:val="Frslagstext"/>
            <w:numPr>
              <w:ilvl w:val="0"/>
              <w:numId w:val="0"/>
            </w:numPr>
          </w:pPr>
          <w:r>
            <w:t>Riksdagen ställer sig bakom det som anförs i motionen om att i EU driva på så att skyddsnätet för akut sjukvård för EU-medborgare blir mer välfungerande inom EU och så att administrationen förenklas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83EDA677FE348EB9D53FF63AB233630"/>
        </w:placeholder>
        <w:text/>
      </w:sdtPr>
      <w:sdtEndPr>
        <w:rPr>
          <w14:numSpacing w14:val="default"/>
        </w:rPr>
      </w:sdtEndPr>
      <w:sdtContent>
        <w:p w:rsidRPr="009B062B" w:rsidR="006D79C9" w:rsidP="00333E95" w:rsidRDefault="006D79C9" w14:paraId="575EB9A1" w14:textId="77777777">
          <w:pPr>
            <w:pStyle w:val="Rubrik1"/>
          </w:pPr>
          <w:r>
            <w:t>Motivering</w:t>
          </w:r>
        </w:p>
      </w:sdtContent>
    </w:sdt>
    <w:p w:rsidRPr="00325E77" w:rsidR="00CD147A" w:rsidP="00325E77" w:rsidRDefault="00CD147A" w14:paraId="6804450E" w14:textId="1049D543">
      <w:pPr>
        <w:pStyle w:val="Normalutanindragellerluft"/>
      </w:pPr>
      <w:r w:rsidRPr="00325E77">
        <w:t xml:space="preserve">Regelverket för akut sjukvård till EU-medborgare är problematiskt. För att ha rätt till </w:t>
      </w:r>
      <w:r w:rsidRPr="00325E77" w:rsidR="00EE3CD8">
        <w:t xml:space="preserve">akut sjukvård </w:t>
      </w:r>
      <w:r w:rsidRPr="00325E77">
        <w:t>i ett annat EU-land krävs att en person är försäkrad i hemlandet och har med sig ett kort som talar om att man är det. Därefter kan betalningen så att säga ”clearas” mellan länderna. Problemet är för de fattiga EU-medborgare, ofta diskrimine</w:t>
      </w:r>
      <w:r w:rsidR="00DA2E4A">
        <w:softHyphen/>
      </w:r>
      <w:bookmarkStart w:name="_GoBack" w:id="1"/>
      <w:bookmarkEnd w:id="1"/>
      <w:r w:rsidRPr="00325E77">
        <w:t>rade i sina hemländer</w:t>
      </w:r>
      <w:r w:rsidR="00EB1B6F">
        <w:t>,</w:t>
      </w:r>
      <w:r w:rsidRPr="00325E77">
        <w:t xml:space="preserve"> som kanske inte känner till huruvida de uppfyller vil</w:t>
      </w:r>
      <w:r w:rsidRPr="00325E77" w:rsidR="00171FC4">
        <w:t>l</w:t>
      </w:r>
      <w:r w:rsidRPr="00325E77">
        <w:t>koren för att</w:t>
      </w:r>
      <w:r w:rsidRPr="00325E77" w:rsidR="00EE3CD8">
        <w:t xml:space="preserve"> vara försäkrad i hemlandet. Och även om de skulle vara det kanske de inte har tillgång till det kort som visar att de är det. Det kan betyda att de visserligen får vård om de akut behöver, men då </w:t>
      </w:r>
      <w:r w:rsidRPr="00325E77" w:rsidR="005A1EF0">
        <w:t xml:space="preserve">under förutsättning att de betalar en </w:t>
      </w:r>
      <w:r w:rsidRPr="00325E77" w:rsidR="00EE3CD8">
        <w:t xml:space="preserve">mycket hög kostnad. </w:t>
      </w:r>
    </w:p>
    <w:p w:rsidRPr="0015658E" w:rsidR="00EE3CD8" w:rsidP="0015658E" w:rsidRDefault="00EE3CD8" w14:paraId="06DA15B0" w14:textId="763565F7">
      <w:r w:rsidRPr="0015658E">
        <w:t xml:space="preserve">Det vore en anständighet för Europa att se till att de fattigaste har det skyddsnät som tillgång till akut sjukvård innebär, både praktiskt och faktiskt </w:t>
      </w:r>
      <w:r w:rsidR="00EB1B6F">
        <w:t>–</w:t>
      </w:r>
      <w:r w:rsidRPr="0015658E">
        <w:t xml:space="preserve"> och hittar ett klokt sätt att administrera det. </w:t>
      </w:r>
      <w:r w:rsidRPr="0015658E" w:rsidR="005A1EF0">
        <w:t>Detta bör Sverige driva i EU.</w:t>
      </w:r>
    </w:p>
    <w:sdt>
      <w:sdtPr>
        <w:rPr>
          <w:i/>
          <w:noProof/>
        </w:rPr>
        <w:alias w:val="CC_Underskrifter"/>
        <w:tag w:val="CC_Underskrifter"/>
        <w:id w:val="583496634"/>
        <w:lock w:val="sdtContentLocked"/>
        <w:placeholder>
          <w:docPart w:val="3B0B2E296751417DA919B5CA661A5C88"/>
        </w:placeholder>
      </w:sdtPr>
      <w:sdtEndPr>
        <w:rPr>
          <w:i w:val="0"/>
          <w:noProof w:val="0"/>
        </w:rPr>
      </w:sdtEndPr>
      <w:sdtContent>
        <w:p w:rsidR="00325E77" w:rsidP="00737169" w:rsidRDefault="00325E77" w14:paraId="777EAE1E" w14:textId="77777777"/>
        <w:p w:rsidRPr="008E0FE2" w:rsidR="004801AC" w:rsidP="00737169" w:rsidRDefault="000620A8" w14:paraId="51EAA3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00906F39" w:rsidRDefault="00906F39" w14:paraId="593D7F67" w14:textId="77777777"/>
    <w:sectPr w:rsidR="00906F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1C74E" w14:textId="77777777" w:rsidR="00B82B8F" w:rsidRDefault="00B82B8F" w:rsidP="000C1CAD">
      <w:pPr>
        <w:spacing w:line="240" w:lineRule="auto"/>
      </w:pPr>
      <w:r>
        <w:separator/>
      </w:r>
    </w:p>
  </w:endnote>
  <w:endnote w:type="continuationSeparator" w:id="0">
    <w:p w14:paraId="07C01857" w14:textId="77777777" w:rsidR="00B82B8F" w:rsidRDefault="00B82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5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99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1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006B" w14:textId="77777777" w:rsidR="00262EA3" w:rsidRPr="00737169" w:rsidRDefault="00262EA3" w:rsidP="007371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DB4B" w14:textId="77777777" w:rsidR="00B82B8F" w:rsidRDefault="00B82B8F" w:rsidP="000C1CAD">
      <w:pPr>
        <w:spacing w:line="240" w:lineRule="auto"/>
      </w:pPr>
      <w:r>
        <w:separator/>
      </w:r>
    </w:p>
  </w:footnote>
  <w:footnote w:type="continuationSeparator" w:id="0">
    <w:p w14:paraId="2BD8B02D" w14:textId="77777777" w:rsidR="00B82B8F" w:rsidRDefault="00B82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74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56268" wp14:anchorId="4F7BF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20A8" w14:paraId="03704F1B" w14:textId="77777777">
                          <w:pPr>
                            <w:jc w:val="right"/>
                          </w:pPr>
                          <w:sdt>
                            <w:sdtPr>
                              <w:alias w:val="CC_Noformat_Partikod"/>
                              <w:tag w:val="CC_Noformat_Partikod"/>
                              <w:id w:val="-53464382"/>
                              <w:placeholder>
                                <w:docPart w:val="B720C3F962DB4BA686CBE1C794EA7A3D"/>
                              </w:placeholder>
                              <w:text/>
                            </w:sdtPr>
                            <w:sdtEndPr/>
                            <w:sdtContent>
                              <w:r w:rsidR="00B82B8F">
                                <w:t>MP</w:t>
                              </w:r>
                            </w:sdtContent>
                          </w:sdt>
                          <w:sdt>
                            <w:sdtPr>
                              <w:alias w:val="CC_Noformat_Partinummer"/>
                              <w:tag w:val="CC_Noformat_Partinummer"/>
                              <w:id w:val="-1709555926"/>
                              <w:placeholder>
                                <w:docPart w:val="E2070679D90C4AC08BC1694485B7274F"/>
                              </w:placeholder>
                              <w:text/>
                            </w:sdtPr>
                            <w:sdtEndPr/>
                            <w:sdtContent>
                              <w:r w:rsidR="0015658E">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7BFA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0A8" w14:paraId="03704F1B" w14:textId="77777777">
                    <w:pPr>
                      <w:jc w:val="right"/>
                    </w:pPr>
                    <w:sdt>
                      <w:sdtPr>
                        <w:alias w:val="CC_Noformat_Partikod"/>
                        <w:tag w:val="CC_Noformat_Partikod"/>
                        <w:id w:val="-53464382"/>
                        <w:placeholder>
                          <w:docPart w:val="B720C3F962DB4BA686CBE1C794EA7A3D"/>
                        </w:placeholder>
                        <w:text/>
                      </w:sdtPr>
                      <w:sdtEndPr/>
                      <w:sdtContent>
                        <w:r w:rsidR="00B82B8F">
                          <w:t>MP</w:t>
                        </w:r>
                      </w:sdtContent>
                    </w:sdt>
                    <w:sdt>
                      <w:sdtPr>
                        <w:alias w:val="CC_Noformat_Partinummer"/>
                        <w:tag w:val="CC_Noformat_Partinummer"/>
                        <w:id w:val="-1709555926"/>
                        <w:placeholder>
                          <w:docPart w:val="E2070679D90C4AC08BC1694485B7274F"/>
                        </w:placeholder>
                        <w:text/>
                      </w:sdtPr>
                      <w:sdtEndPr/>
                      <w:sdtContent>
                        <w:r w:rsidR="0015658E">
                          <w:t>2601</w:t>
                        </w:r>
                      </w:sdtContent>
                    </w:sdt>
                  </w:p>
                </w:txbxContent>
              </v:textbox>
              <w10:wrap anchorx="page"/>
            </v:shape>
          </w:pict>
        </mc:Fallback>
      </mc:AlternateContent>
    </w:r>
  </w:p>
  <w:p w:rsidRPr="00293C4F" w:rsidR="00262EA3" w:rsidP="00776B74" w:rsidRDefault="00262EA3" w14:paraId="34BEB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A83AB0" w14:textId="77777777">
    <w:pPr>
      <w:jc w:val="right"/>
    </w:pPr>
  </w:p>
  <w:p w:rsidR="00262EA3" w:rsidP="00776B74" w:rsidRDefault="00262EA3" w14:paraId="08E034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20A8" w14:paraId="3379A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BC63A" wp14:anchorId="00AD1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20A8" w14:paraId="5E2DB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B8F">
          <w:t>MP</w:t>
        </w:r>
      </w:sdtContent>
    </w:sdt>
    <w:sdt>
      <w:sdtPr>
        <w:alias w:val="CC_Noformat_Partinummer"/>
        <w:tag w:val="CC_Noformat_Partinummer"/>
        <w:id w:val="-2014525982"/>
        <w:text/>
      </w:sdtPr>
      <w:sdtEndPr/>
      <w:sdtContent>
        <w:r w:rsidR="0015658E">
          <w:t>2601</w:t>
        </w:r>
      </w:sdtContent>
    </w:sdt>
  </w:p>
  <w:p w:rsidRPr="008227B3" w:rsidR="00262EA3" w:rsidP="008227B3" w:rsidRDefault="000620A8" w14:paraId="1B5E29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20A8" w14:paraId="066914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:1550</w:t>
        </w:r>
      </w:sdtContent>
    </w:sdt>
  </w:p>
  <w:p w:rsidR="00262EA3" w:rsidP="00E03A3D" w:rsidRDefault="000620A8" w14:paraId="0857238D" w14:textId="77777777">
    <w:pPr>
      <w:pStyle w:val="Motionr"/>
    </w:pPr>
    <w:sdt>
      <w:sdtPr>
        <w:alias w:val="CC_Noformat_Avtext"/>
        <w:tag w:val="CC_Noformat_Avtext"/>
        <w:id w:val="-2020768203"/>
        <w:lock w:val="sdtContentLocked"/>
        <w15:appearance w15:val="hidden"/>
        <w:text/>
      </w:sdtPr>
      <w:sdtEndPr/>
      <w:sdtContent>
        <w:r>
          <w:t>av Pernilla Stålhammar (MP)</w:t>
        </w:r>
      </w:sdtContent>
    </w:sdt>
  </w:p>
  <w:sdt>
    <w:sdtPr>
      <w:alias w:val="CC_Noformat_Rubtext"/>
      <w:tag w:val="CC_Noformat_Rubtext"/>
      <w:id w:val="-218060500"/>
      <w:lock w:val="sdtLocked"/>
      <w:text/>
    </w:sdtPr>
    <w:sdtEndPr/>
    <w:sdtContent>
      <w:p w:rsidR="00262EA3" w:rsidP="00283E0F" w:rsidRDefault="005A1EF0" w14:paraId="11FB9272" w14:textId="77777777">
        <w:pPr>
          <w:pStyle w:val="FSHRub2"/>
        </w:pPr>
        <w:r>
          <w:t>Sjukvård för EU-medborgare inom EU</w:t>
        </w:r>
      </w:p>
    </w:sdtContent>
  </w:sdt>
  <w:sdt>
    <w:sdtPr>
      <w:alias w:val="CC_Boilerplate_3"/>
      <w:tag w:val="CC_Boilerplate_3"/>
      <w:id w:val="1606463544"/>
      <w:lock w:val="sdtContentLocked"/>
      <w15:appearance w15:val="hidden"/>
      <w:text w:multiLine="1"/>
    </w:sdtPr>
    <w:sdtEndPr/>
    <w:sdtContent>
      <w:p w:rsidR="00262EA3" w:rsidP="00283E0F" w:rsidRDefault="00262EA3" w14:paraId="7B2DD8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2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F9"/>
    <w:rsid w:val="00061E36"/>
    <w:rsid w:val="000620A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4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8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C4"/>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3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3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84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1"/>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F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69"/>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C8"/>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6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F3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0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9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7B3"/>
    <w:rsid w:val="00B74B6A"/>
    <w:rsid w:val="00B75676"/>
    <w:rsid w:val="00B77159"/>
    <w:rsid w:val="00B77AC6"/>
    <w:rsid w:val="00B77B7D"/>
    <w:rsid w:val="00B77F3E"/>
    <w:rsid w:val="00B80F88"/>
    <w:rsid w:val="00B80FDF"/>
    <w:rsid w:val="00B80FED"/>
    <w:rsid w:val="00B817ED"/>
    <w:rsid w:val="00B81ED7"/>
    <w:rsid w:val="00B82B8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7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4A"/>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6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D1"/>
    <w:rsid w:val="00ED7180"/>
    <w:rsid w:val="00ED7ED0"/>
    <w:rsid w:val="00EE07D6"/>
    <w:rsid w:val="00EE11CF"/>
    <w:rsid w:val="00EE131A"/>
    <w:rsid w:val="00EE271B"/>
    <w:rsid w:val="00EE32A8"/>
    <w:rsid w:val="00EE3CD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B7"/>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196B2E"/>
  <w15:chartTrackingRefBased/>
  <w15:docId w15:val="{E7F919F8-92B5-41A7-A5E7-62C278E8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D811E05EB44A6A890173F084419AE"/>
        <w:category>
          <w:name w:val="Allmänt"/>
          <w:gallery w:val="placeholder"/>
        </w:category>
        <w:types>
          <w:type w:val="bbPlcHdr"/>
        </w:types>
        <w:behaviors>
          <w:behavior w:val="content"/>
        </w:behaviors>
        <w:guid w:val="{CD743817-A4AA-471F-9A29-68DE4F71A196}"/>
      </w:docPartPr>
      <w:docPartBody>
        <w:p w:rsidR="00300ACE" w:rsidRDefault="00300ACE">
          <w:pPr>
            <w:pStyle w:val="0CFD811E05EB44A6A890173F084419AE"/>
          </w:pPr>
          <w:r w:rsidRPr="005A0A93">
            <w:rPr>
              <w:rStyle w:val="Platshllartext"/>
            </w:rPr>
            <w:t>Förslag till riksdagsbeslut</w:t>
          </w:r>
        </w:p>
      </w:docPartBody>
    </w:docPart>
    <w:docPart>
      <w:docPartPr>
        <w:name w:val="383EDA677FE348EB9D53FF63AB233630"/>
        <w:category>
          <w:name w:val="Allmänt"/>
          <w:gallery w:val="placeholder"/>
        </w:category>
        <w:types>
          <w:type w:val="bbPlcHdr"/>
        </w:types>
        <w:behaviors>
          <w:behavior w:val="content"/>
        </w:behaviors>
        <w:guid w:val="{055EF7A8-2F3D-4845-A5C1-DDA0CE3BA0A5}"/>
      </w:docPartPr>
      <w:docPartBody>
        <w:p w:rsidR="00300ACE" w:rsidRDefault="00300ACE">
          <w:pPr>
            <w:pStyle w:val="383EDA677FE348EB9D53FF63AB233630"/>
          </w:pPr>
          <w:r w:rsidRPr="005A0A93">
            <w:rPr>
              <w:rStyle w:val="Platshllartext"/>
            </w:rPr>
            <w:t>Motivering</w:t>
          </w:r>
        </w:p>
      </w:docPartBody>
    </w:docPart>
    <w:docPart>
      <w:docPartPr>
        <w:name w:val="B720C3F962DB4BA686CBE1C794EA7A3D"/>
        <w:category>
          <w:name w:val="Allmänt"/>
          <w:gallery w:val="placeholder"/>
        </w:category>
        <w:types>
          <w:type w:val="bbPlcHdr"/>
        </w:types>
        <w:behaviors>
          <w:behavior w:val="content"/>
        </w:behaviors>
        <w:guid w:val="{57FA9810-BB65-4E3D-97BF-492C958F346B}"/>
      </w:docPartPr>
      <w:docPartBody>
        <w:p w:rsidR="00300ACE" w:rsidRDefault="00300ACE">
          <w:pPr>
            <w:pStyle w:val="B720C3F962DB4BA686CBE1C794EA7A3D"/>
          </w:pPr>
          <w:r>
            <w:rPr>
              <w:rStyle w:val="Platshllartext"/>
            </w:rPr>
            <w:t xml:space="preserve"> </w:t>
          </w:r>
        </w:p>
      </w:docPartBody>
    </w:docPart>
    <w:docPart>
      <w:docPartPr>
        <w:name w:val="E2070679D90C4AC08BC1694485B7274F"/>
        <w:category>
          <w:name w:val="Allmänt"/>
          <w:gallery w:val="placeholder"/>
        </w:category>
        <w:types>
          <w:type w:val="bbPlcHdr"/>
        </w:types>
        <w:behaviors>
          <w:behavior w:val="content"/>
        </w:behaviors>
        <w:guid w:val="{E0163D03-1949-4C10-BBCD-5DA99E5D68AF}"/>
      </w:docPartPr>
      <w:docPartBody>
        <w:p w:rsidR="00300ACE" w:rsidRDefault="00300ACE">
          <w:pPr>
            <w:pStyle w:val="E2070679D90C4AC08BC1694485B7274F"/>
          </w:pPr>
          <w:r>
            <w:t xml:space="preserve"> </w:t>
          </w:r>
        </w:p>
      </w:docPartBody>
    </w:docPart>
    <w:docPart>
      <w:docPartPr>
        <w:name w:val="3B0B2E296751417DA919B5CA661A5C88"/>
        <w:category>
          <w:name w:val="Allmänt"/>
          <w:gallery w:val="placeholder"/>
        </w:category>
        <w:types>
          <w:type w:val="bbPlcHdr"/>
        </w:types>
        <w:behaviors>
          <w:behavior w:val="content"/>
        </w:behaviors>
        <w:guid w:val="{4867DDF4-4E36-4B36-AEA3-62E34D8674D9}"/>
      </w:docPartPr>
      <w:docPartBody>
        <w:p w:rsidR="00D62914" w:rsidRDefault="00D62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CE"/>
    <w:rsid w:val="00300ACE"/>
    <w:rsid w:val="00D62914"/>
    <w:rsid w:val="00FE4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E14"/>
    <w:rPr>
      <w:color w:val="F4B083" w:themeColor="accent2" w:themeTint="99"/>
    </w:rPr>
  </w:style>
  <w:style w:type="paragraph" w:customStyle="1" w:styleId="0CFD811E05EB44A6A890173F084419AE">
    <w:name w:val="0CFD811E05EB44A6A890173F084419AE"/>
  </w:style>
  <w:style w:type="paragraph" w:customStyle="1" w:styleId="38EF337AFB6C4E789BAFFCD393A1E18F">
    <w:name w:val="38EF337AFB6C4E789BAFFCD393A1E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B773ECF804E95B609EDC028E5CE58">
    <w:name w:val="A9FB773ECF804E95B609EDC028E5CE58"/>
  </w:style>
  <w:style w:type="paragraph" w:customStyle="1" w:styleId="383EDA677FE348EB9D53FF63AB233630">
    <w:name w:val="383EDA677FE348EB9D53FF63AB233630"/>
  </w:style>
  <w:style w:type="paragraph" w:customStyle="1" w:styleId="41356AF69B884823AD6A158246369F3D">
    <w:name w:val="41356AF69B884823AD6A158246369F3D"/>
  </w:style>
  <w:style w:type="paragraph" w:customStyle="1" w:styleId="87E260F769984519AF31CC11E6077F42">
    <w:name w:val="87E260F769984519AF31CC11E6077F42"/>
  </w:style>
  <w:style w:type="paragraph" w:customStyle="1" w:styleId="B720C3F962DB4BA686CBE1C794EA7A3D">
    <w:name w:val="B720C3F962DB4BA686CBE1C794EA7A3D"/>
  </w:style>
  <w:style w:type="paragraph" w:customStyle="1" w:styleId="E2070679D90C4AC08BC1694485B7274F">
    <w:name w:val="E2070679D90C4AC08BC1694485B72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A4A50-C655-4C24-A561-6C8860E860A7}"/>
</file>

<file path=customXml/itemProps2.xml><?xml version="1.0" encoding="utf-8"?>
<ds:datastoreItem xmlns:ds="http://schemas.openxmlformats.org/officeDocument/2006/customXml" ds:itemID="{C9F26847-51D9-42ED-9BFE-3DD27764D4CE}"/>
</file>

<file path=customXml/itemProps3.xml><?xml version="1.0" encoding="utf-8"?>
<ds:datastoreItem xmlns:ds="http://schemas.openxmlformats.org/officeDocument/2006/customXml" ds:itemID="{5C731BA8-5045-4673-B49E-992779403980}"/>
</file>

<file path=docProps/app.xml><?xml version="1.0" encoding="utf-8"?>
<Properties xmlns="http://schemas.openxmlformats.org/officeDocument/2006/extended-properties" xmlns:vt="http://schemas.openxmlformats.org/officeDocument/2006/docPropsVTypes">
  <Template>Normal</Template>
  <TotalTime>27</TotalTime>
  <Pages>1</Pages>
  <Words>205</Words>
  <Characters>1033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Sjukvård för EU medborgare inom EU</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