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D6261" w:rsidRPr="008D6261" w:rsidRDefault="008D6261">
      <w:pPr>
        <w:pStyle w:val="Frslagsrubrik"/>
      </w:pPr>
      <w:r w:rsidRPr="008D6261">
        <w:t>Förslag till riksdagsbeslut</w:t>
      </w:r>
    </w:p>
    <w:p w:rsidR="008D6261" w:rsidRPr="008D6261" w:rsidRDefault="008D6261">
      <w:pPr>
        <w:pStyle w:val="Hemstlatt"/>
        <w:numPr>
          <w:ilvl w:val="0"/>
          <w:numId w:val="1"/>
        </w:numPr>
      </w:pPr>
      <w:r w:rsidRPr="008D6261">
        <w:t xml:space="preserve">Riksdagen tillkännager för regeringen som sin mening vad som anförs i motionen om </w:t>
      </w:r>
      <w:r w:rsidRPr="008D6261">
        <w:rPr>
          <w:szCs w:val="24"/>
        </w:rPr>
        <w:t>att Europadagen bör bli en allmän flaggdag.</w:t>
      </w:r>
    </w:p>
    <w:p w:rsidR="008D6261" w:rsidRPr="008D6261" w:rsidRDefault="008D6261">
      <w:pPr>
        <w:pStyle w:val="Hemstlatt"/>
        <w:numPr>
          <w:ilvl w:val="0"/>
          <w:numId w:val="1"/>
        </w:numPr>
      </w:pPr>
      <w:r w:rsidRPr="008D6261">
        <w:t xml:space="preserve">Riksdagen tillkännager för riksdagsstyrelsen som sin mening vad som anförs i motionen om </w:t>
      </w:r>
      <w:r w:rsidRPr="008D6261">
        <w:rPr>
          <w:szCs w:val="24"/>
        </w:rPr>
        <w:t>att flagga med EU-flaggan i och utanför riksdagen.</w:t>
      </w:r>
    </w:p>
    <w:p w:rsidR="008D6261" w:rsidRPr="008D6261" w:rsidRDefault="008D6261">
      <w:pPr>
        <w:pStyle w:val="Rubrik1"/>
      </w:pPr>
      <w:r w:rsidRPr="008D6261">
        <w:t>Motivering</w:t>
      </w:r>
    </w:p>
    <w:p w:rsidR="008D6261" w:rsidRPr="008D6261" w:rsidRDefault="008D6261">
      <w:r w:rsidRPr="008D6261">
        <w:t>Den 9 maj 1950 presenterade Frankrikes utrikesminister R</w:t>
      </w:r>
      <w:r w:rsidRPr="008D6261">
        <w:t>o</w:t>
      </w:r>
      <w:r w:rsidRPr="008D6261">
        <w:t>bert Schuman ett förslag om att skapa en kol- och stålgeme</w:t>
      </w:r>
      <w:r w:rsidRPr="008D6261">
        <w:t>n</w:t>
      </w:r>
      <w:r w:rsidRPr="008D6261">
        <w:t>skap i Europa. Genom att inrätta en gemensam kol- och stålmarknad, under överinseende av en oberoende my</w:t>
      </w:r>
      <w:r w:rsidRPr="008D6261">
        <w:t>n</w:t>
      </w:r>
      <w:r w:rsidRPr="008D6261">
        <w:t>dighet, skulle man skapa en gemensam intressesfär för de länder som tidigare legat i krig mot va</w:t>
      </w:r>
      <w:r w:rsidRPr="008D6261">
        <w:t>r</w:t>
      </w:r>
      <w:r w:rsidRPr="008D6261">
        <w:t>andra. ”Vi kan bara värna om världsfreden genom kreativa ansträngningar i samma storleksordning som de faror som h</w:t>
      </w:r>
      <w:r w:rsidRPr="008D6261">
        <w:t>o</w:t>
      </w:r>
      <w:r w:rsidRPr="008D6261">
        <w:t>tar denna fred.”</w:t>
      </w:r>
    </w:p>
    <w:p w:rsidR="008D6261" w:rsidRPr="008D6261" w:rsidRDefault="008D6261">
      <w:pPr>
        <w:pStyle w:val="Normaltindrag"/>
      </w:pPr>
      <w:r w:rsidRPr="008D6261">
        <w:t>Schumanplanen välkomnades enhälligt av Tyskland, Italien, Nederlände</w:t>
      </w:r>
      <w:r w:rsidRPr="008D6261">
        <w:t>r</w:t>
      </w:r>
      <w:r w:rsidRPr="008D6261">
        <w:t>na, Belgien och Luxemburg. Ett år senare, den 18 april 1951, slog sig de sex länderna samman och bi</w:t>
      </w:r>
      <w:r w:rsidRPr="008D6261">
        <w:t>l</w:t>
      </w:r>
      <w:r w:rsidRPr="008D6261">
        <w:t>dade Europeiska kol- och stålgemenskapen, den första byg</w:t>
      </w:r>
      <w:r w:rsidRPr="008D6261">
        <w:t>g</w:t>
      </w:r>
      <w:r w:rsidRPr="008D6261">
        <w:t>stenen i det som nu är Europeiska unionen. Den 9 maj 1950 anses vara den dag då den europeiska integrati</w:t>
      </w:r>
      <w:r w:rsidRPr="008D6261">
        <w:t>o</w:t>
      </w:r>
      <w:r w:rsidRPr="008D6261">
        <w:t>nen inleddes.</w:t>
      </w:r>
    </w:p>
    <w:p w:rsidR="008D6261" w:rsidRPr="008D6261" w:rsidRDefault="008D6261">
      <w:pPr>
        <w:pStyle w:val="Normaltindrag"/>
      </w:pPr>
      <w:r w:rsidRPr="008D6261">
        <w:t>EU:s stats- och regeringschefer beslutade vid toppmötet i Milano 1985 att den 9 maj skulle utses till Eur</w:t>
      </w:r>
      <w:r w:rsidRPr="008D6261">
        <w:t>o</w:t>
      </w:r>
      <w:r w:rsidRPr="008D6261">
        <w:t>padagen. Den firas sedan 1986 varje år i hela Europa med olika evenemang som betonar samarbetet mellan Europas folk.</w:t>
      </w:r>
    </w:p>
    <w:p w:rsidR="008D6261" w:rsidRPr="008D6261" w:rsidRDefault="008D6261">
      <w:pPr>
        <w:pStyle w:val="Normaltindrag"/>
      </w:pPr>
      <w:r w:rsidRPr="008D6261">
        <w:t>FN-dagen firas den 24 oktober till minne av att FN-stadgan då ratif</w:t>
      </w:r>
      <w:r w:rsidRPr="008D6261">
        <w:t>i</w:t>
      </w:r>
      <w:r w:rsidRPr="008D6261">
        <w:t>cerades och är allmän flaggdag. På samma sätt anser vi att också Europadagen den 9 maj ska vara allmän flag</w:t>
      </w:r>
      <w:r w:rsidRPr="008D6261">
        <w:t>g</w:t>
      </w:r>
      <w:r w:rsidRPr="008D6261">
        <w:t>dag.</w:t>
      </w:r>
    </w:p>
    <w:p w:rsidR="008D6261" w:rsidRPr="008D6261" w:rsidRDefault="008D6261">
      <w:pPr>
        <w:pStyle w:val="Normaltindrag"/>
      </w:pPr>
      <w:r w:rsidRPr="008D6261">
        <w:t>Flaggningen på statliga byggnader avgörs av de statliga myndigheterna och institutionerna själva. Det vore positivt om fler svenska institutioner bö</w:t>
      </w:r>
      <w:r w:rsidRPr="008D6261">
        <w:t>r</w:t>
      </w:r>
      <w:r w:rsidRPr="008D6261">
        <w:t>jade använda EU-flaggan jämsides med den svenska, så som är mycket vanl</w:t>
      </w:r>
      <w:r w:rsidRPr="008D6261">
        <w:t>i</w:t>
      </w:r>
      <w:r w:rsidRPr="008D6261">
        <w:t xml:space="preserve">gare i andra medlemsländer. Sverige har nu varit medlem av EU i 15 år. I den </w:t>
      </w:r>
      <w:r w:rsidRPr="008D6261">
        <w:lastRenderedPageBreak/>
        <w:t>politiska vardagen ingår dagligen för myndigheterna att hantera frågor relat</w:t>
      </w:r>
      <w:r w:rsidRPr="008D6261">
        <w:t>e</w:t>
      </w:r>
      <w:r w:rsidRPr="008D6261">
        <w:t>rade till EU-lagstiftning. I riksdagen är EU-debatt och beslut geme</w:t>
      </w:r>
      <w:r w:rsidRPr="008D6261">
        <w:t>n</w:t>
      </w:r>
      <w:r w:rsidRPr="008D6261">
        <w:t>samma med andra EU-länder vardag. Riksd</w:t>
      </w:r>
      <w:r w:rsidRPr="008D6261">
        <w:t>a</w:t>
      </w:r>
      <w:r w:rsidRPr="008D6261">
        <w:t>gens ledamöter diskuterar regelbundet EU-frågor i fackutskotten inför ministerrådsmöten och grön- och vitböcker. Inför hösten 2009 och det svenska EU-ordförandeskapet har det fa</w:t>
      </w:r>
      <w:r w:rsidRPr="008D6261">
        <w:t>ttats b</w:t>
      </w:r>
      <w:r w:rsidRPr="008D6261">
        <w:t>e</w:t>
      </w:r>
      <w:r w:rsidRPr="008D6261">
        <w:t>slut om att EU-flaggan ska finnas i riksdagens kammare. Vi föreslår att EU-flaggan får stå kvar också efter ordförandeskapet och att den komplett</w:t>
      </w:r>
      <w:r w:rsidRPr="008D6261">
        <w:t>e</w:t>
      </w:r>
      <w:r w:rsidRPr="008D6261">
        <w:t>ras med en flagga utanför rik</w:t>
      </w:r>
      <w:r w:rsidRPr="008D6261">
        <w:t>s</w:t>
      </w:r>
      <w:r w:rsidRPr="008D6261">
        <w:t>dagshuset.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D6261">
        <w:trPr>
          <w:cantSplit/>
        </w:trPr>
        <w:tc>
          <w:tcPr>
            <w:tcW w:w="3046" w:type="dxa"/>
          </w:tcPr>
          <w:p w:rsidR="008D6261" w:rsidRPr="008D6261" w:rsidRDefault="008D6261">
            <w:pPr>
              <w:pStyle w:val="UnderskriftDatum"/>
              <w:spacing w:before="240"/>
            </w:pPr>
            <w:r w:rsidRPr="008D6261">
              <w:t>Stockholm den 1 oktober 2009</w:t>
            </w:r>
          </w:p>
        </w:tc>
        <w:tc>
          <w:tcPr>
            <w:tcW w:w="3047" w:type="dxa"/>
          </w:tcPr>
          <w:p w:rsidR="008D6261" w:rsidRPr="008D6261" w:rsidRDefault="008D6261">
            <w:pPr>
              <w:pStyle w:val="Underskrifter"/>
              <w:spacing w:before="240"/>
            </w:pPr>
          </w:p>
        </w:tc>
      </w:tr>
      <w:tr w:rsidR="00000000" w:rsidRPr="008D6261">
        <w:trPr>
          <w:cantSplit/>
        </w:trPr>
        <w:tc>
          <w:tcPr>
            <w:tcW w:w="3046" w:type="dxa"/>
          </w:tcPr>
          <w:p w:rsidR="008D6261" w:rsidRPr="008D6261" w:rsidRDefault="008D6261">
            <w:pPr>
              <w:pStyle w:val="Underskrifter"/>
            </w:pPr>
            <w:r w:rsidRPr="008D6261">
              <w:t>Karin Granbom Ellison (fp)</w:t>
            </w:r>
          </w:p>
        </w:tc>
        <w:tc>
          <w:tcPr>
            <w:tcW w:w="3046" w:type="dxa"/>
          </w:tcPr>
          <w:p w:rsidR="008D6261" w:rsidRPr="008D6261" w:rsidRDefault="008D6261">
            <w:pPr>
              <w:pStyle w:val="Underskrifter"/>
            </w:pPr>
          </w:p>
        </w:tc>
      </w:tr>
      <w:tr w:rsidR="00000000" w:rsidRPr="008D6261">
        <w:trPr>
          <w:cantSplit/>
        </w:trPr>
        <w:tc>
          <w:tcPr>
            <w:tcW w:w="3046" w:type="dxa"/>
          </w:tcPr>
          <w:p w:rsidR="008D6261" w:rsidRPr="008D6261" w:rsidRDefault="008D6261">
            <w:pPr>
              <w:pStyle w:val="Underskrifter"/>
            </w:pPr>
            <w:r w:rsidRPr="008D6261">
              <w:t>Cecilia Wigström i Göteborg (fp)</w:t>
            </w:r>
          </w:p>
        </w:tc>
        <w:tc>
          <w:tcPr>
            <w:tcW w:w="3046" w:type="dxa"/>
          </w:tcPr>
          <w:p w:rsidR="008D6261" w:rsidRPr="008D6261" w:rsidRDefault="008D6261">
            <w:pPr>
              <w:pStyle w:val="Underskrifter"/>
            </w:pPr>
            <w:r w:rsidRPr="008D6261">
              <w:t>Jan Ertsborn (fp)</w:t>
            </w:r>
          </w:p>
        </w:tc>
      </w:tr>
    </w:tbl>
    <w:p w:rsidR="008D6261" w:rsidRPr="008D6261" w:rsidRDefault="008D6261">
      <w:pPr>
        <w:pStyle w:val="Normaltindrag"/>
      </w:pPr>
    </w:p>
    <w:sectPr w:rsidR="00000000" w:rsidRPr="008D62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6261" w:rsidRPr="008D6261" w:rsidRDefault="008D6261">
      <w:r w:rsidRPr="008D6261">
        <w:separator/>
      </w:r>
    </w:p>
  </w:endnote>
  <w:endnote w:type="continuationSeparator" w:id="0">
    <w:p w:rsidR="008D6261" w:rsidRPr="008D6261" w:rsidRDefault="008D6261">
      <w:r w:rsidRPr="008D626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261" w:rsidRPr="008D6261" w:rsidRDefault="008D6261">
    <w:pPr>
      <w:pStyle w:val="Sidfot"/>
    </w:pPr>
    <w:r w:rsidRPr="008D626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802496019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261" w:rsidRDefault="008D626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D6261" w:rsidRDefault="008D626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261" w:rsidRPr="008D6261" w:rsidRDefault="008D6261">
    <w:pPr>
      <w:pStyle w:val="Sidfot"/>
    </w:pPr>
    <w:r w:rsidRPr="008D626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27097029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261" w:rsidRDefault="008D62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6261" w:rsidRDefault="008D62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261" w:rsidRPr="008D6261" w:rsidRDefault="008D6261">
    <w:pPr>
      <w:pStyle w:val="Sidfot"/>
    </w:pPr>
    <w:r w:rsidRPr="008D626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17669029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261" w:rsidRDefault="008D626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D6261" w:rsidRDefault="008D626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6261" w:rsidRPr="008D6261" w:rsidRDefault="008D6261">
      <w:r w:rsidRPr="008D6261">
        <w:separator/>
      </w:r>
    </w:p>
  </w:footnote>
  <w:footnote w:type="continuationSeparator" w:id="0">
    <w:p w:rsidR="008D6261" w:rsidRPr="008D6261" w:rsidRDefault="008D6261">
      <w:r w:rsidRPr="008D626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261" w:rsidRPr="008D6261" w:rsidRDefault="008D6261">
    <w:pPr>
      <w:pStyle w:val="Sidhuvud"/>
    </w:pPr>
    <w:r w:rsidRPr="008D626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37156808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261" w:rsidRDefault="008D626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D6261" w:rsidRDefault="008D626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261" w:rsidRPr="008D6261" w:rsidRDefault="008D6261">
    <w:pPr>
      <w:pStyle w:val="Sidhuvud"/>
    </w:pPr>
    <w:r w:rsidRPr="008D626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10018349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D6261" w:rsidRDefault="008D626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K276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D6261" w:rsidRDefault="008D626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K276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D6261" w:rsidRPr="008D6261" w:rsidRDefault="008D6261">
    <w:pPr>
      <w:pStyle w:val="FSHNormal"/>
      <w:tabs>
        <w:tab w:val="right" w:pos="5840"/>
      </w:tabs>
    </w:pPr>
    <w:r w:rsidRPr="008D6261">
      <w:br/>
    </w:r>
    <w:r w:rsidRPr="008D6261">
      <w:fldChar w:fldCharType="begin" w:fldLock="1"/>
    </w:r>
    <w:r w:rsidRPr="008D6261">
      <w:instrText xml:space="preserve"> DOCPROPERTY</w:instrText>
    </w:r>
    <w:r w:rsidRPr="008D6261">
      <w:rPr>
        <w:sz w:val="18"/>
      </w:rPr>
      <w:instrText xml:space="preserve"> "YearUser" *\charformat </w:instrText>
    </w:r>
    <w:r w:rsidRPr="008D6261">
      <w:fldChar w:fldCharType="separate"/>
    </w:r>
    <w:r w:rsidRPr="008D6261">
      <w:t>2009/10</w:t>
    </w:r>
    <w:r w:rsidRPr="008D6261">
      <w:fldChar w:fldCharType="end"/>
    </w:r>
    <w:r w:rsidRPr="008D6261">
      <w:t xml:space="preserve"> </w:t>
    </w:r>
    <w:r w:rsidRPr="008D6261">
      <w:tab/>
      <w:t xml:space="preserve">mnr: </w:t>
    </w:r>
    <w:r w:rsidRPr="008D6261">
      <w:fldChar w:fldCharType="begin" w:fldLock="1"/>
    </w:r>
    <w:r w:rsidRPr="008D6261">
      <w:instrText xml:space="preserve"> DOCPROPERTY</w:instrText>
    </w:r>
    <w:r w:rsidRPr="008D6261">
      <w:rPr>
        <w:sz w:val="18"/>
      </w:rPr>
      <w:instrText xml:space="preserve"> "Motionsnummer" *\charformat </w:instrText>
    </w:r>
    <w:r w:rsidRPr="008D6261">
      <w:fldChar w:fldCharType="separate"/>
    </w:r>
    <w:r w:rsidRPr="008D6261">
      <w:t>K276</w:t>
    </w:r>
    <w:r w:rsidRPr="008D6261">
      <w:fldChar w:fldCharType="end"/>
    </w:r>
    <w:r w:rsidRPr="008D6261">
      <w:br/>
    </w:r>
    <w:r w:rsidRPr="008D6261">
      <w:fldChar w:fldCharType="begin" w:fldLock="1"/>
    </w:r>
    <w:r w:rsidRPr="008D6261">
      <w:instrText xml:space="preserve"> DOCPROPERTY</w:instrText>
    </w:r>
    <w:r w:rsidRPr="008D6261">
      <w:rPr>
        <w:sz w:val="18"/>
      </w:rPr>
      <w:instrText xml:space="preserve"> "Samling" *\charformat </w:instrText>
    </w:r>
    <w:r w:rsidRPr="008D6261">
      <w:fldChar w:fldCharType="end"/>
    </w:r>
    <w:r w:rsidRPr="008D6261">
      <w:tab/>
      <w:t xml:space="preserve">pnr: </w:t>
    </w:r>
    <w:r w:rsidRPr="008D6261">
      <w:fldChar w:fldCharType="begin" w:fldLock="1"/>
    </w:r>
    <w:r w:rsidRPr="008D6261">
      <w:instrText xml:space="preserve"> DOCPROPERTY</w:instrText>
    </w:r>
    <w:r w:rsidRPr="008D6261">
      <w:rPr>
        <w:sz w:val="18"/>
      </w:rPr>
      <w:instrText xml:space="preserve"> "Partinummer" *\charformat </w:instrText>
    </w:r>
    <w:r w:rsidRPr="008D6261">
      <w:fldChar w:fldCharType="separate"/>
    </w:r>
    <w:r w:rsidRPr="008D6261">
      <w:t>fp1359</w:t>
    </w:r>
    <w:r w:rsidRPr="008D6261">
      <w:fldChar w:fldCharType="end"/>
    </w:r>
  </w:p>
  <w:p w:rsidR="008D6261" w:rsidRPr="008D6261" w:rsidRDefault="008D6261">
    <w:pPr>
      <w:pStyle w:val="FSHRub1"/>
    </w:pPr>
    <w:r w:rsidRPr="008D6261">
      <w:t>Motion till riksdagen</w:t>
    </w:r>
    <w:r w:rsidRPr="008D6261">
      <w:br/>
    </w:r>
    <w:r w:rsidRPr="008D6261">
      <w:fldChar w:fldCharType="begin" w:fldLock="1"/>
    </w:r>
    <w:r w:rsidRPr="008D6261">
      <w:instrText xml:space="preserve"> DOCPROPERTY "YearUser" *\charformat </w:instrText>
    </w:r>
    <w:r w:rsidRPr="008D6261">
      <w:fldChar w:fldCharType="separate"/>
    </w:r>
    <w:r w:rsidRPr="008D6261">
      <w:t>2009/10</w:t>
    </w:r>
    <w:r w:rsidRPr="008D6261">
      <w:fldChar w:fldCharType="end"/>
    </w:r>
    <w:r w:rsidRPr="008D6261">
      <w:t>:</w:t>
    </w:r>
    <w:r w:rsidRPr="008D6261">
      <w:fldChar w:fldCharType="begin" w:fldLock="1"/>
    </w:r>
    <w:r w:rsidRPr="008D6261">
      <w:instrText xml:space="preserve"> DOCPROPERTY "Motionsnummer" *\charformat </w:instrText>
    </w:r>
    <w:r w:rsidRPr="008D6261">
      <w:fldChar w:fldCharType="separate"/>
    </w:r>
    <w:r w:rsidRPr="008D6261">
      <w:t>K276</w:t>
    </w:r>
    <w:r w:rsidRPr="008D6261">
      <w:fldChar w:fldCharType="end"/>
    </w:r>
  </w:p>
  <w:p w:rsidR="008D6261" w:rsidRPr="008D6261" w:rsidRDefault="008D6261">
    <w:pPr>
      <w:pStyle w:val="FSHNormalS5"/>
    </w:pPr>
    <w:r w:rsidRPr="008D6261">
      <w:fldChar w:fldCharType="begin" w:fldLock="1"/>
    </w:r>
    <w:r w:rsidRPr="008D6261">
      <w:instrText xml:space="preserve"> DOCPROPERTY "MotionarText" *\charformat </w:instrText>
    </w:r>
    <w:r w:rsidRPr="008D6261">
      <w:fldChar w:fldCharType="separate"/>
    </w:r>
    <w:r w:rsidRPr="008D6261">
      <w:t>av Karin Granbom Ellison m.fl. (fp)</w:t>
    </w:r>
    <w:r w:rsidRPr="008D6261">
      <w:fldChar w:fldCharType="end"/>
    </w:r>
    <w:r w:rsidRPr="008D6261">
      <w:br/>
    </w:r>
    <w:r w:rsidRPr="008D6261">
      <w:fldChar w:fldCharType="begin" w:fldLock="1"/>
    </w:r>
    <w:r w:rsidRPr="008D6261">
      <w:instrText xml:space="preserve"> DOCPROPERTY "SvarFrasKort" *\charformat </w:instrText>
    </w:r>
    <w:r w:rsidRPr="008D6261">
      <w:fldChar w:fldCharType="end"/>
    </w:r>
  </w:p>
  <w:p w:rsidR="008D6261" w:rsidRPr="008D6261" w:rsidRDefault="008D6261">
    <w:pPr>
      <w:pStyle w:val="FSHTitel"/>
    </w:pPr>
    <w:r w:rsidRPr="008D6261">
      <w:fldChar w:fldCharType="begin" w:fldLock="1"/>
    </w:r>
    <w:r w:rsidRPr="008D6261">
      <w:instrText xml:space="preserve"> DOCPROPERTY</w:instrText>
    </w:r>
    <w:r w:rsidRPr="008D6261">
      <w:rPr>
        <w:sz w:val="18"/>
      </w:rPr>
      <w:instrText xml:space="preserve"> "RubrikSvar" *\charformat </w:instrText>
    </w:r>
    <w:r w:rsidRPr="008D6261">
      <w:fldChar w:fldCharType="separate"/>
    </w:r>
    <w:r w:rsidRPr="008D6261">
      <w:t>Europadagen som allmän flaggdag</w:t>
    </w:r>
    <w:r w:rsidRPr="008D6261">
      <w:fldChar w:fldCharType="end"/>
    </w:r>
  </w:p>
  <w:p w:rsidR="008D6261" w:rsidRPr="008D6261" w:rsidRDefault="008D6261">
    <w:pPr>
      <w:pStyle w:val="Normal00"/>
    </w:pPr>
  </w:p>
  <w:p w:rsidR="008D6261" w:rsidRPr="008D6261" w:rsidRDefault="008D626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6" w15:restartNumberingAfterBreak="0">
    <w:nsid w:val="4A1974F1"/>
    <w:multiLevelType w:val="hybridMultilevel"/>
    <w:tmpl w:val="1FBCD662"/>
    <w:lvl w:ilvl="0" w:tplc="1D76962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C430D9"/>
    <w:multiLevelType w:val="hybridMultilevel"/>
    <w:tmpl w:val="B5CABB80"/>
    <w:lvl w:ilvl="0" w:tplc="6F5CA40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0" w15:restartNumberingAfterBreak="0">
    <w:nsid w:val="62F22519"/>
    <w:multiLevelType w:val="hybridMultilevel"/>
    <w:tmpl w:val="9B301DFA"/>
    <w:lvl w:ilvl="0" w:tplc="2D50B934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1453984024">
    <w:abstractNumId w:val="8"/>
  </w:num>
  <w:num w:numId="2" w16cid:durableId="438454791">
    <w:abstractNumId w:val="9"/>
  </w:num>
  <w:num w:numId="3" w16cid:durableId="716975460">
    <w:abstractNumId w:val="8"/>
  </w:num>
  <w:num w:numId="4" w16cid:durableId="395590262">
    <w:abstractNumId w:val="9"/>
  </w:num>
  <w:num w:numId="5" w16cid:durableId="267279386">
    <w:abstractNumId w:val="18"/>
  </w:num>
  <w:num w:numId="6" w16cid:durableId="482936953">
    <w:abstractNumId w:val="10"/>
  </w:num>
  <w:num w:numId="7" w16cid:durableId="1223174687">
    <w:abstractNumId w:val="13"/>
  </w:num>
  <w:num w:numId="8" w16cid:durableId="377123895">
    <w:abstractNumId w:val="15"/>
  </w:num>
  <w:num w:numId="9" w16cid:durableId="788233758">
    <w:abstractNumId w:val="8"/>
  </w:num>
  <w:num w:numId="10" w16cid:durableId="408970004">
    <w:abstractNumId w:val="3"/>
  </w:num>
  <w:num w:numId="11" w16cid:durableId="1065688186">
    <w:abstractNumId w:val="2"/>
  </w:num>
  <w:num w:numId="12" w16cid:durableId="580139873">
    <w:abstractNumId w:val="1"/>
  </w:num>
  <w:num w:numId="13" w16cid:durableId="750808186">
    <w:abstractNumId w:val="0"/>
  </w:num>
  <w:num w:numId="14" w16cid:durableId="1488401366">
    <w:abstractNumId w:val="9"/>
  </w:num>
  <w:num w:numId="15" w16cid:durableId="1527447743">
    <w:abstractNumId w:val="7"/>
  </w:num>
  <w:num w:numId="16" w16cid:durableId="1460345119">
    <w:abstractNumId w:val="6"/>
  </w:num>
  <w:num w:numId="17" w16cid:durableId="1609119849">
    <w:abstractNumId w:val="5"/>
  </w:num>
  <w:num w:numId="18" w16cid:durableId="1654603310">
    <w:abstractNumId w:val="4"/>
  </w:num>
  <w:num w:numId="19" w16cid:durableId="568656665">
    <w:abstractNumId w:val="17"/>
  </w:num>
  <w:num w:numId="20" w16cid:durableId="285546689">
    <w:abstractNumId w:val="13"/>
  </w:num>
  <w:num w:numId="21" w16cid:durableId="1254897780">
    <w:abstractNumId w:val="10"/>
  </w:num>
  <w:num w:numId="22" w16cid:durableId="1986474055">
    <w:abstractNumId w:val="15"/>
  </w:num>
  <w:num w:numId="23" w16cid:durableId="1329599152">
    <w:abstractNumId w:val="20"/>
  </w:num>
  <w:num w:numId="24" w16cid:durableId="221185693">
    <w:abstractNumId w:val="11"/>
  </w:num>
  <w:num w:numId="25" w16cid:durableId="1953634349">
    <w:abstractNumId w:val="21"/>
  </w:num>
  <w:num w:numId="26" w16cid:durableId="936717278">
    <w:abstractNumId w:val="19"/>
  </w:num>
  <w:num w:numId="27" w16cid:durableId="708990642">
    <w:abstractNumId w:val="14"/>
  </w:num>
  <w:num w:numId="28" w16cid:durableId="941572972">
    <w:abstractNumId w:val="12"/>
  </w:num>
  <w:num w:numId="29" w16cid:durableId="14784575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09-11-27"/>
    <w:docVar w:name="PersonGUIDs" w:val="{31D11CDE-5037-463B-B12F-20B7239C6A18},{64B8069F-60B7-431A-93CD-836288189FB9},{FA974D04-CF02-44F5-BECC-919E841EDDD8}"/>
  </w:docVars>
  <w:rsids>
    <w:rsidRoot w:val="00604EED"/>
    <w:rsid w:val="00604EED"/>
    <w:rsid w:val="008D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546BE849-79FE-4B08-8759-232F2E11E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numPr>
        <w:numId w:val="29"/>
      </w:numPr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numbering" w:styleId="111111">
    <w:name w:val="Outline List 2"/>
    <w:basedOn w:val="Ingenlista"/>
    <w:semiHidden/>
    <w:pPr>
      <w:numPr>
        <w:numId w:val="24"/>
      </w:numPr>
    </w:pPr>
  </w:style>
  <w:style w:type="numbering" w:styleId="1ai">
    <w:name w:val="Outline List 1"/>
    <w:basedOn w:val="Ingenlista"/>
    <w:semiHidden/>
    <w:pPr>
      <w:numPr>
        <w:numId w:val="2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2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0"/>
      </w:numPr>
    </w:pPr>
  </w:style>
  <w:style w:type="paragraph" w:styleId="Numreradlista3">
    <w:name w:val="List Number 3"/>
    <w:basedOn w:val="Normal"/>
    <w:semiHidden/>
    <w:pPr>
      <w:numPr>
        <w:numId w:val="11"/>
      </w:numPr>
    </w:pPr>
  </w:style>
  <w:style w:type="paragraph" w:styleId="Numreradlista4">
    <w:name w:val="List Number 4"/>
    <w:basedOn w:val="Normal"/>
    <w:semiHidden/>
    <w:pPr>
      <w:numPr>
        <w:numId w:val="12"/>
      </w:numPr>
    </w:pPr>
  </w:style>
  <w:style w:type="paragraph" w:styleId="Numreradlista5">
    <w:name w:val="List Number 5"/>
    <w:basedOn w:val="Normal"/>
    <w:semiHidden/>
    <w:pPr>
      <w:numPr>
        <w:numId w:val="13"/>
      </w:numPr>
    </w:pPr>
  </w:style>
  <w:style w:type="paragraph" w:styleId="Punktlista2">
    <w:name w:val="List Bullet 2"/>
    <w:basedOn w:val="Normal"/>
    <w:semiHidden/>
    <w:pPr>
      <w:numPr>
        <w:numId w:val="15"/>
      </w:numPr>
    </w:pPr>
  </w:style>
  <w:style w:type="paragraph" w:styleId="Punktlista3">
    <w:name w:val="List Bullet 3"/>
    <w:basedOn w:val="Normal"/>
    <w:semiHidden/>
    <w:pPr>
      <w:numPr>
        <w:numId w:val="16"/>
      </w:numPr>
    </w:pPr>
  </w:style>
  <w:style w:type="paragraph" w:styleId="Punktlista4">
    <w:name w:val="List Bullet 4"/>
    <w:basedOn w:val="Normal"/>
    <w:semiHidden/>
    <w:pPr>
      <w:numPr>
        <w:numId w:val="17"/>
      </w:numPr>
    </w:pPr>
  </w:style>
  <w:style w:type="paragraph" w:styleId="Punktlista5">
    <w:name w:val="List Bullet 5"/>
    <w:basedOn w:val="Normal"/>
    <w:semiHidden/>
    <w:pPr>
      <w:numPr>
        <w:numId w:val="1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372</Words>
  <Characters>2100</Characters>
  <Application>Microsoft Office Word</Application>
  <DocSecurity>4</DocSecurity>
  <Lines>41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fp1359</vt:lpstr>
    </vt:vector>
  </TitlesOfParts>
  <Company>Riksdagen</Company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fp1359</dc:title>
  <dc:subject>fp1359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2009-11-27T12:27:00Z</cp:lastPrinted>
  <dcterms:created xsi:type="dcterms:W3CDTF">2025-12-17T20:17:00Z</dcterms:created>
  <dcterms:modified xsi:type="dcterms:W3CDTF">2025-12-17T20:17:00Z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mot2000_515_2009-11-27</vt:lpwstr>
  </property>
  <property fmtid="{D5CDD505-2E9C-101B-9397-08002B2CF9AE}" pid="3" name="version">
    <vt:lpwstr>mot2000_512_2009-10-01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Europadagen som allmän flaggdag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Europadagen som allmän flaggdag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fp1359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3</vt:lpwstr>
  </property>
  <property fmtid="{D5CDD505-2E9C-101B-9397-08002B2CF9AE}" pid="25" name="MotionarText">
    <vt:lpwstr>av Karin Granbom Ellison m.fl. (fp)</vt:lpwstr>
  </property>
  <property fmtid="{D5CDD505-2E9C-101B-9397-08002B2CF9AE}" pid="26" name="MotionarLista">
    <vt:lpwstr>Granbom Ellison, Karin (fp)\Wigström i Göteborg, Cecilia (fp)\Ertsborn, Jan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Karin Granbom Ellison (fp), Cecilia Wigström i Göteborg (fp), Jan Ertsborn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25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K276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2009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20092010000001020112000013590069</vt:lpwstr>
  </property>
  <property fmtid="{D5CDD505-2E9C-101B-9397-08002B2CF9AE}" pid="47" name="datum">
    <vt:lpwstr>091001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20092010000001020112000013590069</vt:lpwstr>
  </property>
  <property fmtid="{D5CDD505-2E9C-101B-9397-08002B2CF9AE}" pid="50" name="nummer">
    <vt:lpwstr>276</vt:lpwstr>
  </property>
  <property fmtid="{D5CDD505-2E9C-101B-9397-08002B2CF9AE}" pid="51" name="utskottsbeteckning">
    <vt:lpwstr>K</vt:lpwstr>
  </property>
  <property fmtid="{D5CDD505-2E9C-101B-9397-08002B2CF9AE}" pid="52" name="GlobalUID">
    <vt:lpwstr>{F97CD5D0-03B5-486D-B477-8249FA00D591}</vt:lpwstr>
  </property>
  <property fmtid="{D5CDD505-2E9C-101B-9397-08002B2CF9AE}" pid="53" name="Överföringar">
    <vt:i4>0</vt:i4>
  </property>
  <property fmtid="{D5CDD505-2E9C-101B-9397-08002B2CF9AE}" pid="54" name="Checksum">
    <vt:lpwstr>*0000838020638*</vt:lpwstr>
  </property>
  <property fmtid="{D5CDD505-2E9C-101B-9397-08002B2CF9AE}" pid="55" name="skuggnummer">
    <vt:lpwstr>1009</vt:lpwstr>
  </property>
  <property fmtid="{D5CDD505-2E9C-101B-9397-08002B2CF9AE}" pid="56" name="urixVersion">
    <vt:lpwstr>3.2.7.16</vt:lpwstr>
  </property>
  <property fmtid="{D5CDD505-2E9C-101B-9397-08002B2CF9AE}" pid="57" name="urixOrigin">
    <vt:lpwstr>091127 13:28:30.439</vt:lpwstr>
  </property>
  <property fmtid="{D5CDD505-2E9C-101B-9397-08002B2CF9AE}" pid="58" name="urixGuid">
    <vt:lpwstr>{BE8B51E6-3F55-4709-A06F-07FE066463CA}</vt:lpwstr>
  </property>
</Properties>
</file>