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BD3899" w:rsidR="00AF30DD" w:rsidP="00BD3899" w:rsidRDefault="00BD3899" w14:paraId="6C284B4B" w14:textId="77777777">
      <w:pPr>
        <w:pStyle w:val="Rubrik1"/>
      </w:pPr>
      <w:sdt>
        <w:sdtPr>
          <w:alias w:val="CC_Boilerplate_4"/>
          <w:tag w:val="CC_Boilerplate_4"/>
          <w:id w:val="-1644581176"/>
          <w:lock w:val="sdtLocked"/>
          <w:placeholder>
            <w:docPart w:val="710F1CDDC78D4040A5929C6080C58F59"/>
          </w:placeholder>
          <w:text/>
        </w:sdtPr>
        <w:sdtEndPr/>
        <w:sdtContent>
          <w:r w:rsidRPr="00BD3899" w:rsidR="00AF30DD">
            <w:t>Förslag till riksdagsbeslut</w:t>
          </w:r>
        </w:sdtContent>
      </w:sdt>
      <w:bookmarkEnd w:id="0"/>
      <w:bookmarkEnd w:id="1"/>
    </w:p>
    <w:sdt>
      <w:sdtPr>
        <w:alias w:val="Yrkande 1"/>
        <w:tag w:val="29560ff0-bd11-4bc8-8e84-9c1df7592d9d"/>
        <w:id w:val="-788747558"/>
        <w:lock w:val="sdtLocked"/>
      </w:sdtPr>
      <w:sdtEndPr/>
      <w:sdtContent>
        <w:p xmlns:w14="http://schemas.microsoft.com/office/word/2010/wordml" w:rsidR="002E381A" w:rsidRDefault="007636FE" w14:paraId="6ED62C61" w14:textId="77777777">
          <w:pPr>
            <w:pStyle w:val="Frslagstext"/>
            <w:numPr>
              <w:ilvl w:val="0"/>
              <w:numId w:val="0"/>
            </w:numPr>
          </w:pPr>
          <w:r>
            <w:t>Riksdagen anvisar anslagen för 2024 inom utgiftsområde 4 Rättsväsendet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E5DA00002646F9A795BCD67A240A16"/>
        </w:placeholder>
        <w:text/>
      </w:sdtPr>
      <w:sdtEndPr/>
      <w:sdtContent>
        <w:p xmlns:w14="http://schemas.microsoft.com/office/word/2010/wordml" w:rsidRPr="00BD3899" w:rsidR="00556CC6" w:rsidP="00BD3899" w:rsidRDefault="0072662F" w14:paraId="2B7BC1F5" w14:textId="663C196A">
          <w:pPr>
            <w:pStyle w:val="Rubrik1"/>
          </w:pPr>
          <w:r w:rsidRPr="00BD3899">
            <w:t>Anslagsfördelning</w:t>
          </w:r>
        </w:p>
      </w:sdtContent>
    </w:sdt>
    <w:bookmarkEnd w:displacedByCustomXml="prev" w:id="3"/>
    <w:bookmarkEnd w:displacedByCustomXml="prev" w:id="4"/>
    <w:p xmlns:w14="http://schemas.microsoft.com/office/word/2010/wordml" w:rsidRPr="00BD3899" w:rsidR="00F96582" w:rsidP="00BD3899" w:rsidRDefault="004160DF" w14:paraId="6934C6E6" w14:textId="6E10290D">
      <w:pPr>
        <w:pStyle w:val="Tabellrubrik"/>
      </w:pPr>
      <w:r w:rsidRPr="00BD3899">
        <w:t xml:space="preserve">Tabell 1 </w:t>
      </w:r>
      <w:r w:rsidRPr="00BD3899" w:rsidR="00F96582">
        <w:t>Anslagsförslag 2024 för utgiftsområde 4 Rättsväsendet </w:t>
      </w:r>
    </w:p>
    <w:p xmlns:w14="http://schemas.microsoft.com/office/word/2010/wordml" w:rsidRPr="00BD3899" w:rsidR="00F96582" w:rsidP="00BD3899" w:rsidRDefault="00F96582" w14:paraId="28BF6310" w14:textId="77777777">
      <w:pPr>
        <w:pStyle w:val="Tabellunderrubrik"/>
      </w:pPr>
      <w:r w:rsidRPr="00BD3899">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AA06FC" w:rsidR="00F96582" w:rsidTr="00BD3899" w14:paraId="412926CC"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A06FC" w:rsidR="00F96582" w:rsidP="00F96582" w:rsidRDefault="00F96582" w14:paraId="51481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A06FC">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A06FC" w:rsidR="00F96582" w:rsidP="00F96582" w:rsidRDefault="00F96582" w14:paraId="5612C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A06FC">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A06FC" w:rsidR="00F96582" w:rsidP="00F96582" w:rsidRDefault="00F96582" w14:paraId="29948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A06FC">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AA06FC" w:rsidR="00F96582" w:rsidTr="00BD3899" w14:paraId="0FEB734A" w14:textId="77777777">
        <w:tc>
          <w:tcPr>
            <w:tcW w:w="415" w:type="dxa"/>
            <w:shd w:val="clear" w:color="auto" w:fill="FFFFFF"/>
            <w:tcMar>
              <w:top w:w="68" w:type="dxa"/>
              <w:left w:w="28" w:type="dxa"/>
              <w:bottom w:w="0" w:type="dxa"/>
              <w:right w:w="28" w:type="dxa"/>
            </w:tcMar>
            <w:hideMark/>
          </w:tcPr>
          <w:p w:rsidRPr="00AA06FC" w:rsidR="00F96582" w:rsidP="00F96582" w:rsidRDefault="00F96582" w14:paraId="62C23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50109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Polismyndigheten</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26D613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40 765 012</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7DA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80 000</w:t>
            </w:r>
          </w:p>
        </w:tc>
      </w:tr>
      <w:tr xmlns:w14="http://schemas.microsoft.com/office/word/2010/wordml" w:rsidRPr="00AA06FC" w:rsidR="00F96582" w:rsidTr="00BD3899" w14:paraId="032634E4" w14:textId="77777777">
        <w:tc>
          <w:tcPr>
            <w:tcW w:w="415" w:type="dxa"/>
            <w:shd w:val="clear" w:color="auto" w:fill="FFFFFF"/>
            <w:tcMar>
              <w:top w:w="68" w:type="dxa"/>
              <w:left w:w="28" w:type="dxa"/>
              <w:bottom w:w="0" w:type="dxa"/>
              <w:right w:w="28" w:type="dxa"/>
            </w:tcMar>
            <w:hideMark/>
          </w:tcPr>
          <w:p w:rsidRPr="00AA06FC" w:rsidR="00F96582" w:rsidP="00F96582" w:rsidRDefault="00F96582" w14:paraId="56B2A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1F171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Säkerhetspolisen</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5501F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2 449 651</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47723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5AC28329" w14:textId="77777777">
        <w:tc>
          <w:tcPr>
            <w:tcW w:w="415" w:type="dxa"/>
            <w:shd w:val="clear" w:color="auto" w:fill="FFFFFF"/>
            <w:tcMar>
              <w:top w:w="68" w:type="dxa"/>
              <w:left w:w="28" w:type="dxa"/>
              <w:bottom w:w="0" w:type="dxa"/>
              <w:right w:w="28" w:type="dxa"/>
            </w:tcMar>
            <w:hideMark/>
          </w:tcPr>
          <w:p w:rsidRPr="00AA06FC" w:rsidR="00F96582" w:rsidP="00F96582" w:rsidRDefault="00F96582" w14:paraId="6BC7B9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681A2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Åklagarmyndigheten</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4F09B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2 633 893</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438B8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10 000</w:t>
            </w:r>
          </w:p>
        </w:tc>
      </w:tr>
      <w:tr xmlns:w14="http://schemas.microsoft.com/office/word/2010/wordml" w:rsidRPr="00AA06FC" w:rsidR="00F96582" w:rsidTr="00BD3899" w14:paraId="5B0FA885" w14:textId="77777777">
        <w:tc>
          <w:tcPr>
            <w:tcW w:w="415" w:type="dxa"/>
            <w:shd w:val="clear" w:color="auto" w:fill="FFFFFF"/>
            <w:tcMar>
              <w:top w:w="68" w:type="dxa"/>
              <w:left w:w="28" w:type="dxa"/>
              <w:bottom w:w="0" w:type="dxa"/>
              <w:right w:w="28" w:type="dxa"/>
            </w:tcMar>
            <w:hideMark/>
          </w:tcPr>
          <w:p w:rsidRPr="00AA06FC" w:rsidR="00F96582" w:rsidP="00F96582" w:rsidRDefault="00F96582" w14:paraId="732EAD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60CDD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Ekobrottsmyndigheten</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5382B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1 078 513</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57B87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71F69B4C" w14:textId="77777777">
        <w:tc>
          <w:tcPr>
            <w:tcW w:w="415" w:type="dxa"/>
            <w:shd w:val="clear" w:color="auto" w:fill="FFFFFF"/>
            <w:tcMar>
              <w:top w:w="68" w:type="dxa"/>
              <w:left w:w="28" w:type="dxa"/>
              <w:bottom w:w="0" w:type="dxa"/>
              <w:right w:w="28" w:type="dxa"/>
            </w:tcMar>
            <w:hideMark/>
          </w:tcPr>
          <w:p w:rsidRPr="00AA06FC" w:rsidR="00F96582" w:rsidP="00F96582" w:rsidRDefault="00F96582" w14:paraId="02C0D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3B5A3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Sveriges Domstolar</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0E0591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7 559 106</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069A8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10 000</w:t>
            </w:r>
          </w:p>
        </w:tc>
      </w:tr>
      <w:tr xmlns:w14="http://schemas.microsoft.com/office/word/2010/wordml" w:rsidRPr="00AA06FC" w:rsidR="00F96582" w:rsidTr="00BD3899" w14:paraId="0CF26DA2" w14:textId="77777777">
        <w:tc>
          <w:tcPr>
            <w:tcW w:w="415" w:type="dxa"/>
            <w:shd w:val="clear" w:color="auto" w:fill="FFFFFF"/>
            <w:tcMar>
              <w:top w:w="68" w:type="dxa"/>
              <w:left w:w="28" w:type="dxa"/>
              <w:bottom w:w="0" w:type="dxa"/>
              <w:right w:w="28" w:type="dxa"/>
            </w:tcMar>
            <w:hideMark/>
          </w:tcPr>
          <w:p w:rsidRPr="00AA06FC" w:rsidR="00F96582" w:rsidP="00F96582" w:rsidRDefault="00F96582" w14:paraId="1CB0A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3FE2D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Kriminalvården</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7D4E5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16 145 316</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41EF1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028CF624" w14:textId="77777777">
        <w:tc>
          <w:tcPr>
            <w:tcW w:w="415" w:type="dxa"/>
            <w:shd w:val="clear" w:color="auto" w:fill="FFFFFF"/>
            <w:tcMar>
              <w:top w:w="68" w:type="dxa"/>
              <w:left w:w="28" w:type="dxa"/>
              <w:bottom w:w="0" w:type="dxa"/>
              <w:right w:w="28" w:type="dxa"/>
            </w:tcMar>
            <w:hideMark/>
          </w:tcPr>
          <w:p w:rsidRPr="00AA06FC" w:rsidR="00F96582" w:rsidP="00F96582" w:rsidRDefault="00F96582" w14:paraId="4B64A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6ECD9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Brottsförebyggande rådet</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5FB9B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256 552</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71C73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AA06FC" w:rsidR="00F96582" w:rsidTr="00BD3899" w14:paraId="33E4A96D" w14:textId="77777777">
        <w:tc>
          <w:tcPr>
            <w:tcW w:w="415" w:type="dxa"/>
            <w:shd w:val="clear" w:color="auto" w:fill="FFFFFF"/>
            <w:tcMar>
              <w:top w:w="68" w:type="dxa"/>
              <w:left w:w="28" w:type="dxa"/>
              <w:bottom w:w="0" w:type="dxa"/>
              <w:right w:w="28" w:type="dxa"/>
            </w:tcMar>
            <w:hideMark/>
          </w:tcPr>
          <w:p w:rsidRPr="00AA06FC" w:rsidR="00F96582" w:rsidP="00F96582" w:rsidRDefault="00F96582" w14:paraId="74CB7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3D8CE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Rättsmedicinalverket</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6241F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605 838</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17806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46DFDE2A" w14:textId="77777777">
        <w:tc>
          <w:tcPr>
            <w:tcW w:w="415" w:type="dxa"/>
            <w:shd w:val="clear" w:color="auto" w:fill="FFFFFF"/>
            <w:tcMar>
              <w:top w:w="68" w:type="dxa"/>
              <w:left w:w="28" w:type="dxa"/>
              <w:bottom w:w="0" w:type="dxa"/>
              <w:right w:w="28" w:type="dxa"/>
            </w:tcMar>
            <w:hideMark/>
          </w:tcPr>
          <w:p w:rsidRPr="00AA06FC" w:rsidR="00F96582" w:rsidP="00F96582" w:rsidRDefault="00F96582" w14:paraId="66447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6C702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Brottsoffermyndigheten</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25A2A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58 712</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6C4C51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40 000</w:t>
            </w:r>
          </w:p>
        </w:tc>
      </w:tr>
      <w:tr xmlns:w14="http://schemas.microsoft.com/office/word/2010/wordml" w:rsidRPr="00AA06FC" w:rsidR="00F96582" w:rsidTr="00BD3899" w14:paraId="20A2CB66" w14:textId="77777777">
        <w:tc>
          <w:tcPr>
            <w:tcW w:w="415" w:type="dxa"/>
            <w:shd w:val="clear" w:color="auto" w:fill="FFFFFF"/>
            <w:tcMar>
              <w:top w:w="68" w:type="dxa"/>
              <w:left w:w="28" w:type="dxa"/>
              <w:bottom w:w="0" w:type="dxa"/>
              <w:right w:w="28" w:type="dxa"/>
            </w:tcMar>
            <w:hideMark/>
          </w:tcPr>
          <w:p w:rsidRPr="00AA06FC" w:rsidR="00F96582" w:rsidP="00F96582" w:rsidRDefault="00F96582" w14:paraId="155AC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56A455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79829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221 953</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22EAB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68A70110" w14:textId="77777777">
        <w:tc>
          <w:tcPr>
            <w:tcW w:w="415" w:type="dxa"/>
            <w:shd w:val="clear" w:color="auto" w:fill="FFFFFF"/>
            <w:tcMar>
              <w:top w:w="68" w:type="dxa"/>
              <w:left w:w="28" w:type="dxa"/>
              <w:bottom w:w="0" w:type="dxa"/>
              <w:right w:w="28" w:type="dxa"/>
            </w:tcMar>
            <w:hideMark/>
          </w:tcPr>
          <w:p w:rsidRPr="00AA06FC" w:rsidR="00F96582" w:rsidP="00F96582" w:rsidRDefault="00F96582" w14:paraId="2061CB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62CE2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Rättsliga biträden m.m.</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199F2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3 667 357</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08C78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35 000</w:t>
            </w:r>
          </w:p>
        </w:tc>
      </w:tr>
      <w:tr xmlns:w14="http://schemas.microsoft.com/office/word/2010/wordml" w:rsidRPr="00AA06FC" w:rsidR="00F96582" w:rsidTr="00BD3899" w14:paraId="1FA0604C" w14:textId="77777777">
        <w:tc>
          <w:tcPr>
            <w:tcW w:w="415" w:type="dxa"/>
            <w:shd w:val="clear" w:color="auto" w:fill="FFFFFF"/>
            <w:tcMar>
              <w:top w:w="68" w:type="dxa"/>
              <w:left w:w="28" w:type="dxa"/>
              <w:bottom w:w="0" w:type="dxa"/>
              <w:right w:w="28" w:type="dxa"/>
            </w:tcMar>
            <w:hideMark/>
          </w:tcPr>
          <w:p w:rsidRPr="00AA06FC" w:rsidR="00F96582" w:rsidP="00F96582" w:rsidRDefault="00F96582" w14:paraId="69E0A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69D239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40FDC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90 987</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620973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21A27948" w14:textId="77777777">
        <w:tc>
          <w:tcPr>
            <w:tcW w:w="415" w:type="dxa"/>
            <w:shd w:val="clear" w:color="auto" w:fill="FFFFFF"/>
            <w:tcMar>
              <w:top w:w="68" w:type="dxa"/>
              <w:left w:w="28" w:type="dxa"/>
              <w:bottom w:w="0" w:type="dxa"/>
              <w:right w:w="28" w:type="dxa"/>
            </w:tcMar>
            <w:hideMark/>
          </w:tcPr>
          <w:p w:rsidRPr="00AA06FC" w:rsidR="00F96582" w:rsidP="00F96582" w:rsidRDefault="00F96582" w14:paraId="669B0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65729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7739F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19 174</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054AC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0E7B5438" w14:textId="77777777">
        <w:tc>
          <w:tcPr>
            <w:tcW w:w="415" w:type="dxa"/>
            <w:shd w:val="clear" w:color="auto" w:fill="FFFFFF"/>
            <w:tcMar>
              <w:top w:w="68" w:type="dxa"/>
              <w:left w:w="28" w:type="dxa"/>
              <w:bottom w:w="0" w:type="dxa"/>
              <w:right w:w="28" w:type="dxa"/>
            </w:tcMar>
            <w:hideMark/>
          </w:tcPr>
          <w:p w:rsidRPr="00AA06FC" w:rsidR="00F96582" w:rsidP="00F96582" w:rsidRDefault="00F96582" w14:paraId="711372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12246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18DF92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121 157</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53F238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580EF740" w14:textId="77777777">
        <w:tc>
          <w:tcPr>
            <w:tcW w:w="415" w:type="dxa"/>
            <w:shd w:val="clear" w:color="auto" w:fill="FFFFFF"/>
            <w:tcMar>
              <w:top w:w="68" w:type="dxa"/>
              <w:left w:w="28" w:type="dxa"/>
              <w:bottom w:w="0" w:type="dxa"/>
              <w:right w:w="28" w:type="dxa"/>
            </w:tcMar>
            <w:hideMark/>
          </w:tcPr>
          <w:p w:rsidRPr="00AA06FC" w:rsidR="00F96582" w:rsidP="00F96582" w:rsidRDefault="00F96582" w14:paraId="2C5AA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2BBC7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775E8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33 034</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7FC23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3F5EBB97" w14:textId="77777777">
        <w:tc>
          <w:tcPr>
            <w:tcW w:w="415" w:type="dxa"/>
            <w:shd w:val="clear" w:color="auto" w:fill="FFFFFF"/>
            <w:tcMar>
              <w:top w:w="68" w:type="dxa"/>
              <w:left w:w="28" w:type="dxa"/>
              <w:bottom w:w="0" w:type="dxa"/>
              <w:right w:w="28" w:type="dxa"/>
            </w:tcMar>
            <w:hideMark/>
          </w:tcPr>
          <w:p w:rsidRPr="00AA06FC" w:rsidR="00F96582" w:rsidP="00F96582" w:rsidRDefault="00F96582" w14:paraId="513034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4148F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Domarnämnden</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2684F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11 758</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571E4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5B16EE0A" w14:textId="77777777">
        <w:tc>
          <w:tcPr>
            <w:tcW w:w="415" w:type="dxa"/>
            <w:shd w:val="clear" w:color="auto" w:fill="FFFFFF"/>
            <w:tcMar>
              <w:top w:w="68" w:type="dxa"/>
              <w:left w:w="28" w:type="dxa"/>
              <w:bottom w:w="0" w:type="dxa"/>
              <w:right w:w="28" w:type="dxa"/>
            </w:tcMar>
            <w:hideMark/>
          </w:tcPr>
          <w:p w:rsidRPr="00AA06FC" w:rsidR="00F96582" w:rsidP="00F96582" w:rsidRDefault="00F96582" w14:paraId="304F5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6FE49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2F7C7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310 000</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56000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AA06FC" w:rsidR="00F96582" w:rsidTr="00BD3899" w14:paraId="2D508543" w14:textId="77777777">
        <w:tc>
          <w:tcPr>
            <w:tcW w:w="415" w:type="dxa"/>
            <w:shd w:val="clear" w:color="auto" w:fill="FFFFFF"/>
            <w:tcMar>
              <w:top w:w="68" w:type="dxa"/>
              <w:left w:w="28" w:type="dxa"/>
              <w:bottom w:w="0" w:type="dxa"/>
              <w:right w:w="28" w:type="dxa"/>
            </w:tcMar>
            <w:hideMark/>
          </w:tcPr>
          <w:p w:rsidRPr="00AA06FC" w:rsidR="00F96582" w:rsidP="00F96582" w:rsidRDefault="00F96582" w14:paraId="19B6E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AA06FC" w:rsidR="00F96582" w:rsidP="00F96582" w:rsidRDefault="00F96582" w14:paraId="184A4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Gör Nationellt forensiskt centrum till en egen myndighet</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74147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A06FC" w:rsidR="00F96582" w:rsidP="00BD3899" w:rsidRDefault="00F96582" w14:paraId="500D6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A06FC">
              <w:rPr>
                <w:rFonts w:ascii="Times New Roman" w:hAnsi="Times New Roman" w:eastAsia="Times New Roman" w:cs="Times New Roman"/>
                <w:color w:val="000000"/>
                <w:kern w:val="0"/>
                <w:sz w:val="20"/>
                <w:szCs w:val="20"/>
                <w:lang w:eastAsia="sv-SE"/>
                <w14:numSpacing w14:val="default"/>
              </w:rPr>
              <w:t>50 000</w:t>
            </w:r>
          </w:p>
        </w:tc>
      </w:tr>
      <w:tr xmlns:w14="http://schemas.microsoft.com/office/word/2010/wordml" w:rsidRPr="00AA06FC" w:rsidR="00F96582" w:rsidTr="00BD3899" w14:paraId="605E63AC"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A06FC" w:rsidR="00F96582" w:rsidP="00F96582" w:rsidRDefault="00F96582" w14:paraId="05153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A06FC">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A06FC" w:rsidR="00F96582" w:rsidP="00BD3899" w:rsidRDefault="00F96582" w14:paraId="198C18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A06FC">
              <w:rPr>
                <w:rFonts w:ascii="Times New Roman" w:hAnsi="Times New Roman" w:eastAsia="Times New Roman" w:cs="Times New Roman"/>
                <w:b/>
                <w:bCs/>
                <w:color w:val="000000"/>
                <w:kern w:val="0"/>
                <w:sz w:val="20"/>
                <w:szCs w:val="20"/>
                <w:lang w:eastAsia="sv-SE"/>
                <w14:numSpacing w14:val="default"/>
              </w:rPr>
              <w:t>76 028 013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A06FC" w:rsidR="00F96582" w:rsidP="00BD3899" w:rsidRDefault="00F96582" w14:paraId="2E968A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A06FC">
              <w:rPr>
                <w:rFonts w:ascii="Times New Roman" w:hAnsi="Times New Roman" w:eastAsia="Times New Roman" w:cs="Times New Roman"/>
                <w:b/>
                <w:bCs/>
                <w:color w:val="000000"/>
                <w:kern w:val="0"/>
                <w:sz w:val="20"/>
                <w:szCs w:val="20"/>
                <w:lang w:eastAsia="sv-SE"/>
                <w14:numSpacing w14:val="default"/>
              </w:rPr>
              <w:t>245 000</w:t>
            </w:r>
          </w:p>
        </w:tc>
      </w:tr>
    </w:tbl>
    <w:p xmlns:w14="http://schemas.microsoft.com/office/word/2010/wordml" w:rsidRPr="00AA06FC" w:rsidR="00EE572D" w:rsidP="00EE572D" w:rsidRDefault="00EE572D" w14:paraId="51259EE6" w14:textId="414DB8EC">
      <w:pPr>
        <w:pStyle w:val="Rubrik2"/>
      </w:pPr>
      <w:r w:rsidRPr="00AA06FC">
        <w:lastRenderedPageBreak/>
        <w:t>Anslag 1:1 Polismyndigheten</w:t>
      </w:r>
    </w:p>
    <w:p xmlns:w14="http://schemas.microsoft.com/office/word/2010/wordml" w:rsidRPr="00AA06FC" w:rsidR="00EE572D" w:rsidP="00BD3899" w:rsidRDefault="00EE572D" w14:paraId="2B4DB2E6" w14:textId="77777777">
      <w:pPr>
        <w:pStyle w:val="Rubrik3"/>
        <w:spacing w:before="150"/>
      </w:pPr>
      <w:r w:rsidRPr="00AA06FC">
        <w:t>Akut hjälplinje 115 för kvinnor utsatta för mäns våld</w:t>
      </w:r>
    </w:p>
    <w:p xmlns:w14="http://schemas.microsoft.com/office/word/2010/wordml" w:rsidRPr="00AA06FC" w:rsidR="00EE572D" w:rsidP="004160DF" w:rsidRDefault="00EE572D" w14:paraId="2ABBDC4E" w14:textId="0038D926">
      <w:pPr>
        <w:pStyle w:val="Normalutanindragellerluft"/>
      </w:pPr>
      <w:r w:rsidRPr="00AA06FC">
        <w:t xml:space="preserve">Vänsterpartiet vill inrätta en särskild akut hjälplinje, som en 112, för kvinnor som utsätts för mäns våld. ”För akut hjälp med specialkompetens, ring 115.” Vi föreslår att denna akuta linje ska drivas av Polismyndigheten och bemannas av främst poliser, men även socionomer och sjuksköterskor som alla har särskild kompetens att hantera mäns våld mot kvinnor samt göra adekvata och akuta riskbedömningar. Läs mer om förslaget i </w:t>
      </w:r>
      <w:r w:rsidRPr="00BD3899">
        <w:rPr>
          <w:spacing w:val="-1"/>
        </w:rPr>
        <w:t>motionen</w:t>
      </w:r>
      <w:r w:rsidRPr="00BD3899" w:rsidR="005954CB">
        <w:rPr>
          <w:spacing w:val="-1"/>
        </w:rPr>
        <w:t xml:space="preserve"> Stoppa mäns våld mot kvinnor och barn (2023/24:</w:t>
      </w:r>
      <w:r w:rsidRPr="00BD3899" w:rsidR="007636FE">
        <w:rPr>
          <w:spacing w:val="-1"/>
        </w:rPr>
        <w:t>994</w:t>
      </w:r>
      <w:r w:rsidRPr="00BD3899" w:rsidR="005954CB">
        <w:rPr>
          <w:spacing w:val="-1"/>
        </w:rPr>
        <w:t xml:space="preserve">). </w:t>
      </w:r>
      <w:r w:rsidRPr="00BD3899">
        <w:rPr>
          <w:spacing w:val="-1"/>
        </w:rPr>
        <w:t>Vänsterpartiet</w:t>
      </w:r>
      <w:r w:rsidRPr="00BD3899" w:rsidR="00735BC2">
        <w:rPr>
          <w:spacing w:val="-1"/>
        </w:rPr>
        <w:t xml:space="preserve"> f</w:t>
      </w:r>
      <w:r w:rsidRPr="00BD3899" w:rsidR="00682BBA">
        <w:rPr>
          <w:spacing w:val="-1"/>
        </w:rPr>
        <w:t>öreslår</w:t>
      </w:r>
      <w:r w:rsidRPr="00AA06FC" w:rsidR="00682BBA">
        <w:t xml:space="preserve"> en ökning av anslaget med 20 miljoner kronor </w:t>
      </w:r>
      <w:r w:rsidRPr="00AA06FC" w:rsidR="000F20CA">
        <w:t>jämfört med regeringens förslag</w:t>
      </w:r>
      <w:r w:rsidRPr="00AA06FC" w:rsidR="00735BC2">
        <w:t xml:space="preserve"> </w:t>
      </w:r>
      <w:r w:rsidRPr="00AA06FC">
        <w:t>202</w:t>
      </w:r>
      <w:r w:rsidRPr="00AA06FC" w:rsidR="00447B15">
        <w:t>4</w:t>
      </w:r>
      <w:r w:rsidRPr="00AA06FC">
        <w:t>.</w:t>
      </w:r>
    </w:p>
    <w:p xmlns:w14="http://schemas.microsoft.com/office/word/2010/wordml" w:rsidRPr="00AA06FC" w:rsidR="00EE572D" w:rsidP="001114BB" w:rsidRDefault="00EE572D" w14:paraId="297074B3" w14:textId="07F667DA">
      <w:pPr>
        <w:pStyle w:val="Rubrik3"/>
      </w:pPr>
      <w:r w:rsidRPr="00AA06FC">
        <w:t>Mer resurser till polisens tullverksamhet</w:t>
      </w:r>
    </w:p>
    <w:p xmlns:w14="http://schemas.microsoft.com/office/word/2010/wordml" w:rsidRPr="00AA06FC" w:rsidR="00422B9E" w:rsidP="00EE572D" w:rsidRDefault="00EE572D" w14:paraId="158BD883" w14:textId="47258E19">
      <w:pPr>
        <w:pStyle w:val="Normalutanindragellerluft"/>
      </w:pPr>
      <w:bookmarkStart w:name="_Hlk146796873" w:id="5"/>
      <w:r w:rsidRPr="00AA06FC">
        <w:t>V</w:t>
      </w:r>
      <w:r w:rsidRPr="00AA06FC" w:rsidR="00EF2F6D">
        <w:t>i</w:t>
      </w:r>
      <w:r w:rsidRPr="00AA06FC" w:rsidR="00240705">
        <w:t xml:space="preserve"> vill satsa </w:t>
      </w:r>
      <w:r w:rsidRPr="00AA06FC">
        <w:t xml:space="preserve">på polisens tullverksamhet för att öka möjligheterna att stoppa narkotika, vapen och sprängmedel redan vid landets gränser. </w:t>
      </w:r>
      <w:bookmarkStart w:name="_Hlk146545804" w:id="6"/>
      <w:r w:rsidRPr="00AA06FC">
        <w:t xml:space="preserve">Vänsterpartiet </w:t>
      </w:r>
      <w:r w:rsidRPr="00AA06FC" w:rsidR="004D6936">
        <w:t xml:space="preserve">föreslår en ökning av anslaget med </w:t>
      </w:r>
      <w:r w:rsidRPr="00AA06FC">
        <w:t xml:space="preserve">50 miljoner kronor </w:t>
      </w:r>
      <w:r w:rsidRPr="00AA06FC" w:rsidR="00240705">
        <w:t xml:space="preserve">jämfört med regeringens förslag </w:t>
      </w:r>
      <w:r w:rsidRPr="00AA06FC">
        <w:t>202</w:t>
      </w:r>
      <w:r w:rsidRPr="00AA06FC" w:rsidR="002A7925">
        <w:t>4</w:t>
      </w:r>
      <w:r w:rsidRPr="00AA06FC">
        <w:t>.</w:t>
      </w:r>
    </w:p>
    <w:p xmlns:w14="http://schemas.microsoft.com/office/word/2010/wordml" w:rsidRPr="00AA06FC" w:rsidR="004160DF" w:rsidP="004160DF" w:rsidRDefault="004160DF" w14:paraId="06C932F9" w14:textId="2D0F2EFD">
      <w:pPr>
        <w:pStyle w:val="Rubrik3"/>
      </w:pPr>
      <w:r w:rsidRPr="00AA06FC">
        <w:t>Femicidpaket</w:t>
      </w:r>
    </w:p>
    <w:p xmlns:w14="http://schemas.microsoft.com/office/word/2010/wordml" w:rsidRPr="00AA06FC" w:rsidR="004160DF" w:rsidP="00BD3899" w:rsidRDefault="004160DF" w14:paraId="3A8A6DFC" w14:textId="2BF4BD09">
      <w:pPr>
        <w:pStyle w:val="Normalutanindragellerluft"/>
      </w:pPr>
      <w:r w:rsidRPr="00AA06FC">
        <w:t xml:space="preserve">Vänsterpartiet vill införa </w:t>
      </w:r>
      <w:r w:rsidRPr="00AA06FC" w:rsidR="00735BC2">
        <w:t>ett femicidpaket</w:t>
      </w:r>
      <w:r w:rsidRPr="00AA06FC">
        <w:t xml:space="preserve"> där polis, åklagare och domare ska ingå i syfte </w:t>
      </w:r>
      <w:r w:rsidRPr="00BD3899">
        <w:rPr>
          <w:spacing w:val="-2"/>
        </w:rPr>
        <w:t>att mäns våld mot kvinnor, sexköp och människohandel för sexuella ändamål ska hanteras</w:t>
      </w:r>
      <w:r w:rsidRPr="00AA06FC">
        <w:t xml:space="preserve"> med ökad våldskompetens, rättssäkerhet och seriositet i hela rättskedjan</w:t>
      </w:r>
      <w:r w:rsidRPr="00AA06FC" w:rsidR="00735BC2">
        <w:t>. Vi avsätter 10 miljoner kronor per år till ändamålet under anslaget. Den totala satsningen uppgår till 30 miljoner kronor för 2024 och fördelas på tre anslag. Läs mer om förslaget i motionen Stoppa mäns våld mot kvinnor och barn (2023/24:</w:t>
      </w:r>
      <w:r w:rsidRPr="007636FE" w:rsidR="007636FE">
        <w:t xml:space="preserve"> </w:t>
      </w:r>
      <w:r w:rsidR="007636FE">
        <w:t>994</w:t>
      </w:r>
      <w:r w:rsidRPr="00AA06FC" w:rsidR="00735BC2">
        <w:t xml:space="preserve">). </w:t>
      </w:r>
    </w:p>
    <w:p xmlns:w14="http://schemas.microsoft.com/office/word/2010/wordml" w:rsidRPr="00AA06FC" w:rsidR="00735BC2" w:rsidP="00735BC2" w:rsidRDefault="00735BC2" w14:paraId="522811CD" w14:textId="7EC770CF">
      <w:r w:rsidRPr="00AA06FC">
        <w:t>Sammantaget avsätter vi 80 miljoner kronor mer än regeringen under anslag 1:1 Polismyndigheten.</w:t>
      </w:r>
    </w:p>
    <w:p xmlns:w14="http://schemas.microsoft.com/office/word/2010/wordml" w:rsidRPr="00AA06FC" w:rsidR="00735BC2" w:rsidP="00735BC2" w:rsidRDefault="00735BC2" w14:paraId="6A407F4C" w14:textId="3C86B3B6">
      <w:pPr>
        <w:pStyle w:val="Rubrik2"/>
      </w:pPr>
      <w:r w:rsidRPr="00AA06FC">
        <w:t xml:space="preserve">Anslag 1:3 Åklagarmyndigheten </w:t>
      </w:r>
    </w:p>
    <w:p xmlns:w14="http://schemas.microsoft.com/office/word/2010/wordml" w:rsidRPr="00AA06FC" w:rsidR="00735BC2" w:rsidP="00BD3899" w:rsidRDefault="00735BC2" w14:paraId="443FB3AE" w14:textId="056D0395">
      <w:pPr>
        <w:pStyle w:val="Normalutanindragellerluft"/>
      </w:pPr>
      <w:r w:rsidRPr="00AA06FC">
        <w:t>Vi avsätter 10 miljoner kronor under anslaget för vårt förslag om ett femicidpaket där polis, åklagare och domare ska ingå i syfte att mäns våld mot kvinnor, sexköp och människohandel för sexuella ändamål ska hanteras med ökad våldskompetens, rätts</w:t>
      </w:r>
      <w:r w:rsidR="00BD3899">
        <w:softHyphen/>
      </w:r>
      <w:r w:rsidRPr="00AA06FC">
        <w:t xml:space="preserve">säkerhet och seriositet i hela rättskedjan. </w:t>
      </w:r>
    </w:p>
    <w:bookmarkEnd w:id="5"/>
    <w:bookmarkEnd w:id="6"/>
    <w:p xmlns:w14="http://schemas.microsoft.com/office/word/2010/wordml" w:rsidRPr="00AA06FC" w:rsidR="004D6936" w:rsidP="004D6936" w:rsidRDefault="004D6936" w14:paraId="3D9AC957" w14:textId="77777777">
      <w:pPr>
        <w:pStyle w:val="Rubrik2"/>
      </w:pPr>
      <w:r w:rsidRPr="00AA06FC">
        <w:t>Anslag 1:7 Brottsförebyggande rådet</w:t>
      </w:r>
    </w:p>
    <w:p xmlns:w14="http://schemas.microsoft.com/office/word/2010/wordml" w:rsidRPr="00AA06FC" w:rsidR="00C51D63" w:rsidP="004160DF" w:rsidRDefault="004D6936" w14:paraId="6229E682" w14:textId="24993347">
      <w:pPr>
        <w:pStyle w:val="Normalutanindragellerluft"/>
      </w:pPr>
      <w:r w:rsidRPr="00AA06FC">
        <w:t>Center mot våldsbejakande extremism (CVE) arbetar från i huvudsak kriminalpolitiska utgångspunkter, och stärker och utvecklar det förebyggande arbetet mot våldsbejakande extremism. Verksamheten syftar ytterst till att förebygga ideologiskt motiverad brotts</w:t>
      </w:r>
      <w:r w:rsidR="00BD3899">
        <w:softHyphen/>
      </w:r>
      <w:r w:rsidRPr="00AA06FC">
        <w:t>lighet och terrorism. CVE arbetar med stöd till skolor och kommuner m.fl.</w:t>
      </w:r>
      <w:r w:rsidR="007636FE">
        <w:t>,</w:t>
      </w:r>
      <w:r w:rsidRPr="00AA06FC">
        <w:t xml:space="preserve"> förebygg</w:t>
      </w:r>
      <w:r w:rsidR="00BD3899">
        <w:softHyphen/>
      </w:r>
      <w:r w:rsidRPr="00AA06FC">
        <w:t>ande och i samverkan. Centret är placerat inom Br</w:t>
      </w:r>
      <w:r w:rsidRPr="00AA06FC" w:rsidR="005C5B68">
        <w:t>ottsförebyggande rådet.</w:t>
      </w:r>
      <w:r w:rsidRPr="00AA06FC">
        <w:t xml:space="preserve"> Vi anser att </w:t>
      </w:r>
      <w:r w:rsidRPr="00BD3899">
        <w:rPr>
          <w:spacing w:val="-2"/>
        </w:rPr>
        <w:t>det är prioriterat att stärka denna verksamhet med hänvisning till utvecklingen i samhället</w:t>
      </w:r>
      <w:r w:rsidRPr="00AA06FC">
        <w:t xml:space="preserve"> och omvärlden. </w:t>
      </w:r>
      <w:bookmarkStart w:name="_Hlk146546037" w:id="7"/>
      <w:r w:rsidRPr="00AA06FC" w:rsidR="00C51D63">
        <w:t>Vänsterpartiet föreslår en ökning av anslaget med 20 miljoner kronor jämfört med regeringens förslag 2024.</w:t>
      </w:r>
    </w:p>
    <w:bookmarkEnd w:id="7"/>
    <w:p xmlns:w14="http://schemas.microsoft.com/office/word/2010/wordml" w:rsidRPr="00AA06FC" w:rsidR="004D6936" w:rsidP="004D6936" w:rsidRDefault="004D6936" w14:paraId="37231682" w14:textId="77777777">
      <w:pPr>
        <w:pStyle w:val="Rubrik2"/>
      </w:pPr>
      <w:r w:rsidRPr="00AA06FC">
        <w:lastRenderedPageBreak/>
        <w:t>Anslag 1:9 Brottsoffermyndigheten</w:t>
      </w:r>
    </w:p>
    <w:p xmlns:w14="http://schemas.microsoft.com/office/word/2010/wordml" w:rsidRPr="00AA06FC" w:rsidR="00C51D63" w:rsidP="00BD3899" w:rsidRDefault="00C51D63" w14:paraId="27C39997" w14:textId="07734415">
      <w:pPr>
        <w:pStyle w:val="Rubrik3"/>
        <w:spacing w:before="150"/>
      </w:pPr>
      <w:r w:rsidRPr="00AA06FC">
        <w:t xml:space="preserve">Utbildning om barn och ungdomars utsatthet för sexuellt kränkande exponering </w:t>
      </w:r>
    </w:p>
    <w:p xmlns:w14="http://schemas.microsoft.com/office/word/2010/wordml" w:rsidRPr="00AA06FC" w:rsidR="004D6936" w:rsidP="00BD3899" w:rsidRDefault="006E5958" w14:paraId="5A2BB367" w14:textId="11D08171">
      <w:pPr>
        <w:pStyle w:val="Normalutanindragellerluft"/>
      </w:pPr>
      <w:r w:rsidRPr="00AA06FC">
        <w:t>Utvecklingen av sociala medi</w:t>
      </w:r>
      <w:r w:rsidR="007636FE">
        <w:t>er</w:t>
      </w:r>
      <w:r w:rsidRPr="00AA06FC">
        <w:t xml:space="preserve"> och ungas internetanvändande har medfört att sexual</w:t>
      </w:r>
      <w:r w:rsidR="00BD3899">
        <w:softHyphen/>
      </w:r>
      <w:r w:rsidRPr="00AA06FC">
        <w:t xml:space="preserve">brotten mot barn och unga på nätet ökar. </w:t>
      </w:r>
      <w:r w:rsidRPr="00AA06FC" w:rsidR="004D6936">
        <w:t>Vi föreslår en satsning på Brottsoffermyndig</w:t>
      </w:r>
      <w:r w:rsidR="00BD3899">
        <w:softHyphen/>
      </w:r>
      <w:r w:rsidRPr="00AA06FC" w:rsidR="004D6936">
        <w:t xml:space="preserve">heten i syfte att utbilda om </w:t>
      </w:r>
      <w:r w:rsidRPr="00AA06FC" w:rsidR="00C51D63">
        <w:t xml:space="preserve">barn och </w:t>
      </w:r>
      <w:r w:rsidRPr="00AA06FC" w:rsidR="004D6936">
        <w:t>ung</w:t>
      </w:r>
      <w:r w:rsidRPr="00AA06FC" w:rsidR="00C51D63">
        <w:t>domars</w:t>
      </w:r>
      <w:r w:rsidRPr="00AA06FC" w:rsidR="004D6936">
        <w:t xml:space="preserve"> utsatthet för sexuellt kränkande exponering på nätet. </w:t>
      </w:r>
      <w:r w:rsidRPr="00AA06FC" w:rsidR="00C51D63">
        <w:t>Vänsterpartiet föreslår en ökning av anslaget med 20 miljoner kronor jämfört med regeringens förslag 2024.</w:t>
      </w:r>
    </w:p>
    <w:p xmlns:w14="http://schemas.microsoft.com/office/word/2010/wordml" w:rsidRPr="00AA06FC" w:rsidR="00C51D63" w:rsidP="00C51D63" w:rsidRDefault="00C51D63" w14:paraId="33934317" w14:textId="1C1973C8">
      <w:pPr>
        <w:pStyle w:val="Rubrik3"/>
      </w:pPr>
      <w:r w:rsidRPr="00AA06FC">
        <w:t xml:space="preserve">Satsning på brottsofferjourerna </w:t>
      </w:r>
    </w:p>
    <w:p xmlns:w14="http://schemas.microsoft.com/office/word/2010/wordml" w:rsidRPr="00AA06FC" w:rsidR="004D6936" w:rsidP="004160DF" w:rsidRDefault="004D6936" w14:paraId="71AC113B" w14:textId="070273D7">
      <w:pPr>
        <w:pStyle w:val="Normalutanindragellerluft"/>
      </w:pPr>
      <w:r w:rsidRPr="00AA06FC">
        <w:t>Brottsofferjourernas verksamhet finansieras till största delen av bidrag från Brotts</w:t>
      </w:r>
      <w:r w:rsidR="00BD3899">
        <w:softHyphen/>
      </w:r>
      <w:r w:rsidRPr="00AA06FC">
        <w:t xml:space="preserve">offermyndighetens brottsofferfond samt Socialstyrelsen. De lokala jourerna får även ofta bidrag från de kommuner vars invånare de erbjuder stöd till. Brottsofferfonden finansieras huvudsakligen av en avgift som betalas av personer som dömts för brott. </w:t>
      </w:r>
      <w:r w:rsidRPr="00AA06FC" w:rsidR="00F3487F">
        <w:t xml:space="preserve">Vi föreslår en satsning på brottsofferjourerna i syfte att stärka deras arbete med bl.a. volontärer som stöttar brottsutsatta. </w:t>
      </w:r>
      <w:r w:rsidRPr="00AA06FC" w:rsidR="00C51D63">
        <w:t>Vänsterpartiet föreslår en ökning av anslaget med 20 miljoner kronor jämfört med regeringens förslag 2024.</w:t>
      </w:r>
    </w:p>
    <w:p xmlns:w14="http://schemas.microsoft.com/office/word/2010/wordml" w:rsidRPr="00AA06FC" w:rsidR="004160DF" w:rsidP="004160DF" w:rsidRDefault="004160DF" w14:paraId="3EE9CCA9" w14:textId="0C5F371E">
      <w:r w:rsidRPr="00AA06FC">
        <w:t>Sammantaget avsätter Vänsterpartiet 40 miljoner kronor mer än regeringen till anslag 1:9 Brottsoffermyndigheten.</w:t>
      </w:r>
    </w:p>
    <w:p xmlns:w14="http://schemas.microsoft.com/office/word/2010/wordml" w:rsidRPr="00AA06FC" w:rsidR="004D6936" w:rsidP="00C82B64" w:rsidRDefault="004D6936" w14:paraId="4AE905D2" w14:textId="5C5B0DF3">
      <w:pPr>
        <w:pStyle w:val="Rubrik2"/>
      </w:pPr>
      <w:r w:rsidRPr="00AA06FC">
        <w:t>Anslag 1:11 Rättsliga biträden m</w:t>
      </w:r>
      <w:r w:rsidR="007636FE">
        <w:t>.</w:t>
      </w:r>
      <w:r w:rsidRPr="00AA06FC">
        <w:t>m</w:t>
      </w:r>
      <w:r w:rsidR="007636FE">
        <w:t>.</w:t>
      </w:r>
    </w:p>
    <w:p xmlns:w14="http://schemas.microsoft.com/office/word/2010/wordml" w:rsidRPr="00AA06FC" w:rsidR="00A74BAC" w:rsidP="004160DF" w:rsidRDefault="004D6936" w14:paraId="45E77C71" w14:textId="2C330057">
      <w:pPr>
        <w:pStyle w:val="Normalutanindragellerluft"/>
      </w:pPr>
      <w:r w:rsidRPr="00AA06FC">
        <w:t>Inkomsttaket för att få rättshjälp har inte höjts sedan slutet av 1990-talet. Den som har ett s.k. ekonomiskt underlag över 260</w:t>
      </w:r>
      <w:r w:rsidRPr="00AA06FC" w:rsidR="00F3359B">
        <w:t> </w:t>
      </w:r>
      <w:r w:rsidRPr="00AA06FC">
        <w:t xml:space="preserve">000 kronor om året kan inte få rättshjälp. Ofta utgår inte heller rättsskydd via försäkringsbolag p.g.a. karensregler och då blir det svårt att betala ett ombud. </w:t>
      </w:r>
      <w:r w:rsidRPr="00AA06FC" w:rsidR="003F7EBE">
        <w:t xml:space="preserve">Problemet är </w:t>
      </w:r>
      <w:r w:rsidRPr="00AA06FC" w:rsidR="00C73401">
        <w:t>s</w:t>
      </w:r>
      <w:r w:rsidRPr="00AA06FC" w:rsidR="003F7EBE">
        <w:t>tort</w:t>
      </w:r>
      <w:r w:rsidR="007636FE">
        <w:t>,</w:t>
      </w:r>
      <w:r w:rsidRPr="00AA06FC" w:rsidR="003F7EBE">
        <w:t xml:space="preserve"> </w:t>
      </w:r>
      <w:r w:rsidRPr="00AA06FC" w:rsidR="00C73401">
        <w:t xml:space="preserve">i synnerhet </w:t>
      </w:r>
      <w:r w:rsidRPr="00AA06FC" w:rsidR="003F7EBE">
        <w:t xml:space="preserve">när det gäller förvaltningsmål och familjemål. </w:t>
      </w:r>
      <w:r w:rsidRPr="00AA06FC" w:rsidR="004112E4">
        <w:t>I betänkandet SOU 2014:86, Rättvisans pris, föreslogs att inkomstgränsen för det ekonomiska underlaget skulle höjas till 400</w:t>
      </w:r>
      <w:r w:rsidRPr="00AA06FC" w:rsidR="00F3359B">
        <w:t> </w:t>
      </w:r>
      <w:r w:rsidRPr="00AA06FC" w:rsidR="004112E4">
        <w:t xml:space="preserve">000 kronor. </w:t>
      </w:r>
      <w:r w:rsidRPr="00AA06FC" w:rsidR="003F7EBE">
        <w:t xml:space="preserve">Vi föreslår en </w:t>
      </w:r>
      <w:r w:rsidRPr="00AA06FC">
        <w:t>höj</w:t>
      </w:r>
      <w:r w:rsidRPr="00AA06FC" w:rsidR="003F7EBE">
        <w:t>ning</w:t>
      </w:r>
      <w:r w:rsidRPr="00AA06FC">
        <w:t xml:space="preserve"> </w:t>
      </w:r>
      <w:r w:rsidRPr="00AA06FC" w:rsidR="00AA55AB">
        <w:t xml:space="preserve">av inkomsttaket </w:t>
      </w:r>
      <w:r w:rsidRPr="00AA06FC">
        <w:t xml:space="preserve">för rättshjälp </w:t>
      </w:r>
      <w:r w:rsidRPr="00AA06FC" w:rsidR="003F7EBE">
        <w:t xml:space="preserve">i syfte att </w:t>
      </w:r>
      <w:r w:rsidRPr="00AA06FC">
        <w:t xml:space="preserve">fler människor </w:t>
      </w:r>
      <w:r w:rsidRPr="00AA06FC" w:rsidR="003F7EBE">
        <w:t xml:space="preserve">ska få tillgång till </w:t>
      </w:r>
      <w:r w:rsidRPr="00AA06FC">
        <w:t>stöd</w:t>
      </w:r>
      <w:r w:rsidRPr="00AA06FC" w:rsidR="003F7EBE">
        <w:t>et</w:t>
      </w:r>
      <w:r w:rsidRPr="00AA06FC">
        <w:t xml:space="preserve"> för att få en rättvis prövning i domstol. </w:t>
      </w:r>
      <w:r w:rsidRPr="00AA06FC" w:rsidR="00A74BAC">
        <w:t>Vänsterpartiet föreslår en ökning av anslaget med 35 miljoner kronor jämfört med regeringens förslag 2024.</w:t>
      </w:r>
    </w:p>
    <w:p xmlns:w14="http://schemas.microsoft.com/office/word/2010/wordml" w:rsidRPr="00AA06FC" w:rsidR="0060781E" w:rsidP="00A74BAC" w:rsidRDefault="00735BC2" w14:paraId="72C8867F" w14:textId="07B0F204">
      <w:pPr>
        <w:pStyle w:val="Rubrik2"/>
      </w:pPr>
      <w:r w:rsidRPr="00AA06FC">
        <w:t>A</w:t>
      </w:r>
      <w:r w:rsidRPr="00AA06FC" w:rsidR="0060781E">
        <w:t>nslag 1:5 Sveriges Domstolar</w:t>
      </w:r>
    </w:p>
    <w:p xmlns:w14="http://schemas.microsoft.com/office/word/2010/wordml" w:rsidRPr="00AA06FC" w:rsidR="00735BC2" w:rsidP="00735BC2" w:rsidRDefault="00735BC2" w14:paraId="602C3667" w14:textId="0422C3E5">
      <w:pPr>
        <w:pStyle w:val="Normalutanindragellerluft"/>
      </w:pPr>
      <w:r w:rsidRPr="00AA06FC">
        <w:t>Vi avsätter 10 miljoner kronor under anslaget för vårt förslag om ett femicidpaket där polis, åklagare och domare ska ingå i syfte att mäns våld mot kvinnor, sexköp och människohandel för sexuella ändamål ska hanteras med ökad våldskompetens, rätts</w:t>
      </w:r>
      <w:r w:rsidR="00BD3899">
        <w:softHyphen/>
      </w:r>
      <w:r w:rsidRPr="00AA06FC">
        <w:t xml:space="preserve">säkerhet och seriositet i hela rättskedjan. </w:t>
      </w:r>
    </w:p>
    <w:p xmlns:w14="http://schemas.microsoft.com/office/word/2010/wordml" w:rsidRPr="00AA06FC" w:rsidR="00F84AD0" w:rsidP="009C39DC" w:rsidRDefault="00F84AD0" w14:paraId="633075A3" w14:textId="3BA0D403">
      <w:pPr>
        <w:pStyle w:val="Rubrik2"/>
      </w:pPr>
      <w:r w:rsidRPr="00AA06FC">
        <w:t>Nytt anslag</w:t>
      </w:r>
      <w:r w:rsidRPr="00AA06FC" w:rsidR="009C39DC">
        <w:t xml:space="preserve"> 99:1 </w:t>
      </w:r>
      <w:r w:rsidRPr="00AA06FC">
        <w:t>Gör Nationellt forensiskt centrum till en egen myndighet och öka resurserna</w:t>
      </w:r>
    </w:p>
    <w:p xmlns:w14="http://schemas.microsoft.com/office/word/2010/wordml" w:rsidRPr="00AA06FC" w:rsidR="00F84AD0" w:rsidP="00BD3899" w:rsidRDefault="00F84AD0" w14:paraId="27ACE031" w14:textId="5771EC7A">
      <w:pPr>
        <w:pStyle w:val="Normalutanindragellerluft"/>
      </w:pPr>
      <w:r w:rsidRPr="00AA06FC">
        <w:t>Nationellt forensiskt centrum (NFC) är en avdelning inom Polismyndigheten. I nära samverkan med utredningsverksamheten leder, utvecklar och utför de forensiskt arbete</w:t>
      </w:r>
      <w:r w:rsidRPr="00AA06FC" w:rsidR="00735BC2">
        <w:t xml:space="preserve"> </w:t>
      </w:r>
      <w:r w:rsidRPr="00AA06FC">
        <w:lastRenderedPageBreak/>
        <w:t>för en framgångsrik brottsbekämpning. NFC behöver extra tillskott av pengar eftersom</w:t>
      </w:r>
      <w:r w:rsidRPr="00AA06FC" w:rsidR="00735BC2">
        <w:t xml:space="preserve"> </w:t>
      </w:r>
      <w:r w:rsidRPr="00AA06FC">
        <w:t>arbetet annars riskerar att bli en flaskhals i rättsväsendet som leder till att</w:t>
      </w:r>
      <w:r w:rsidRPr="00AA06FC" w:rsidR="00735BC2">
        <w:t xml:space="preserve"> </w:t>
      </w:r>
      <w:r w:rsidRPr="00AA06FC">
        <w:t>brottsutred</w:t>
      </w:r>
      <w:r w:rsidR="00BD3899">
        <w:softHyphen/>
      </w:r>
      <w:r w:rsidRPr="00AA06FC">
        <w:t>ningar och rättegångar drar ut på tiden. Vi föreslår även att NFC ska bli en</w:t>
      </w:r>
      <w:r w:rsidRPr="00AA06FC" w:rsidR="00735BC2">
        <w:t xml:space="preserve"> </w:t>
      </w:r>
      <w:r w:rsidRPr="00AA06FC">
        <w:t>egen myn</w:t>
      </w:r>
      <w:r w:rsidR="00BD3899">
        <w:softHyphen/>
      </w:r>
      <w:r w:rsidRPr="00AA06FC">
        <w:t>dighet, vilket var fallet med dåvarande SKL (statens kriminaltekniska</w:t>
      </w:r>
      <w:r w:rsidRPr="00AA06FC" w:rsidR="00735BC2">
        <w:t xml:space="preserve"> </w:t>
      </w:r>
      <w:r w:rsidRPr="00AA06FC">
        <w:t>laboratorium) innan polisens omorganisering 2015. Vänsterpartiet förslår en ökning av</w:t>
      </w:r>
      <w:r w:rsidRPr="00AA06FC" w:rsidR="00735BC2">
        <w:t xml:space="preserve"> </w:t>
      </w:r>
      <w:r w:rsidRPr="00AA06FC">
        <w:t>anslaget med 50 miljoner kronor jämfört med regeringens förslag 2024.</w:t>
      </w:r>
    </w:p>
    <w:sdt>
      <w:sdtPr>
        <w:alias w:val="CC_Underskrifter"/>
        <w:tag w:val="CC_Underskrifter"/>
        <w:id w:val="583496634"/>
        <w:lock w:val="sdtContentLocked"/>
        <w:placeholder>
          <w:docPart w:val="BD6EFB0EF4E940C0B7AF75EA83456453"/>
        </w:placeholder>
      </w:sdtPr>
      <w:sdtEndPr/>
      <w:sdtContent>
        <w:p xmlns:w14="http://schemas.microsoft.com/office/word/2010/wordml" w:rsidR="00AA06FC" w:rsidP="00AA06FC" w:rsidRDefault="00AA06FC" w14:paraId="2FB076A7" w14:textId="77777777"/>
        <w:p xmlns:w14="http://schemas.microsoft.com/office/word/2010/wordml" w:rsidRPr="008E0FE2" w:rsidR="004801AC" w:rsidP="00AA06FC" w:rsidRDefault="00BD3899" w14:paraId="66578042" w14:textId="515E058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bl>
    <w:p xmlns:w14="http://schemas.microsoft.com/office/word/2010/wordml" w:rsidR="0046604B" w:rsidRDefault="0046604B" w14:paraId="1276732D" w14:textId="77777777"/>
    <w:sectPr w:rsidR="0046604B"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22C0" w14:textId="77777777" w:rsidR="007E09E4" w:rsidRDefault="007E09E4" w:rsidP="000C1CAD">
      <w:pPr>
        <w:spacing w:line="240" w:lineRule="auto"/>
      </w:pPr>
      <w:r>
        <w:separator/>
      </w:r>
    </w:p>
  </w:endnote>
  <w:endnote w:type="continuationSeparator" w:id="0">
    <w:p w14:paraId="7F51207C" w14:textId="77777777" w:rsidR="007E09E4" w:rsidRDefault="007E0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B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1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F69D" w14:textId="656CF640" w:rsidR="00262EA3" w:rsidRPr="00AA06FC" w:rsidRDefault="00262EA3" w:rsidP="00AA0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6473" w14:textId="77777777" w:rsidR="007E09E4" w:rsidRDefault="007E09E4" w:rsidP="000C1CAD">
      <w:pPr>
        <w:spacing w:line="240" w:lineRule="auto"/>
      </w:pPr>
      <w:r>
        <w:separator/>
      </w:r>
    </w:p>
  </w:footnote>
  <w:footnote w:type="continuationSeparator" w:id="0">
    <w:p w14:paraId="72E47574" w14:textId="77777777" w:rsidR="007E09E4" w:rsidRDefault="007E09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649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17095D" wp14:anchorId="55DEC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3899" w14:paraId="5D328A23" w14:textId="0029E145">
                          <w:pPr>
                            <w:jc w:val="right"/>
                          </w:pPr>
                          <w:sdt>
                            <w:sdtPr>
                              <w:alias w:val="CC_Noformat_Partikod"/>
                              <w:tag w:val="CC_Noformat_Partikod"/>
                              <w:id w:val="-53464382"/>
                              <w:text/>
                            </w:sdtPr>
                            <w:sdtEndPr/>
                            <w:sdtContent>
                              <w:r w:rsidR="007E09E4">
                                <w:t>V</w:t>
                              </w:r>
                            </w:sdtContent>
                          </w:sdt>
                          <w:sdt>
                            <w:sdtPr>
                              <w:alias w:val="CC_Noformat_Partinummer"/>
                              <w:tag w:val="CC_Noformat_Partinummer"/>
                              <w:id w:val="-1709555926"/>
                              <w:text/>
                            </w:sdtPr>
                            <w:sdtEndPr/>
                            <w:sdtContent>
                              <w:r w:rsidR="007E09E4">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EC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3899" w14:paraId="5D328A23" w14:textId="0029E145">
                    <w:pPr>
                      <w:jc w:val="right"/>
                    </w:pPr>
                    <w:sdt>
                      <w:sdtPr>
                        <w:alias w:val="CC_Noformat_Partikod"/>
                        <w:tag w:val="CC_Noformat_Partikod"/>
                        <w:id w:val="-53464382"/>
                        <w:text/>
                      </w:sdtPr>
                      <w:sdtEndPr/>
                      <w:sdtContent>
                        <w:r w:rsidR="007E09E4">
                          <w:t>V</w:t>
                        </w:r>
                      </w:sdtContent>
                    </w:sdt>
                    <w:sdt>
                      <w:sdtPr>
                        <w:alias w:val="CC_Noformat_Partinummer"/>
                        <w:tag w:val="CC_Noformat_Partinummer"/>
                        <w:id w:val="-1709555926"/>
                        <w:text/>
                      </w:sdtPr>
                      <w:sdtEndPr/>
                      <w:sdtContent>
                        <w:r w:rsidR="007E09E4">
                          <w:t>629</w:t>
                        </w:r>
                      </w:sdtContent>
                    </w:sdt>
                  </w:p>
                </w:txbxContent>
              </v:textbox>
              <w10:wrap anchorx="page"/>
            </v:shape>
          </w:pict>
        </mc:Fallback>
      </mc:AlternateContent>
    </w:r>
  </w:p>
  <w:p w:rsidRPr="00293C4F" w:rsidR="00262EA3" w:rsidP="00776B74" w:rsidRDefault="00262EA3" w14:paraId="31D175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C3A2F" w14:textId="77777777">
    <w:pPr>
      <w:jc w:val="right"/>
    </w:pPr>
  </w:p>
  <w:p w:rsidR="00262EA3" w:rsidP="00776B74" w:rsidRDefault="00262EA3" w14:paraId="6480E1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3899" w14:paraId="799619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33AAF6" wp14:anchorId="11CF2E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3899" w14:paraId="0E588E2F" w14:textId="478DE198">
    <w:pPr>
      <w:pStyle w:val="FSHNormal"/>
      <w:spacing w:before="40"/>
    </w:pPr>
    <w:sdt>
      <w:sdtPr>
        <w:alias w:val="CC_Noformat_Motionstyp"/>
        <w:tag w:val="CC_Noformat_Motionstyp"/>
        <w:id w:val="1162973129"/>
        <w:lock w:val="sdtContentLocked"/>
        <w15:appearance w15:val="hidden"/>
        <w:text/>
      </w:sdtPr>
      <w:sdtEndPr/>
      <w:sdtContent>
        <w:r w:rsidR="00AA06FC">
          <w:t>Partimotion</w:t>
        </w:r>
      </w:sdtContent>
    </w:sdt>
    <w:r w:rsidR="00821B36">
      <w:t xml:space="preserve"> </w:t>
    </w:r>
    <w:sdt>
      <w:sdtPr>
        <w:alias w:val="CC_Noformat_Partikod"/>
        <w:tag w:val="CC_Noformat_Partikod"/>
        <w:id w:val="1471015553"/>
        <w:text/>
      </w:sdtPr>
      <w:sdtEndPr/>
      <w:sdtContent>
        <w:r w:rsidR="007E09E4">
          <w:t>V</w:t>
        </w:r>
      </w:sdtContent>
    </w:sdt>
    <w:sdt>
      <w:sdtPr>
        <w:alias w:val="CC_Noformat_Partinummer"/>
        <w:tag w:val="CC_Noformat_Partinummer"/>
        <w:id w:val="-2014525982"/>
        <w:text/>
      </w:sdtPr>
      <w:sdtEndPr/>
      <w:sdtContent>
        <w:r w:rsidR="007E09E4">
          <w:t>629</w:t>
        </w:r>
      </w:sdtContent>
    </w:sdt>
  </w:p>
  <w:p w:rsidRPr="008227B3" w:rsidR="00262EA3" w:rsidP="008227B3" w:rsidRDefault="00BD3899" w14:paraId="765362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3899" w14:paraId="78075E10" w14:textId="24ABD9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6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6FC">
          <w:t>:2330</w:t>
        </w:r>
      </w:sdtContent>
    </w:sdt>
  </w:p>
  <w:p w:rsidR="00262EA3" w:rsidP="00E03A3D" w:rsidRDefault="00BD3899" w14:paraId="4DB073BD" w14:textId="7FFBCD66">
    <w:pPr>
      <w:pStyle w:val="Motionr"/>
    </w:pPr>
    <w:sdt>
      <w:sdtPr>
        <w:alias w:val="CC_Noformat_Avtext"/>
        <w:tag w:val="CC_Noformat_Avtext"/>
        <w:id w:val="-2020768203"/>
        <w:lock w:val="sdtContentLocked"/>
        <w15:appearance w15:val="hidden"/>
        <w:text/>
      </w:sdtPr>
      <w:sdtEndPr/>
      <w:sdtContent>
        <w:r w:rsidR="00AA06FC">
          <w:t>av Nooshi Dadgostar m.fl. (V)</w:t>
        </w:r>
      </w:sdtContent>
    </w:sdt>
  </w:p>
  <w:sdt>
    <w:sdtPr>
      <w:alias w:val="CC_Noformat_Rubtext"/>
      <w:tag w:val="CC_Noformat_Rubtext"/>
      <w:id w:val="-218060500"/>
      <w:lock w:val="sdtLocked"/>
      <w:text/>
    </w:sdtPr>
    <w:sdtEndPr/>
    <w:sdtContent>
      <w:p w:rsidR="00262EA3" w:rsidP="00283E0F" w:rsidRDefault="007E09E4" w14:paraId="0554F11B" w14:textId="7F854B9B">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B24B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09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4A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5AC"/>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DB"/>
    <w:rsid w:val="000F1549"/>
    <w:rsid w:val="000F18CF"/>
    <w:rsid w:val="000F1E4C"/>
    <w:rsid w:val="000F20C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B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D44"/>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03C"/>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C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0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1A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2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1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1"/>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BE"/>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2E4"/>
    <w:rsid w:val="004113EC"/>
    <w:rsid w:val="004117AF"/>
    <w:rsid w:val="00411F92"/>
    <w:rsid w:val="00412C4B"/>
    <w:rsid w:val="00412D8B"/>
    <w:rsid w:val="00413DE2"/>
    <w:rsid w:val="004156F1"/>
    <w:rsid w:val="00415928"/>
    <w:rsid w:val="00415B2B"/>
    <w:rsid w:val="00416089"/>
    <w:rsid w:val="004160DF"/>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9F"/>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15"/>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4B"/>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36"/>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F1D"/>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0F"/>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C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4C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4D7"/>
    <w:rsid w:val="005C45B7"/>
    <w:rsid w:val="005C4A81"/>
    <w:rsid w:val="005C5A53"/>
    <w:rsid w:val="005C5AA2"/>
    <w:rsid w:val="005C5B68"/>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E"/>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BA"/>
    <w:rsid w:val="00682E6B"/>
    <w:rsid w:val="0068305D"/>
    <w:rsid w:val="00683710"/>
    <w:rsid w:val="006838D7"/>
    <w:rsid w:val="00683D70"/>
    <w:rsid w:val="00683FAB"/>
    <w:rsid w:val="00684255"/>
    <w:rsid w:val="00685846"/>
    <w:rsid w:val="00685850"/>
    <w:rsid w:val="00685A69"/>
    <w:rsid w:val="00685CC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7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36"/>
    <w:rsid w:val="006E1EE8"/>
    <w:rsid w:val="006E2110"/>
    <w:rsid w:val="006E27FF"/>
    <w:rsid w:val="006E3443"/>
    <w:rsid w:val="006E3953"/>
    <w:rsid w:val="006E3A86"/>
    <w:rsid w:val="006E3D10"/>
    <w:rsid w:val="006E413C"/>
    <w:rsid w:val="006E4AAB"/>
    <w:rsid w:val="006E552F"/>
    <w:rsid w:val="006E595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62F"/>
    <w:rsid w:val="00726E82"/>
    <w:rsid w:val="00727716"/>
    <w:rsid w:val="0073008F"/>
    <w:rsid w:val="00731450"/>
    <w:rsid w:val="007315F1"/>
    <w:rsid w:val="007316F8"/>
    <w:rsid w:val="00731BE4"/>
    <w:rsid w:val="00731C66"/>
    <w:rsid w:val="0073211E"/>
    <w:rsid w:val="00732A34"/>
    <w:rsid w:val="00732BA4"/>
    <w:rsid w:val="007331C7"/>
    <w:rsid w:val="007340C5"/>
    <w:rsid w:val="00734303"/>
    <w:rsid w:val="0073433F"/>
    <w:rsid w:val="0073451B"/>
    <w:rsid w:val="00734644"/>
    <w:rsid w:val="00734AD0"/>
    <w:rsid w:val="00734B33"/>
    <w:rsid w:val="0073573B"/>
    <w:rsid w:val="00735BC2"/>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F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FB"/>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9E4"/>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6C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9D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344"/>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AC"/>
    <w:rsid w:val="00A7533B"/>
    <w:rsid w:val="00A753AC"/>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C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FC"/>
    <w:rsid w:val="00AA09D8"/>
    <w:rsid w:val="00AA0FB3"/>
    <w:rsid w:val="00AA17CA"/>
    <w:rsid w:val="00AA1868"/>
    <w:rsid w:val="00AA21E2"/>
    <w:rsid w:val="00AA2DC2"/>
    <w:rsid w:val="00AA33B0"/>
    <w:rsid w:val="00AA362D"/>
    <w:rsid w:val="00AA37DD"/>
    <w:rsid w:val="00AA3B93"/>
    <w:rsid w:val="00AA4431"/>
    <w:rsid w:val="00AA4635"/>
    <w:rsid w:val="00AA55A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A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5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F8"/>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99"/>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D7"/>
    <w:rsid w:val="00C3039D"/>
    <w:rsid w:val="00C30D70"/>
    <w:rsid w:val="00C316AE"/>
    <w:rsid w:val="00C32392"/>
    <w:rsid w:val="00C32664"/>
    <w:rsid w:val="00C3271D"/>
    <w:rsid w:val="00C330F0"/>
    <w:rsid w:val="00C3379C"/>
    <w:rsid w:val="00C35733"/>
    <w:rsid w:val="00C362D1"/>
    <w:rsid w:val="00C366DD"/>
    <w:rsid w:val="00C36840"/>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401"/>
    <w:rsid w:val="00C73C3A"/>
    <w:rsid w:val="00C744E0"/>
    <w:rsid w:val="00C7475E"/>
    <w:rsid w:val="00C75B53"/>
    <w:rsid w:val="00C75D5B"/>
    <w:rsid w:val="00C77104"/>
    <w:rsid w:val="00C77DCD"/>
    <w:rsid w:val="00C77F16"/>
    <w:rsid w:val="00C810D2"/>
    <w:rsid w:val="00C811F0"/>
    <w:rsid w:val="00C81440"/>
    <w:rsid w:val="00C82B6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C3"/>
    <w:rsid w:val="00CD4EC2"/>
    <w:rsid w:val="00CD506D"/>
    <w:rsid w:val="00CD5E7A"/>
    <w:rsid w:val="00CD647C"/>
    <w:rsid w:val="00CD6AAE"/>
    <w:rsid w:val="00CD6EA9"/>
    <w:rsid w:val="00CD7157"/>
    <w:rsid w:val="00CD7868"/>
    <w:rsid w:val="00CE07E3"/>
    <w:rsid w:val="00CE12C7"/>
    <w:rsid w:val="00CE134C"/>
    <w:rsid w:val="00CE13F3"/>
    <w:rsid w:val="00CE172B"/>
    <w:rsid w:val="00CE25A0"/>
    <w:rsid w:val="00CE311E"/>
    <w:rsid w:val="00CE35E9"/>
    <w:rsid w:val="00CE3980"/>
    <w:rsid w:val="00CE3EE2"/>
    <w:rsid w:val="00CE7274"/>
    <w:rsid w:val="00CE77B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B6"/>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0C9"/>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2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2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6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0F"/>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59B"/>
    <w:rsid w:val="00F342DF"/>
    <w:rsid w:val="00F34844"/>
    <w:rsid w:val="00F3487F"/>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E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D0"/>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582"/>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6E973C"/>
  <w15:chartTrackingRefBased/>
  <w15:docId w15:val="{5A7BC17E-F267-4FBF-AAEF-E251DEED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702">
      <w:bodyDiv w:val="1"/>
      <w:marLeft w:val="0"/>
      <w:marRight w:val="0"/>
      <w:marTop w:val="0"/>
      <w:marBottom w:val="0"/>
      <w:divBdr>
        <w:top w:val="none" w:sz="0" w:space="0" w:color="auto"/>
        <w:left w:val="none" w:sz="0" w:space="0" w:color="auto"/>
        <w:bottom w:val="none" w:sz="0" w:space="0" w:color="auto"/>
        <w:right w:val="none" w:sz="0" w:space="0" w:color="auto"/>
      </w:divBdr>
      <w:divsChild>
        <w:div w:id="225651886">
          <w:marLeft w:val="0"/>
          <w:marRight w:val="0"/>
          <w:marTop w:val="0"/>
          <w:marBottom w:val="0"/>
          <w:divBdr>
            <w:top w:val="none" w:sz="0" w:space="0" w:color="auto"/>
            <w:left w:val="none" w:sz="0" w:space="0" w:color="auto"/>
            <w:bottom w:val="none" w:sz="0" w:space="0" w:color="auto"/>
            <w:right w:val="none" w:sz="0" w:space="0" w:color="auto"/>
          </w:divBdr>
        </w:div>
        <w:div w:id="839655973">
          <w:marLeft w:val="0"/>
          <w:marRight w:val="0"/>
          <w:marTop w:val="0"/>
          <w:marBottom w:val="0"/>
          <w:divBdr>
            <w:top w:val="none" w:sz="0" w:space="0" w:color="auto"/>
            <w:left w:val="none" w:sz="0" w:space="0" w:color="auto"/>
            <w:bottom w:val="none" w:sz="0" w:space="0" w:color="auto"/>
            <w:right w:val="none" w:sz="0" w:space="0" w:color="auto"/>
          </w:divBdr>
        </w:div>
        <w:div w:id="1802576754">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8165709">
      <w:bodyDiv w:val="1"/>
      <w:marLeft w:val="0"/>
      <w:marRight w:val="0"/>
      <w:marTop w:val="0"/>
      <w:marBottom w:val="0"/>
      <w:divBdr>
        <w:top w:val="none" w:sz="0" w:space="0" w:color="auto"/>
        <w:left w:val="none" w:sz="0" w:space="0" w:color="auto"/>
        <w:bottom w:val="none" w:sz="0" w:space="0" w:color="auto"/>
        <w:right w:val="none" w:sz="0" w:space="0" w:color="auto"/>
      </w:divBdr>
      <w:divsChild>
        <w:div w:id="233323034">
          <w:marLeft w:val="0"/>
          <w:marRight w:val="0"/>
          <w:marTop w:val="0"/>
          <w:marBottom w:val="0"/>
          <w:divBdr>
            <w:top w:val="none" w:sz="0" w:space="0" w:color="auto"/>
            <w:left w:val="none" w:sz="0" w:space="0" w:color="auto"/>
            <w:bottom w:val="none" w:sz="0" w:space="0" w:color="auto"/>
            <w:right w:val="none" w:sz="0" w:space="0" w:color="auto"/>
          </w:divBdr>
        </w:div>
        <w:div w:id="174420694">
          <w:marLeft w:val="0"/>
          <w:marRight w:val="0"/>
          <w:marTop w:val="0"/>
          <w:marBottom w:val="0"/>
          <w:divBdr>
            <w:top w:val="none" w:sz="0" w:space="0" w:color="auto"/>
            <w:left w:val="none" w:sz="0" w:space="0" w:color="auto"/>
            <w:bottom w:val="none" w:sz="0" w:space="0" w:color="auto"/>
            <w:right w:val="none" w:sz="0" w:space="0" w:color="auto"/>
          </w:divBdr>
        </w:div>
        <w:div w:id="92492137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F1CDDC78D4040A5929C6080C58F59"/>
        <w:category>
          <w:name w:val="Allmänt"/>
          <w:gallery w:val="placeholder"/>
        </w:category>
        <w:types>
          <w:type w:val="bbPlcHdr"/>
        </w:types>
        <w:behaviors>
          <w:behavior w:val="content"/>
        </w:behaviors>
        <w:guid w:val="{699760CF-1545-49CF-90A5-4D7F9FA8587A}"/>
      </w:docPartPr>
      <w:docPartBody>
        <w:p w:rsidR="005851E5" w:rsidRDefault="005851E5">
          <w:pPr>
            <w:pStyle w:val="710F1CDDC78D4040A5929C6080C58F59"/>
          </w:pPr>
          <w:r w:rsidRPr="005A0A93">
            <w:rPr>
              <w:rStyle w:val="Platshllartext"/>
            </w:rPr>
            <w:t>Förslag till riksdagsbeslut</w:t>
          </w:r>
        </w:p>
      </w:docPartBody>
    </w:docPart>
    <w:docPart>
      <w:docPartPr>
        <w:name w:val="4FE5DA00002646F9A795BCD67A240A16"/>
        <w:category>
          <w:name w:val="Allmänt"/>
          <w:gallery w:val="placeholder"/>
        </w:category>
        <w:types>
          <w:type w:val="bbPlcHdr"/>
        </w:types>
        <w:behaviors>
          <w:behavior w:val="content"/>
        </w:behaviors>
        <w:guid w:val="{E28C468B-8424-427D-9DA2-D3A9BB66DB50}"/>
      </w:docPartPr>
      <w:docPartBody>
        <w:p w:rsidR="005851E5" w:rsidRDefault="005851E5">
          <w:pPr>
            <w:pStyle w:val="4FE5DA00002646F9A795BCD67A240A16"/>
          </w:pPr>
          <w:r w:rsidRPr="005A0A93">
            <w:rPr>
              <w:rStyle w:val="Platshllartext"/>
            </w:rPr>
            <w:t>Motivering</w:t>
          </w:r>
        </w:p>
      </w:docPartBody>
    </w:docPart>
    <w:docPart>
      <w:docPartPr>
        <w:name w:val="BD6EFB0EF4E940C0B7AF75EA83456453"/>
        <w:category>
          <w:name w:val="Allmänt"/>
          <w:gallery w:val="placeholder"/>
        </w:category>
        <w:types>
          <w:type w:val="bbPlcHdr"/>
        </w:types>
        <w:behaviors>
          <w:behavior w:val="content"/>
        </w:behaviors>
        <w:guid w:val="{58BCA84A-965F-4D23-BE13-F5B3BC4D3ECA}"/>
      </w:docPartPr>
      <w:docPartBody>
        <w:p w:rsidR="009D6724" w:rsidRDefault="009D67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5"/>
    <w:rsid w:val="005851E5"/>
    <w:rsid w:val="009D6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F1CDDC78D4040A5929C6080C58F59">
    <w:name w:val="710F1CDDC78D4040A5929C6080C58F59"/>
  </w:style>
  <w:style w:type="paragraph" w:customStyle="1" w:styleId="4FE5DA00002646F9A795BCD67A240A16">
    <w:name w:val="4FE5DA00002646F9A795BCD67A240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5D936-8B48-49D9-A2F8-F0B4833DBDEC}"/>
</file>

<file path=customXml/itemProps2.xml><?xml version="1.0" encoding="utf-8"?>
<ds:datastoreItem xmlns:ds="http://schemas.openxmlformats.org/officeDocument/2006/customXml" ds:itemID="{C064BF14-1FBF-4C44-86E3-30E4AE6CE247}"/>
</file>

<file path=customXml/itemProps3.xml><?xml version="1.0" encoding="utf-8"?>
<ds:datastoreItem xmlns:ds="http://schemas.openxmlformats.org/officeDocument/2006/customXml" ds:itemID="{C8EFF65F-C899-4D77-AA5C-2E7DEC5F2B31}"/>
</file>

<file path=docProps/app.xml><?xml version="1.0" encoding="utf-8"?>
<Properties xmlns="http://schemas.openxmlformats.org/officeDocument/2006/extended-properties" xmlns:vt="http://schemas.openxmlformats.org/officeDocument/2006/docPropsVTypes">
  <Template>Normal</Template>
  <TotalTime>19</TotalTime>
  <Pages>4</Pages>
  <Words>1022</Words>
  <Characters>6065</Characters>
  <Application>Microsoft Office Word</Application>
  <DocSecurity>0</DocSecurity>
  <Lines>183</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V629 Utgiftsområde 4 Rättsväsendet</vt:lpstr>
      <vt:lpstr>
      </vt:lpstr>
    </vt:vector>
  </TitlesOfParts>
  <Company>Sveriges riksdag</Company>
  <LinksUpToDate>false</LinksUpToDate>
  <CharactersWithSpaces>6954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