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410" w:rsidRPr="00AA2410" w:rsidRDefault="00AA2410">
      <w:pPr>
        <w:pStyle w:val="Hemstlrubrik"/>
      </w:pPr>
      <w:r w:rsidRPr="00AA2410">
        <w:t>Förslag till riksdagsbeslut</w:t>
      </w:r>
    </w:p>
    <w:p w:rsidR="00AA2410" w:rsidRPr="00AA2410" w:rsidRDefault="00AA2410">
      <w:pPr>
        <w:pStyle w:val="Hemstlatt"/>
        <w:ind w:left="0"/>
      </w:pPr>
      <w:r w:rsidRPr="00AA2410">
        <w:t>Riksdagen tillkännager för regeringen som sin mening vad som anförs i motionen om att regeringen bör ta initiativ till en översyn av inkomstskattegränsen.</w:t>
      </w:r>
    </w:p>
    <w:p w:rsidR="00AA2410" w:rsidRPr="00AA2410" w:rsidRDefault="00AA2410">
      <w:pPr>
        <w:pStyle w:val="Rubrik1"/>
      </w:pPr>
      <w:r w:rsidRPr="00AA2410">
        <w:t>Motivering</w:t>
      </w:r>
    </w:p>
    <w:p w:rsidR="00AA2410" w:rsidRPr="00AA2410" w:rsidRDefault="00AA2410">
      <w:r w:rsidRPr="00AA2410">
        <w:t>Regeringens utlovade höjning av inkomstskattegränsen är välkommen efte</w:t>
      </w:r>
      <w:r w:rsidRPr="00AA2410">
        <w:t>r</w:t>
      </w:r>
      <w:r w:rsidRPr="00AA2410">
        <w:t>som den ligger väl i linje med regeringens politik för fler i arbete. Var tredje arbetande svensk betalar idag inkomstskatt, trots att man vid skatter</w:t>
      </w:r>
      <w:r w:rsidRPr="00AA2410">
        <w:t>e</w:t>
      </w:r>
      <w:r w:rsidRPr="00AA2410">
        <w:t>formen 1991 slog fast att ungefär 15 procent av de arbetande skulle betala statlig inkomstskatt. Det innebär att både poliser och barnmorskor tillhör grupper som betalar den statliga skatten. Ambitionen att utbildning ska löna sig är nödvändig för framtida svensk konkurrenskraft. Sverige behöver up</w:t>
      </w:r>
      <w:r w:rsidRPr="00AA2410">
        <w:t>p</w:t>
      </w:r>
      <w:r w:rsidRPr="00AA2410">
        <w:t>muntra fler till att utbilda sig och då är det av oerhörd vi</w:t>
      </w:r>
      <w:r w:rsidRPr="00AA2410">
        <w:t>kt att år av studi</w:t>
      </w:r>
      <w:r w:rsidRPr="00AA2410">
        <w:t>e</w:t>
      </w:r>
      <w:r w:rsidRPr="00AA2410">
        <w:t>skulder vägs upp av en ökad inkomst efter examen.</w:t>
      </w:r>
    </w:p>
    <w:p w:rsidR="00AA2410" w:rsidRPr="00AA2410" w:rsidRDefault="00AA2410">
      <w:pPr>
        <w:pStyle w:val="Normaltindrag"/>
      </w:pPr>
      <w:r w:rsidRPr="00AA2410">
        <w:t>Efter höjningen uppgår den nya gränsen till 31 700 kronor för betalning av inkomstskatt. Det finns dock flera anledningar till att höja gränsvärdet ytterl</w:t>
      </w:r>
      <w:r w:rsidRPr="00AA2410">
        <w:t>i</w:t>
      </w:r>
      <w:r w:rsidRPr="00AA2410">
        <w:t>gare. OECD har gett alliansregeringen rätt när de menar att sänka inkoms</w:t>
      </w:r>
      <w:r w:rsidRPr="00AA2410">
        <w:t>t</w:t>
      </w:r>
      <w:r w:rsidRPr="00AA2410">
        <w:t>skatter leder till fler i jobb. Dessutom menar OECD-experterna Jeffrey Owens och Jens Lundsgaard att en bättre och billigare väg till många nya jobb i Sv</w:t>
      </w:r>
      <w:r w:rsidRPr="00AA2410">
        <w:t>e</w:t>
      </w:r>
      <w:r w:rsidRPr="00AA2410">
        <w:t>rige är att höja gränsen för den statliga inkomstskatten. Detta eftersom fler människor skulle finna det mer lönsamt med extra arbetsinsatser.</w:t>
      </w:r>
    </w:p>
    <w:p w:rsidR="00AA2410" w:rsidRPr="00AA2410" w:rsidRDefault="00AA2410">
      <w:pPr>
        <w:pStyle w:val="Normaltindrag"/>
      </w:pPr>
      <w:r w:rsidRPr="00AA2410">
        <w:t>Även efter regeringens höjning av gränsvärdet betalar fortfarande tyvärr en alltför stor andel av svenskarna statlig inkomstskatt. Det risker</w:t>
      </w:r>
      <w:r w:rsidRPr="00AA2410">
        <w:t>ar att få effe</w:t>
      </w:r>
      <w:r w:rsidRPr="00AA2410">
        <w:t>k</w:t>
      </w:r>
      <w:r w:rsidRPr="00AA2410">
        <w:t>ten att människor, som efter år av anställning arbetat upp en lite högre lön, inte känner det lönsamt att jobba lite mer. Samma resonemang gäller för dem som står i startgroparna för högskolestudier.</w:t>
      </w:r>
    </w:p>
    <w:p w:rsidR="00AA2410" w:rsidRPr="00AA2410" w:rsidRDefault="00AA2410">
      <w:pPr>
        <w:pStyle w:val="Normaltindrag"/>
      </w:pPr>
      <w:r w:rsidRPr="00AA2410">
        <w:lastRenderedPageBreak/>
        <w:t>Sverige är ett land som i praktiken har en extremt liten inkomstspridning. Enligt beräkningarna i Långtidsutredningen tjänar genomsnittspersonen, i den grupp som hör till de 20 procent i landet som har högst inkomster, knappt 30 procent mer än genomsnittspersonen i den grupp som hör till de 20 pr</w:t>
      </w:r>
      <w:r w:rsidRPr="00AA2410">
        <w:t>ocent som tjänar minst. Mot bakgrund av detta finns det inga större hinder för att öka incitamenten till arbete och utbildning genom att minska andelen som betalar statlig inkomstskatt betydligt. Det behövs därför en översyn av i</w:t>
      </w:r>
      <w:r w:rsidRPr="00AA2410">
        <w:t>n</w:t>
      </w:r>
      <w:r w:rsidRPr="00AA2410">
        <w:t>komstskattegränserna.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410">
        <w:trPr>
          <w:cantSplit/>
        </w:trPr>
        <w:tc>
          <w:tcPr>
            <w:tcW w:w="3046" w:type="dxa"/>
          </w:tcPr>
          <w:p w:rsidR="00AA2410" w:rsidRPr="00AA2410" w:rsidRDefault="00AA2410">
            <w:pPr>
              <w:pStyle w:val="UnderskriftDatum"/>
              <w:spacing w:before="240"/>
            </w:pPr>
            <w:r w:rsidRPr="00AA2410">
              <w:t>Stockholm den 6 oktober 2008</w:t>
            </w:r>
          </w:p>
        </w:tc>
        <w:tc>
          <w:tcPr>
            <w:tcW w:w="3047" w:type="dxa"/>
          </w:tcPr>
          <w:p w:rsidR="00AA2410" w:rsidRPr="00AA2410" w:rsidRDefault="00AA2410">
            <w:pPr>
              <w:pStyle w:val="Underskrifter"/>
              <w:spacing w:before="240"/>
            </w:pPr>
          </w:p>
        </w:tc>
      </w:tr>
      <w:tr w:rsidR="00000000" w:rsidRPr="00AA2410">
        <w:trPr>
          <w:cantSplit/>
        </w:trPr>
        <w:tc>
          <w:tcPr>
            <w:tcW w:w="3046" w:type="dxa"/>
          </w:tcPr>
          <w:p w:rsidR="00AA2410" w:rsidRPr="00AA2410" w:rsidRDefault="00AA2410">
            <w:pPr>
              <w:pStyle w:val="Underskrifter"/>
            </w:pPr>
            <w:r w:rsidRPr="00AA2410">
              <w:t>Anna König Jerlmyr (m)</w:t>
            </w:r>
          </w:p>
        </w:tc>
        <w:tc>
          <w:tcPr>
            <w:tcW w:w="3046" w:type="dxa"/>
          </w:tcPr>
          <w:p w:rsidR="00AA2410" w:rsidRPr="00AA2410" w:rsidRDefault="00AA2410">
            <w:pPr>
              <w:pStyle w:val="Underskrifter"/>
            </w:pPr>
          </w:p>
        </w:tc>
      </w:tr>
    </w:tbl>
    <w:p w:rsidR="00AA2410" w:rsidRPr="00AA2410" w:rsidRDefault="00AA2410">
      <w:pPr>
        <w:pStyle w:val="Normaltindrag"/>
      </w:pPr>
    </w:p>
    <w:sectPr w:rsidR="00000000" w:rsidRPr="00AA24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410" w:rsidRPr="00AA2410" w:rsidRDefault="00AA2410">
      <w:r w:rsidRPr="00AA2410">
        <w:separator/>
      </w:r>
    </w:p>
  </w:endnote>
  <w:endnote w:type="continuationSeparator" w:id="0">
    <w:p w:rsidR="00AA2410" w:rsidRPr="00AA2410" w:rsidRDefault="00AA2410">
      <w:r w:rsidRPr="00AA2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Sidfot"/>
    </w:pPr>
    <w:r w:rsidRPr="00AA2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69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10" w:rsidRDefault="00AA24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410" w:rsidRDefault="00AA24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Sidfot"/>
    </w:pPr>
    <w:r w:rsidRPr="00AA2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33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10" w:rsidRDefault="00AA2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410" w:rsidRDefault="00AA2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Sidfot"/>
    </w:pPr>
    <w:r w:rsidRPr="00AA2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875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10" w:rsidRDefault="00AA24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410" w:rsidRDefault="00AA24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410" w:rsidRPr="00AA2410" w:rsidRDefault="00AA2410">
      <w:r w:rsidRPr="00AA2410">
        <w:separator/>
      </w:r>
    </w:p>
  </w:footnote>
  <w:footnote w:type="continuationSeparator" w:id="0">
    <w:p w:rsidR="00AA2410" w:rsidRPr="00AA2410" w:rsidRDefault="00AA2410">
      <w:r w:rsidRPr="00AA2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Sidhuvud"/>
    </w:pPr>
    <w:r w:rsidRPr="00AA2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450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10" w:rsidRDefault="00AA24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410" w:rsidRDefault="00AA24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Sidhuvud"/>
    </w:pPr>
    <w:r w:rsidRPr="00AA2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812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10" w:rsidRDefault="00AA24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410" w:rsidRDefault="00AA24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10" w:rsidRPr="00AA2410" w:rsidRDefault="00AA2410">
    <w:pPr>
      <w:pStyle w:val="FSHNormal"/>
      <w:tabs>
        <w:tab w:val="right" w:pos="5840"/>
      </w:tabs>
    </w:pPr>
    <w:r w:rsidRPr="00AA2410">
      <w:br/>
    </w:r>
    <w:r w:rsidRPr="00AA2410">
      <w:fldChar w:fldCharType="begin" w:fldLock="1"/>
    </w:r>
    <w:r w:rsidRPr="00AA2410">
      <w:instrText xml:space="preserve"> DOCPROPERTY</w:instrText>
    </w:r>
    <w:r w:rsidRPr="00AA2410">
      <w:rPr>
        <w:sz w:val="18"/>
      </w:rPr>
      <w:instrText xml:space="preserve"> "YearUser" *\charformat </w:instrText>
    </w:r>
    <w:r w:rsidRPr="00AA2410">
      <w:fldChar w:fldCharType="separate"/>
    </w:r>
    <w:r w:rsidRPr="00AA2410">
      <w:t>2008/09</w:t>
    </w:r>
    <w:r w:rsidRPr="00AA2410">
      <w:fldChar w:fldCharType="end"/>
    </w:r>
    <w:r w:rsidRPr="00AA2410">
      <w:t xml:space="preserve"> </w:t>
    </w:r>
    <w:r w:rsidRPr="00AA2410">
      <w:tab/>
      <w:t xml:space="preserve">mnr: </w:t>
    </w:r>
    <w:r w:rsidRPr="00AA2410">
      <w:fldChar w:fldCharType="begin" w:fldLock="1"/>
    </w:r>
    <w:r w:rsidRPr="00AA2410">
      <w:instrText xml:space="preserve"> DOCPROPERTY</w:instrText>
    </w:r>
    <w:r w:rsidRPr="00AA2410">
      <w:rPr>
        <w:sz w:val="18"/>
      </w:rPr>
      <w:instrText xml:space="preserve"> "Motionsnummer" *\charformat </w:instrText>
    </w:r>
    <w:r w:rsidRPr="00AA2410">
      <w:fldChar w:fldCharType="separate"/>
    </w:r>
    <w:r w:rsidRPr="00AA2410">
      <w:t>Sk378</w:t>
    </w:r>
    <w:r w:rsidRPr="00AA2410">
      <w:fldChar w:fldCharType="end"/>
    </w:r>
    <w:r w:rsidRPr="00AA2410">
      <w:br/>
    </w:r>
    <w:r w:rsidRPr="00AA2410">
      <w:fldChar w:fldCharType="begin" w:fldLock="1"/>
    </w:r>
    <w:r w:rsidRPr="00AA2410">
      <w:instrText xml:space="preserve"> DOCPROPERTY</w:instrText>
    </w:r>
    <w:r w:rsidRPr="00AA2410">
      <w:rPr>
        <w:sz w:val="18"/>
      </w:rPr>
      <w:instrText xml:space="preserve"> "Samling" *\charformat </w:instrText>
    </w:r>
    <w:r w:rsidRPr="00AA2410">
      <w:fldChar w:fldCharType="end"/>
    </w:r>
    <w:r w:rsidRPr="00AA2410">
      <w:tab/>
      <w:t xml:space="preserve">pnr: </w:t>
    </w:r>
    <w:r w:rsidRPr="00AA2410">
      <w:fldChar w:fldCharType="begin" w:fldLock="1"/>
    </w:r>
    <w:r w:rsidRPr="00AA2410">
      <w:instrText xml:space="preserve"> DOCPROPERTY</w:instrText>
    </w:r>
    <w:r w:rsidRPr="00AA2410">
      <w:rPr>
        <w:sz w:val="18"/>
      </w:rPr>
      <w:instrText xml:space="preserve"> "Partinummer" *\charformat </w:instrText>
    </w:r>
    <w:r w:rsidRPr="00AA2410">
      <w:fldChar w:fldCharType="separate"/>
    </w:r>
    <w:r w:rsidRPr="00AA2410">
      <w:t>m1458</w:t>
    </w:r>
    <w:r w:rsidRPr="00AA2410">
      <w:fldChar w:fldCharType="end"/>
    </w:r>
  </w:p>
  <w:p w:rsidR="00AA2410" w:rsidRPr="00AA2410" w:rsidRDefault="00AA2410">
    <w:pPr>
      <w:pStyle w:val="FSHRub1"/>
    </w:pPr>
    <w:r w:rsidRPr="00AA2410">
      <w:t>Motion till riksdagen</w:t>
    </w:r>
    <w:r w:rsidRPr="00AA2410">
      <w:br/>
    </w:r>
    <w:r w:rsidRPr="00AA2410">
      <w:fldChar w:fldCharType="begin" w:fldLock="1"/>
    </w:r>
    <w:r w:rsidRPr="00AA2410">
      <w:instrText xml:space="preserve"> DOCPROPERTY "YearUser" *\charformat </w:instrText>
    </w:r>
    <w:r w:rsidRPr="00AA2410">
      <w:fldChar w:fldCharType="separate"/>
    </w:r>
    <w:r w:rsidRPr="00AA2410">
      <w:t>2008/09</w:t>
    </w:r>
    <w:r w:rsidRPr="00AA2410">
      <w:fldChar w:fldCharType="end"/>
    </w:r>
    <w:r w:rsidRPr="00AA2410">
      <w:t>:</w:t>
    </w:r>
    <w:r w:rsidRPr="00AA2410">
      <w:fldChar w:fldCharType="begin" w:fldLock="1"/>
    </w:r>
    <w:r w:rsidRPr="00AA2410">
      <w:instrText xml:space="preserve"> DOCPROPERTY "Motionsnummer" *\charformat </w:instrText>
    </w:r>
    <w:r w:rsidRPr="00AA2410">
      <w:fldChar w:fldCharType="separate"/>
    </w:r>
    <w:r w:rsidRPr="00AA2410">
      <w:t>Sk378</w:t>
    </w:r>
    <w:r w:rsidRPr="00AA2410">
      <w:fldChar w:fldCharType="end"/>
    </w:r>
  </w:p>
  <w:p w:rsidR="00AA2410" w:rsidRPr="00AA2410" w:rsidRDefault="00AA2410">
    <w:pPr>
      <w:pStyle w:val="FSHNormalS5"/>
    </w:pPr>
    <w:r w:rsidRPr="00AA2410">
      <w:fldChar w:fldCharType="begin" w:fldLock="1"/>
    </w:r>
    <w:r w:rsidRPr="00AA2410">
      <w:instrText xml:space="preserve"> DOCPROPERTY "MotionarText" *\charformat </w:instrText>
    </w:r>
    <w:r w:rsidRPr="00AA2410">
      <w:fldChar w:fldCharType="separate"/>
    </w:r>
    <w:r w:rsidRPr="00AA2410">
      <w:t>av Anna König Jerlmyr (m)</w:t>
    </w:r>
    <w:r w:rsidRPr="00AA2410">
      <w:fldChar w:fldCharType="end"/>
    </w:r>
    <w:r w:rsidRPr="00AA2410">
      <w:br/>
    </w:r>
    <w:r w:rsidRPr="00AA2410">
      <w:fldChar w:fldCharType="begin" w:fldLock="1"/>
    </w:r>
    <w:r w:rsidRPr="00AA2410">
      <w:instrText xml:space="preserve"> DOCPROPERTY "SvarFrasKort" *\charformat </w:instrText>
    </w:r>
    <w:r w:rsidRPr="00AA2410">
      <w:fldChar w:fldCharType="end"/>
    </w:r>
  </w:p>
  <w:p w:rsidR="00AA2410" w:rsidRPr="00AA2410" w:rsidRDefault="00AA2410">
    <w:pPr>
      <w:pStyle w:val="FSHTitel"/>
    </w:pPr>
    <w:r w:rsidRPr="00AA2410">
      <w:fldChar w:fldCharType="begin" w:fldLock="1"/>
    </w:r>
    <w:r w:rsidRPr="00AA2410">
      <w:instrText xml:space="preserve"> DOCPROPERTY</w:instrText>
    </w:r>
    <w:r w:rsidRPr="00AA2410">
      <w:rPr>
        <w:sz w:val="18"/>
      </w:rPr>
      <w:instrText xml:space="preserve"> "RubrikSvar" *\charformat </w:instrText>
    </w:r>
    <w:r w:rsidRPr="00AA2410">
      <w:fldChar w:fldCharType="separate"/>
    </w:r>
    <w:r w:rsidRPr="00AA2410">
      <w:t>En översyn av inkomstskattegränserna</w:t>
    </w:r>
    <w:r w:rsidRPr="00AA2410">
      <w:fldChar w:fldCharType="end"/>
    </w:r>
  </w:p>
  <w:p w:rsidR="00AA2410" w:rsidRPr="00AA2410" w:rsidRDefault="00AA2410">
    <w:pPr>
      <w:pStyle w:val="Normal00"/>
    </w:pPr>
  </w:p>
  <w:p w:rsidR="00AA2410" w:rsidRPr="00AA2410" w:rsidRDefault="00AA24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501028">
    <w:abstractNumId w:val="8"/>
  </w:num>
  <w:num w:numId="2" w16cid:durableId="1681854697">
    <w:abstractNumId w:val="9"/>
  </w:num>
  <w:num w:numId="3" w16cid:durableId="1740051468">
    <w:abstractNumId w:val="8"/>
  </w:num>
  <w:num w:numId="4" w16cid:durableId="1428771727">
    <w:abstractNumId w:val="9"/>
  </w:num>
  <w:num w:numId="5" w16cid:durableId="1865632042">
    <w:abstractNumId w:val="13"/>
  </w:num>
  <w:num w:numId="6" w16cid:durableId="154030501">
    <w:abstractNumId w:val="10"/>
  </w:num>
  <w:num w:numId="7" w16cid:durableId="1973945784">
    <w:abstractNumId w:val="11"/>
  </w:num>
  <w:num w:numId="8" w16cid:durableId="380902814">
    <w:abstractNumId w:val="12"/>
  </w:num>
  <w:num w:numId="9" w16cid:durableId="1796679267">
    <w:abstractNumId w:val="8"/>
  </w:num>
  <w:num w:numId="10" w16cid:durableId="1585529081">
    <w:abstractNumId w:val="3"/>
  </w:num>
  <w:num w:numId="11" w16cid:durableId="1648434674">
    <w:abstractNumId w:val="2"/>
  </w:num>
  <w:num w:numId="12" w16cid:durableId="2124617898">
    <w:abstractNumId w:val="1"/>
  </w:num>
  <w:num w:numId="13" w16cid:durableId="1989242698">
    <w:abstractNumId w:val="0"/>
  </w:num>
  <w:num w:numId="14" w16cid:durableId="754085036">
    <w:abstractNumId w:val="9"/>
  </w:num>
  <w:num w:numId="15" w16cid:durableId="1104572874">
    <w:abstractNumId w:val="7"/>
  </w:num>
  <w:num w:numId="16" w16cid:durableId="824006571">
    <w:abstractNumId w:val="6"/>
  </w:num>
  <w:num w:numId="17" w16cid:durableId="9381802">
    <w:abstractNumId w:val="5"/>
  </w:num>
  <w:num w:numId="18" w16cid:durableId="1767460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4D6B42B-19EB-40BF-AC31-478ABCAAB661}"/>
  </w:docVars>
  <w:rsids>
    <w:rsidRoot w:val="00087A53"/>
    <w:rsid w:val="00087A53"/>
    <w:rsid w:val="00AA24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C654BDC-EDC8-48A8-9745-E831190A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1979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TKG-ktrl, MSMQ4mb, PersReg-Distribution mm b-&gt;ny fplogga c-&gt;nygamla s-rosen</dc:description>
  <cp:lastModifiedBy>Lars Brink</cp:lastModifiedBy>
  <cp:revision>2</cp:revision>
  <cp:lastPrinted>2009-01-24T12:02:00Z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översyn av inkomstskattegränserna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inkomstskattegränserna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20082009000000000109000014580069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20082009000000000109000014580069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{099543DC-431B-4995-BBCD-559333161761}</vt:lpwstr>
  </property>
  <property fmtid="{D5CDD505-2E9C-101B-9397-08002B2CF9AE}" pid="53" name="Överföringar">
    <vt:i4>0</vt:i4>
  </property>
  <property fmtid="{D5CDD505-2E9C-101B-9397-08002B2CF9AE}" pid="54" name="Checksum">
    <vt:lpwstr>*1017108606859*</vt:lpwstr>
  </property>
  <property fmtid="{D5CDD505-2E9C-101B-9397-08002B2CF9AE}" pid="55" name="skuggnummer">
    <vt:lpwstr>2293</vt:lpwstr>
  </property>
  <property fmtid="{D5CDD505-2E9C-101B-9397-08002B2CF9AE}" pid="56" name="urixVersion">
    <vt:lpwstr>3.2.0.8</vt:lpwstr>
  </property>
  <property fmtid="{D5CDD505-2E9C-101B-9397-08002B2CF9AE}" pid="57" name="urixOrigin">
    <vt:lpwstr>090402 10:17:59.141</vt:lpwstr>
  </property>
  <property fmtid="{D5CDD505-2E9C-101B-9397-08002B2CF9AE}" pid="58" name="urixGuid">
    <vt:lpwstr>{A2366C81-040F-4EF3-819B-DC01ECE41CBF}</vt:lpwstr>
  </property>
</Properties>
</file>