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AD7" w:rsidRPr="009142D7" w:rsidRDefault="006A7AD7">
      <w:pPr>
        <w:pStyle w:val="Frslagsrubrik"/>
      </w:pPr>
      <w:r w:rsidRPr="009142D7">
        <w:t>Förslag till riksdagsbeslut</w:t>
      </w:r>
    </w:p>
    <w:p w:rsidR="006A7AD7" w:rsidRPr="009142D7" w:rsidRDefault="006A7AD7">
      <w:pPr>
        <w:pStyle w:val="Hemstlatt"/>
        <w:ind w:left="0"/>
      </w:pPr>
      <w:r w:rsidRPr="009142D7">
        <w:t>Riksdagen tillkännager för regeringen som sin mening vad som anförs i motionen om att se över möjligheten att tillåta gårdsförsäl</w:t>
      </w:r>
      <w:r w:rsidRPr="009142D7">
        <w:t>j</w:t>
      </w:r>
      <w:r w:rsidRPr="009142D7">
        <w:t>ning av lokalproducerade alkoholhaltiga drycker.</w:t>
      </w:r>
    </w:p>
    <w:p w:rsidR="006A7AD7" w:rsidRPr="009142D7" w:rsidRDefault="006A7AD7">
      <w:pPr>
        <w:pStyle w:val="Rubrik1"/>
      </w:pPr>
      <w:r w:rsidRPr="009142D7">
        <w:t>Motivering</w:t>
      </w:r>
    </w:p>
    <w:p w:rsidR="006A7AD7" w:rsidRPr="009142D7" w:rsidRDefault="006A7AD7">
      <w:r w:rsidRPr="009142D7">
        <w:rPr>
          <w:color w:val="191919"/>
        </w:rPr>
        <w:t xml:space="preserve">Sveriges vingårdar och bryggerier skapar jobb och tillväxt på landsbygden. Antalet vingårdar och bryggerier </w:t>
      </w:r>
      <w:r w:rsidRPr="009142D7">
        <w:t xml:space="preserve">har det senaste decenniet ökat, samtidigt som intresset för närproducerat ökar. Många producenter öppnar gärna sin verksamhet och välkomnar besökare för att se hur tillverkningen går till. Det borde vara naturligt att den som besöker en </w:t>
      </w:r>
      <w:r w:rsidRPr="009142D7">
        <w:rPr>
          <w:color w:val="191919"/>
        </w:rPr>
        <w:t>vingård eller ett litet bryggeri i Sverige också har möjlighet köpa med sig något hem.</w:t>
      </w:r>
    </w:p>
    <w:p w:rsidR="006A7AD7" w:rsidRPr="009142D7" w:rsidRDefault="006A7AD7">
      <w:pPr>
        <w:pStyle w:val="Normaltindrag"/>
      </w:pPr>
      <w:r w:rsidRPr="009142D7">
        <w:t>Ett påstått problem som ofta lyfts fram när gårdsförsäljning diskuteras är hur det svenska alkoholmonopolet ska kunna behållas samtidigt som man gör det tillåtet att sälja lokalproducerade</w:t>
      </w:r>
      <w:r w:rsidRPr="009142D7">
        <w:t xml:space="preserve"> alkoholhaltiga drycker. Ofta påstås också att folkhälsan skulle hotas.</w:t>
      </w:r>
    </w:p>
    <w:p w:rsidR="006A7AD7" w:rsidRPr="009142D7" w:rsidRDefault="006A7AD7">
      <w:pPr>
        <w:pStyle w:val="Normaltindrag"/>
      </w:pPr>
      <w:r w:rsidRPr="009142D7">
        <w:t>Ett exempel där man har infört gårdsförsäljning, utan att det hotar alk</w:t>
      </w:r>
      <w:r w:rsidRPr="009142D7">
        <w:t>o</w:t>
      </w:r>
      <w:r w:rsidRPr="009142D7">
        <w:t>holmonopolet, är Finland. Det har visat sig att försäljningen handlar om små volymer och att det dessutom är relativt dyra produkter, vilket inte har haft några mätbara negativa effekter på folkhälsan.</w:t>
      </w:r>
    </w:p>
    <w:p w:rsidR="006A7AD7" w:rsidRPr="009142D7" w:rsidRDefault="006A7AD7">
      <w:pPr>
        <w:pStyle w:val="Normaltindrag"/>
        <w:rPr>
          <w:color w:val="191919"/>
        </w:rPr>
      </w:pPr>
      <w:r w:rsidRPr="009142D7">
        <w:rPr>
          <w:bCs/>
        </w:rPr>
        <w:t>Frågan om gårdsförsäljning</w:t>
      </w:r>
      <w:r w:rsidRPr="009142D7">
        <w:t xml:space="preserve"> har utretts flera gånger. De utredningar som har genomförs har dock landat i olyckliga slutsatser. Gårdsförsäljning skulle medföra positiva effekter för turismen och ge svenska vingårdar och brygg</w:t>
      </w:r>
      <w:r w:rsidRPr="009142D7">
        <w:t>e</w:t>
      </w:r>
      <w:r w:rsidRPr="009142D7">
        <w:t>rier liknande möjligheter som deras motsvarigheter i andra länder har.</w:t>
      </w:r>
      <w:r w:rsidRPr="009142D7">
        <w:rPr>
          <w:color w:val="191919"/>
        </w:rPr>
        <w:t xml:space="preserve"> </w:t>
      </w:r>
      <w:r w:rsidRPr="009142D7">
        <w:t xml:space="preserve">Därför </w:t>
      </w:r>
      <w:r w:rsidRPr="009142D7">
        <w:lastRenderedPageBreak/>
        <w:t>bör så kallad gårdsförsäljning av lokalproducerade alkoholhaltiga drycker tillåtas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42D7">
        <w:trPr>
          <w:cantSplit/>
        </w:trPr>
        <w:tc>
          <w:tcPr>
            <w:tcW w:w="3046" w:type="dxa"/>
          </w:tcPr>
          <w:p w:rsidR="006A7AD7" w:rsidRPr="009142D7" w:rsidRDefault="006A7AD7">
            <w:pPr>
              <w:pStyle w:val="UnderskriftDatum"/>
              <w:spacing w:before="240"/>
            </w:pPr>
            <w:r w:rsidRPr="009142D7">
              <w:t>Stockholm den 1 oktober 2013</w:t>
            </w:r>
          </w:p>
        </w:tc>
        <w:tc>
          <w:tcPr>
            <w:tcW w:w="3047" w:type="dxa"/>
          </w:tcPr>
          <w:p w:rsidR="006A7AD7" w:rsidRPr="009142D7" w:rsidRDefault="006A7AD7">
            <w:pPr>
              <w:pStyle w:val="Underskrifter"/>
              <w:spacing w:before="240"/>
            </w:pPr>
          </w:p>
        </w:tc>
      </w:tr>
      <w:tr w:rsidR="00000000" w:rsidRPr="009142D7">
        <w:trPr>
          <w:cantSplit/>
        </w:trPr>
        <w:tc>
          <w:tcPr>
            <w:tcW w:w="3046" w:type="dxa"/>
          </w:tcPr>
          <w:p w:rsidR="006A7AD7" w:rsidRPr="009142D7" w:rsidRDefault="006A7AD7">
            <w:pPr>
              <w:pStyle w:val="Underskrifter"/>
            </w:pPr>
            <w:r w:rsidRPr="009142D7">
              <w:t>Jonas Jacobsson Gjörtler (M)</w:t>
            </w:r>
          </w:p>
        </w:tc>
        <w:tc>
          <w:tcPr>
            <w:tcW w:w="3046" w:type="dxa"/>
          </w:tcPr>
          <w:p w:rsidR="006A7AD7" w:rsidRPr="009142D7" w:rsidRDefault="006A7AD7">
            <w:pPr>
              <w:pStyle w:val="Underskrifter"/>
            </w:pPr>
          </w:p>
        </w:tc>
      </w:tr>
    </w:tbl>
    <w:p w:rsidR="006A7AD7" w:rsidRPr="009142D7" w:rsidRDefault="006A7AD7">
      <w:pPr>
        <w:pStyle w:val="Normaltindrag"/>
      </w:pPr>
    </w:p>
    <w:sectPr w:rsidR="006A7AD7" w:rsidRPr="009142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AD7" w:rsidRPr="009142D7" w:rsidRDefault="006A7AD7">
      <w:r w:rsidRPr="009142D7">
        <w:separator/>
      </w:r>
    </w:p>
  </w:endnote>
  <w:endnote w:type="continuationSeparator" w:id="0">
    <w:p w:rsidR="006A7AD7" w:rsidRPr="009142D7" w:rsidRDefault="006A7AD7">
      <w:r w:rsidRPr="009142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AD7" w:rsidRPr="009142D7" w:rsidRDefault="009142D7">
    <w:pPr>
      <w:pStyle w:val="Sidfot"/>
    </w:pPr>
    <w:r w:rsidRPr="009142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3723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AD7" w:rsidRDefault="006A7A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7AD7" w:rsidRDefault="006A7A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AD7" w:rsidRPr="009142D7" w:rsidRDefault="009142D7">
    <w:pPr>
      <w:pStyle w:val="Sidfot"/>
    </w:pPr>
    <w:r w:rsidRPr="009142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333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AD7" w:rsidRDefault="006A7AD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7AD7" w:rsidRDefault="006A7AD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AD7" w:rsidRPr="009142D7" w:rsidRDefault="009142D7">
    <w:pPr>
      <w:pStyle w:val="Sidfot"/>
    </w:pPr>
    <w:r w:rsidRPr="009142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74286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AD7" w:rsidRDefault="006A7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7AD7" w:rsidRDefault="006A7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AD7" w:rsidRPr="009142D7" w:rsidRDefault="006A7AD7">
      <w:r w:rsidRPr="009142D7">
        <w:separator/>
      </w:r>
    </w:p>
  </w:footnote>
  <w:footnote w:type="continuationSeparator" w:id="0">
    <w:p w:rsidR="006A7AD7" w:rsidRPr="009142D7" w:rsidRDefault="006A7AD7">
      <w:r w:rsidRPr="009142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AD7" w:rsidRPr="009142D7" w:rsidRDefault="009142D7">
    <w:pPr>
      <w:pStyle w:val="Sidhuvud"/>
    </w:pPr>
    <w:r w:rsidRPr="009142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731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AD7" w:rsidRDefault="006A7AD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7AD7" w:rsidRDefault="006A7AD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AD7" w:rsidRPr="009142D7" w:rsidRDefault="009142D7">
    <w:pPr>
      <w:pStyle w:val="Sidhuvud"/>
    </w:pPr>
    <w:r w:rsidRPr="009142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093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7AD7" w:rsidRDefault="006A7AD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7AD7" w:rsidRDefault="006A7AD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7AD7" w:rsidRPr="009142D7" w:rsidRDefault="006A7AD7">
    <w:pPr>
      <w:pStyle w:val="FSHNormal"/>
      <w:tabs>
        <w:tab w:val="right" w:pos="5840"/>
      </w:tabs>
    </w:pPr>
    <w:r w:rsidRPr="009142D7">
      <w:br/>
    </w:r>
    <w:r w:rsidRPr="009142D7">
      <w:fldChar w:fldCharType="begin" w:fldLock="1"/>
    </w:r>
    <w:r w:rsidRPr="009142D7">
      <w:instrText xml:space="preserve"> DOCPROPERTY</w:instrText>
    </w:r>
    <w:r w:rsidRPr="009142D7">
      <w:rPr>
        <w:sz w:val="18"/>
      </w:rPr>
      <w:instrText xml:space="preserve"> "YearUser" *\charformat </w:instrText>
    </w:r>
    <w:r w:rsidRPr="009142D7">
      <w:fldChar w:fldCharType="separate"/>
    </w:r>
    <w:r w:rsidRPr="009142D7">
      <w:t>2013/14</w:t>
    </w:r>
    <w:r w:rsidRPr="009142D7">
      <w:fldChar w:fldCharType="end"/>
    </w:r>
    <w:r w:rsidRPr="009142D7">
      <w:t xml:space="preserve"> </w:t>
    </w:r>
    <w:r w:rsidRPr="009142D7">
      <w:tab/>
      <w:t xml:space="preserve">mnr: </w:t>
    </w:r>
    <w:r w:rsidRPr="009142D7">
      <w:fldChar w:fldCharType="begin" w:fldLock="1"/>
    </w:r>
    <w:r w:rsidRPr="009142D7">
      <w:instrText xml:space="preserve"> DOCPROPERTY</w:instrText>
    </w:r>
    <w:r w:rsidRPr="009142D7">
      <w:rPr>
        <w:sz w:val="18"/>
      </w:rPr>
      <w:instrText xml:space="preserve"> "Motionsnummer" *\charformat </w:instrText>
    </w:r>
    <w:r w:rsidRPr="009142D7">
      <w:fldChar w:fldCharType="separate"/>
    </w:r>
    <w:r w:rsidRPr="009142D7">
      <w:t>So476</w:t>
    </w:r>
    <w:r w:rsidRPr="009142D7">
      <w:fldChar w:fldCharType="end"/>
    </w:r>
    <w:r w:rsidRPr="009142D7">
      <w:br/>
    </w:r>
    <w:r w:rsidRPr="009142D7">
      <w:fldChar w:fldCharType="begin" w:fldLock="1"/>
    </w:r>
    <w:r w:rsidRPr="009142D7">
      <w:instrText xml:space="preserve"> DOCPROPERTY</w:instrText>
    </w:r>
    <w:r w:rsidRPr="009142D7">
      <w:rPr>
        <w:sz w:val="18"/>
      </w:rPr>
      <w:instrText xml:space="preserve"> "Samling" *\charformat </w:instrText>
    </w:r>
    <w:r w:rsidRPr="009142D7">
      <w:fldChar w:fldCharType="end"/>
    </w:r>
    <w:r w:rsidRPr="009142D7">
      <w:tab/>
      <w:t xml:space="preserve">pnr: </w:t>
    </w:r>
    <w:r w:rsidRPr="009142D7">
      <w:fldChar w:fldCharType="begin" w:fldLock="1"/>
    </w:r>
    <w:r w:rsidRPr="009142D7">
      <w:instrText xml:space="preserve"> DOCPROPERTY</w:instrText>
    </w:r>
    <w:r w:rsidRPr="009142D7">
      <w:rPr>
        <w:sz w:val="18"/>
      </w:rPr>
      <w:instrText xml:space="preserve"> "Partinummer" *\charformat </w:instrText>
    </w:r>
    <w:r w:rsidRPr="009142D7">
      <w:fldChar w:fldCharType="separate"/>
    </w:r>
    <w:r w:rsidRPr="009142D7">
      <w:t>M1292</w:t>
    </w:r>
    <w:r w:rsidRPr="009142D7">
      <w:fldChar w:fldCharType="end"/>
    </w:r>
  </w:p>
  <w:p w:rsidR="006A7AD7" w:rsidRPr="009142D7" w:rsidRDefault="006A7AD7">
    <w:pPr>
      <w:pStyle w:val="FSHRub1"/>
    </w:pPr>
    <w:r w:rsidRPr="009142D7">
      <w:t>Motion till riksdagen</w:t>
    </w:r>
    <w:r w:rsidRPr="009142D7">
      <w:br/>
    </w:r>
    <w:r w:rsidRPr="009142D7">
      <w:fldChar w:fldCharType="begin" w:fldLock="1"/>
    </w:r>
    <w:r w:rsidRPr="009142D7">
      <w:instrText xml:space="preserve"> DOCPROPERTY "YearUser" *\charformat </w:instrText>
    </w:r>
    <w:r w:rsidRPr="009142D7">
      <w:fldChar w:fldCharType="separate"/>
    </w:r>
    <w:r w:rsidRPr="009142D7">
      <w:t>2013/14</w:t>
    </w:r>
    <w:r w:rsidRPr="009142D7">
      <w:fldChar w:fldCharType="end"/>
    </w:r>
    <w:r w:rsidRPr="009142D7">
      <w:t>:</w:t>
    </w:r>
    <w:r w:rsidRPr="009142D7">
      <w:fldChar w:fldCharType="begin" w:fldLock="1"/>
    </w:r>
    <w:r w:rsidRPr="009142D7">
      <w:instrText xml:space="preserve"> DOCPROPERTY "Motionsnummer" *\charformat </w:instrText>
    </w:r>
    <w:r w:rsidRPr="009142D7">
      <w:fldChar w:fldCharType="separate"/>
    </w:r>
    <w:r w:rsidRPr="009142D7">
      <w:t>So476</w:t>
    </w:r>
    <w:r w:rsidRPr="009142D7">
      <w:fldChar w:fldCharType="end"/>
    </w:r>
  </w:p>
  <w:p w:rsidR="006A7AD7" w:rsidRPr="009142D7" w:rsidRDefault="006A7AD7">
    <w:pPr>
      <w:pStyle w:val="FSHNormalS5"/>
    </w:pPr>
    <w:r w:rsidRPr="009142D7">
      <w:fldChar w:fldCharType="begin" w:fldLock="1"/>
    </w:r>
    <w:r w:rsidRPr="009142D7">
      <w:instrText xml:space="preserve"> DOCPROPERTY "MotionarText" *\charformat </w:instrText>
    </w:r>
    <w:r w:rsidRPr="009142D7">
      <w:fldChar w:fldCharType="separate"/>
    </w:r>
    <w:r w:rsidRPr="009142D7">
      <w:t>av Jonas Jacobsson Gjörtler (M)</w:t>
    </w:r>
    <w:r w:rsidRPr="009142D7">
      <w:fldChar w:fldCharType="end"/>
    </w:r>
    <w:r w:rsidRPr="009142D7">
      <w:br/>
    </w:r>
    <w:r w:rsidRPr="009142D7">
      <w:fldChar w:fldCharType="begin" w:fldLock="1"/>
    </w:r>
    <w:r w:rsidRPr="009142D7">
      <w:instrText xml:space="preserve"> DOCPROPERTY "SvarFrasKort" *\charformat </w:instrText>
    </w:r>
    <w:r w:rsidRPr="009142D7">
      <w:fldChar w:fldCharType="end"/>
    </w:r>
  </w:p>
  <w:p w:rsidR="006A7AD7" w:rsidRPr="009142D7" w:rsidRDefault="006A7AD7">
    <w:pPr>
      <w:pStyle w:val="FSHTitel"/>
    </w:pPr>
    <w:r w:rsidRPr="009142D7">
      <w:fldChar w:fldCharType="begin" w:fldLock="1"/>
    </w:r>
    <w:r w:rsidRPr="009142D7">
      <w:instrText xml:space="preserve"> DOCPROPERTY</w:instrText>
    </w:r>
    <w:r w:rsidRPr="009142D7">
      <w:rPr>
        <w:sz w:val="18"/>
      </w:rPr>
      <w:instrText xml:space="preserve"> "RubrikSvar" *\charformat </w:instrText>
    </w:r>
    <w:r w:rsidRPr="009142D7">
      <w:fldChar w:fldCharType="separate"/>
    </w:r>
    <w:r w:rsidRPr="009142D7">
      <w:t>Gårdsförsäljning av lokalproducerade alkoholhaltiga drycker</w:t>
    </w:r>
    <w:r w:rsidRPr="009142D7">
      <w:fldChar w:fldCharType="end"/>
    </w:r>
  </w:p>
  <w:p w:rsidR="006A7AD7" w:rsidRPr="009142D7" w:rsidRDefault="006A7AD7">
    <w:pPr>
      <w:pStyle w:val="Normal00"/>
    </w:pPr>
  </w:p>
  <w:p w:rsidR="006A7AD7" w:rsidRPr="009142D7" w:rsidRDefault="006A7A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09771743">
    <w:abstractNumId w:val="13"/>
  </w:num>
  <w:num w:numId="2" w16cid:durableId="1923176090">
    <w:abstractNumId w:val="11"/>
  </w:num>
  <w:num w:numId="3" w16cid:durableId="317222739">
    <w:abstractNumId w:val="14"/>
  </w:num>
  <w:num w:numId="4" w16cid:durableId="596908614">
    <w:abstractNumId w:val="8"/>
  </w:num>
  <w:num w:numId="5" w16cid:durableId="655915021">
    <w:abstractNumId w:val="3"/>
  </w:num>
  <w:num w:numId="6" w16cid:durableId="1717852103">
    <w:abstractNumId w:val="2"/>
  </w:num>
  <w:num w:numId="7" w16cid:durableId="658576430">
    <w:abstractNumId w:val="1"/>
  </w:num>
  <w:num w:numId="8" w16cid:durableId="1583299875">
    <w:abstractNumId w:val="0"/>
  </w:num>
  <w:num w:numId="9" w16cid:durableId="463081004">
    <w:abstractNumId w:val="9"/>
  </w:num>
  <w:num w:numId="10" w16cid:durableId="1310135511">
    <w:abstractNumId w:val="7"/>
  </w:num>
  <w:num w:numId="11" w16cid:durableId="919945198">
    <w:abstractNumId w:val="6"/>
  </w:num>
  <w:num w:numId="12" w16cid:durableId="1261791690">
    <w:abstractNumId w:val="5"/>
  </w:num>
  <w:num w:numId="13" w16cid:durableId="944387667">
    <w:abstractNumId w:val="4"/>
  </w:num>
  <w:num w:numId="14" w16cid:durableId="1339694150">
    <w:abstractNumId w:val="16"/>
  </w:num>
  <w:num w:numId="15" w16cid:durableId="1737238685">
    <w:abstractNumId w:val="12"/>
  </w:num>
  <w:num w:numId="16" w16cid:durableId="14728675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0E98F31E-C4E7-47B4-B074-6DB3666449D5}"/>
  </w:docVars>
  <w:rsids>
    <w:rsidRoot w:val="006B0FD6"/>
    <w:rsid w:val="006A7AD7"/>
    <w:rsid w:val="006B0FD6"/>
    <w:rsid w:val="009142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053E72-6B33-4E2E-A0E2-214D7481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1411</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M1292</vt:lpstr>
    </vt:vector>
  </TitlesOfParts>
  <Company>Riksdagen</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M1292</dc:title>
  <dc:subject>M1292</dc:subject>
  <dc:creator>Riksdagen</dc:creator>
  <cp:keywords>Riksdagen</cp:keywords>
  <dc:description>AD-ändringar</dc:description>
  <cp:lastModifiedBy>Lars Brink</cp:lastModifiedBy>
  <cp:revision>2</cp:revision>
  <cp:lastPrinted>2013-12-05T12:31:00Z</cp:lastPrinted>
  <dcterms:created xsi:type="dcterms:W3CDTF">2025-12-17T23:53:00Z</dcterms:created>
  <dcterms:modified xsi:type="dcterms:W3CDTF">2025-12-17T23:53:00Z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LiGr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Gårdsförsäljning av lokalproducerade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lokalproducerade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la0124aa</vt:lpwstr>
  </property>
  <property fmtid="{D5CDD505-2E9C-101B-9397-08002B2CF9AE}" pid="46" name="MotionID">
    <vt:lpwstr>20132014000000000077000012920069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20132014000000000077000012920069</vt:lpwstr>
  </property>
  <property fmtid="{D5CDD505-2E9C-101B-9397-08002B2CF9AE}" pid="50" name="nummer">
    <vt:lpwstr>476</vt:lpwstr>
  </property>
  <property fmtid="{D5CDD505-2E9C-101B-9397-08002B2CF9AE}" pid="51" name="utskottsbeteckning">
    <vt:lpwstr>So</vt:lpwstr>
  </property>
  <property fmtid="{D5CDD505-2E9C-101B-9397-08002B2CF9AE}" pid="52" name="GlobalUID">
    <vt:lpwstr>{A7A51A11-3EFD-47A3-BF26-15871B2A04F7}</vt:lpwstr>
  </property>
  <property fmtid="{D5CDD505-2E9C-101B-9397-08002B2CF9AE}" pid="53" name="Överföringar">
    <vt:i4>0</vt:i4>
  </property>
  <property fmtid="{D5CDD505-2E9C-101B-9397-08002B2CF9AE}" pid="54" name="Checksum">
    <vt:lpwstr>*0005431533721*</vt:lpwstr>
  </property>
  <property fmtid="{D5CDD505-2E9C-101B-9397-08002B2CF9AE}" pid="55" name="skuggnummer">
    <vt:lpwstr>1909</vt:lpwstr>
  </property>
  <property fmtid="{D5CDD505-2E9C-101B-9397-08002B2CF9AE}" pid="56" name="urixVersion">
    <vt:lpwstr>4.6.0.0</vt:lpwstr>
  </property>
  <property fmtid="{D5CDD505-2E9C-101B-9397-08002B2CF9AE}" pid="57" name="urixOrigin">
    <vt:lpwstr>131205 13:31:46.890</vt:lpwstr>
  </property>
  <property fmtid="{D5CDD505-2E9C-101B-9397-08002B2CF9AE}" pid="58" name="urixGuid">
    <vt:lpwstr>{960627DA-74A8-4908-BE85-BD8F94F4E4DC}</vt:lpwstr>
  </property>
</Properties>
</file>