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81154EAD97A4AFD887E8F1764911747"/>
        </w:placeholder>
        <w:text/>
      </w:sdtPr>
      <w:sdtEndPr/>
      <w:sdtContent>
        <w:p w:rsidRPr="009B062B" w:rsidR="00AF30DD" w:rsidP="001D5F9E" w:rsidRDefault="00AF30DD" w14:paraId="61B828DC" w14:textId="77777777">
          <w:pPr>
            <w:pStyle w:val="Rubrik1"/>
            <w:spacing w:after="300"/>
          </w:pPr>
          <w:r w:rsidRPr="009B062B">
            <w:t>Förslag till riksdagsbeslut</w:t>
          </w:r>
        </w:p>
      </w:sdtContent>
    </w:sdt>
    <w:sdt>
      <w:sdtPr>
        <w:alias w:val="Yrkande 1"/>
        <w:tag w:val="713a0e21-b1b6-4819-a84b-f1d8513736d5"/>
        <w:id w:val="-1030720715"/>
        <w:lock w:val="sdtLocked"/>
      </w:sdtPr>
      <w:sdtEndPr/>
      <w:sdtContent>
        <w:p w:rsidR="009E6050" w:rsidRDefault="00390FDE" w14:paraId="61B828DD" w14:textId="77777777">
          <w:pPr>
            <w:pStyle w:val="Frslagstext"/>
          </w:pPr>
          <w:r>
            <w:t>Riksdagen ställer sig bakom det som anförs i motionen om sekretesskydd för biometriska uppgifter och tillkännager detta för regeringen.</w:t>
          </w:r>
        </w:p>
      </w:sdtContent>
    </w:sdt>
    <w:sdt>
      <w:sdtPr>
        <w:alias w:val="Yrkande 2"/>
        <w:tag w:val="7bd288eb-21a1-40fa-b562-8fdb9c08cdd1"/>
        <w:id w:val="298495879"/>
        <w:lock w:val="sdtLocked"/>
      </w:sdtPr>
      <w:sdtEndPr/>
      <w:sdtContent>
        <w:p w:rsidR="009E6050" w:rsidRDefault="00390FDE" w14:paraId="61B828DE" w14:textId="77777777">
          <w:pPr>
            <w:pStyle w:val="Frslagstext"/>
          </w:pPr>
          <w:r>
            <w:t>Riksdagen ställer sig bakom det som anförs i motionen om att utreda möjligheterna för lagring av biometriska data och tillkännager detta för regeringen.</w:t>
          </w:r>
        </w:p>
      </w:sdtContent>
    </w:sdt>
    <w:sdt>
      <w:sdtPr>
        <w:alias w:val="Yrkande 3"/>
        <w:tag w:val="1b1fd141-b547-43f0-87ae-5b15c9e73d5d"/>
        <w:id w:val="652181538"/>
        <w:lock w:val="sdtLocked"/>
      </w:sdtPr>
      <w:sdtEndPr/>
      <w:sdtContent>
        <w:p w:rsidR="009E6050" w:rsidRDefault="00390FDE" w14:paraId="61B828DF" w14:textId="77777777">
          <w:pPr>
            <w:pStyle w:val="Frslagstext"/>
          </w:pPr>
          <w:r>
            <w:t>Riksdagen ställer sig bakom det som anförs i motionen om förkortad tid för vilandeförklaring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4EA15FCF834BD8A64D86904961714A"/>
        </w:placeholder>
        <w:text/>
      </w:sdtPr>
      <w:sdtEndPr/>
      <w:sdtContent>
        <w:p w:rsidRPr="009B062B" w:rsidR="006D79C9" w:rsidP="00333E95" w:rsidRDefault="006D79C9" w14:paraId="61B828E0" w14:textId="77777777">
          <w:pPr>
            <w:pStyle w:val="Rubrik1"/>
          </w:pPr>
          <w:r>
            <w:t>Motivering</w:t>
          </w:r>
        </w:p>
      </w:sdtContent>
    </w:sdt>
    <w:bookmarkEnd w:displacedByCustomXml="prev" w:id="3"/>
    <w:bookmarkEnd w:displacedByCustomXml="prev" w:id="4"/>
    <w:p w:rsidR="00011D5B" w:rsidP="00534E6E" w:rsidRDefault="00390FDE" w14:paraId="61B828E1" w14:textId="2CDAEFDE">
      <w:pPr>
        <w:pStyle w:val="Normalutanindragellerluft"/>
      </w:pPr>
      <w:r>
        <w:t>I p</w:t>
      </w:r>
      <w:r w:rsidR="00B420D1">
        <w:t>ropositionen föreslå</w:t>
      </w:r>
      <w:r>
        <w:t>s</w:t>
      </w:r>
      <w:r w:rsidR="00B420D1">
        <w:t xml:space="preserve"> en rad åtgärder för att stärka systemet med samordningsnum</w:t>
      </w:r>
      <w:r w:rsidR="00534E6E">
        <w:softHyphen/>
      </w:r>
      <w:r w:rsidR="00B420D1">
        <w:t>mer. Främst föreslås bestämmelser om samordningsnummer regleras i en ny lag, lagen om samordningsnummer</w:t>
      </w:r>
      <w:r w:rsidR="00E44075">
        <w:t>,</w:t>
      </w:r>
      <w:r w:rsidR="00B420D1">
        <w:t xml:space="preserve"> och </w:t>
      </w:r>
      <w:r w:rsidR="00E44075">
        <w:t xml:space="preserve">att </w:t>
      </w:r>
      <w:r w:rsidR="00B420D1">
        <w:t>Skatteverket tar över ansvaret för bl.a. identitets</w:t>
      </w:r>
      <w:r w:rsidR="00534E6E">
        <w:softHyphen/>
      </w:r>
      <w:r w:rsidR="00B420D1">
        <w:t>kontroller vid tilldelning av samordningsnummer. Förslaget innebär också att</w:t>
      </w:r>
      <w:r w:rsidR="00E44075">
        <w:t xml:space="preserve"> </w:t>
      </w:r>
      <w:r w:rsidR="00B420D1">
        <w:t>samord</w:t>
      </w:r>
      <w:r w:rsidR="00534E6E">
        <w:softHyphen/>
      </w:r>
      <w:r w:rsidR="00B420D1">
        <w:t xml:space="preserve">ningsnummer tilldelas i tre nivåer, beroende på vilken identitetskontroll som föregått tilldelningen. Identitetskontrollen ska ske vid personlig inställelse, </w:t>
      </w:r>
      <w:r w:rsidR="00011D5B">
        <w:t xml:space="preserve">och </w:t>
      </w:r>
      <w:r w:rsidR="00B420D1">
        <w:t xml:space="preserve">den som har ett pass, identitetskort eller en motsvarande handling </w:t>
      </w:r>
      <w:r>
        <w:t xml:space="preserve">ska </w:t>
      </w:r>
      <w:r w:rsidR="00B420D1">
        <w:t xml:space="preserve">på begäran överlämna handlingen för kontroll. </w:t>
      </w:r>
      <w:r w:rsidR="00011D5B">
        <w:t xml:space="preserve">Ett </w:t>
      </w:r>
      <w:r w:rsidR="00B420D1">
        <w:t xml:space="preserve">ytterligare </w:t>
      </w:r>
      <w:r w:rsidR="00011D5B">
        <w:t>led</w:t>
      </w:r>
      <w:r w:rsidR="00E44075">
        <w:t xml:space="preserve"> i att </w:t>
      </w:r>
      <w:r w:rsidR="00B420D1">
        <w:t xml:space="preserve">stärka identitetskontrollen </w:t>
      </w:r>
      <w:r w:rsidR="00011D5B">
        <w:t xml:space="preserve">är </w:t>
      </w:r>
      <w:r w:rsidR="00B420D1">
        <w:t>förslag</w:t>
      </w:r>
      <w:r w:rsidR="00011D5B">
        <w:t>et</w:t>
      </w:r>
      <w:r w:rsidR="00B420D1">
        <w:t xml:space="preserve"> om att den myndighet som utför identitetskontrollen </w:t>
      </w:r>
      <w:r w:rsidR="00011D5B">
        <w:t>får</w:t>
      </w:r>
      <w:r w:rsidR="00B420D1">
        <w:t xml:space="preserve"> möjlighet att kontrollera biometriska upp</w:t>
      </w:r>
      <w:r w:rsidR="00534E6E">
        <w:softHyphen/>
      </w:r>
      <w:r w:rsidR="00B420D1">
        <w:t>gifter som finns lagrade i de handlingar som ska överlämnas vid kontrollen</w:t>
      </w:r>
      <w:r w:rsidR="00E44075">
        <w:t xml:space="preserve"> (t.ex. pass)</w:t>
      </w:r>
      <w:r w:rsidR="00B420D1">
        <w:t>. Den som är föremål för identitetskontroll ska vara skyldig att på begäran låta myndig</w:t>
      </w:r>
      <w:r w:rsidR="00534E6E">
        <w:softHyphen/>
      </w:r>
      <w:r w:rsidR="00B420D1">
        <w:t>heten ta fingeravtryck och en ansiktsbild. En skyldighet för samtliga myndigheter att underrätta Skatteverket om misstänkta fel avseende personer med samordningsnummer</w:t>
      </w:r>
      <w:r w:rsidR="005A389F">
        <w:t xml:space="preserve"> föreslås också</w:t>
      </w:r>
      <w:r w:rsidR="00B420D1">
        <w:t>.</w:t>
      </w:r>
      <w:r w:rsidR="00011D5B">
        <w:t xml:space="preserve"> Sammantaget är förslagen ett steg i rätt riktning för att </w:t>
      </w:r>
      <w:r w:rsidR="00643CD4">
        <w:t xml:space="preserve">få bukt med de problem som </w:t>
      </w:r>
      <w:r w:rsidR="00831CB4">
        <w:t xml:space="preserve">finns med </w:t>
      </w:r>
      <w:r w:rsidR="00643CD4">
        <w:t>systemet med samordningsnummer</w:t>
      </w:r>
      <w:r w:rsidR="00831CB4">
        <w:t xml:space="preserve">, men mer behöver göras. Som framgår av propositionen löser den inte de stora problemen med bl.a. multipla samordningsnummer eller den svaga tilliten till systemet. </w:t>
      </w:r>
    </w:p>
    <w:p w:rsidR="00534E6E" w:rsidP="00534E6E" w:rsidRDefault="00C306B9" w14:paraId="4C6B383D" w14:textId="59CF3573">
      <w:r w:rsidRPr="00534E6E">
        <w:rPr>
          <w:spacing w:val="-1"/>
        </w:rPr>
        <w:lastRenderedPageBreak/>
        <w:t>Kontrollen av b</w:t>
      </w:r>
      <w:r w:rsidRPr="00534E6E" w:rsidR="002C71BF">
        <w:rPr>
          <w:spacing w:val="-1"/>
        </w:rPr>
        <w:t xml:space="preserve">iometriska uppgifter </w:t>
      </w:r>
      <w:r w:rsidRPr="00534E6E">
        <w:rPr>
          <w:spacing w:val="-1"/>
        </w:rPr>
        <w:t xml:space="preserve">är nödvändig för att fastställa en sökandes identitet. </w:t>
      </w:r>
      <w:r w:rsidRPr="00534E6E" w:rsidR="003E790F">
        <w:rPr>
          <w:spacing w:val="-1"/>
        </w:rPr>
        <w:t xml:space="preserve">Enligt förslaget ska </w:t>
      </w:r>
      <w:r w:rsidRPr="00534E6E" w:rsidR="0012514A">
        <w:rPr>
          <w:spacing w:val="-1"/>
        </w:rPr>
        <w:t xml:space="preserve">biometriska uppgifter i t.ex. ett pass </w:t>
      </w:r>
      <w:r w:rsidRPr="00534E6E" w:rsidR="003E790F">
        <w:rPr>
          <w:spacing w:val="-1"/>
        </w:rPr>
        <w:t xml:space="preserve">kunna kontrolleras </w:t>
      </w:r>
      <w:r w:rsidRPr="00534E6E" w:rsidR="0012514A">
        <w:rPr>
          <w:spacing w:val="-1"/>
        </w:rPr>
        <w:t xml:space="preserve">genom </w:t>
      </w:r>
      <w:r w:rsidRPr="00534E6E" w:rsidR="00297626">
        <w:rPr>
          <w:spacing w:val="-1"/>
        </w:rPr>
        <w:t xml:space="preserve">att myndigheten tar </w:t>
      </w:r>
      <w:r w:rsidRPr="00534E6E" w:rsidR="0012514A">
        <w:rPr>
          <w:spacing w:val="-1"/>
        </w:rPr>
        <w:t xml:space="preserve">fingeravtryck och en </w:t>
      </w:r>
      <w:r w:rsidRPr="00534E6E" w:rsidR="003E790F">
        <w:rPr>
          <w:spacing w:val="-1"/>
        </w:rPr>
        <w:t>digital ansiktsbild</w:t>
      </w:r>
      <w:r w:rsidRPr="00534E6E" w:rsidR="00297626">
        <w:rPr>
          <w:spacing w:val="-1"/>
        </w:rPr>
        <w:t xml:space="preserve"> för jämförelse</w:t>
      </w:r>
      <w:r w:rsidRPr="00534E6E" w:rsidR="0012514A">
        <w:rPr>
          <w:spacing w:val="-1"/>
        </w:rPr>
        <w:t xml:space="preserve">. </w:t>
      </w:r>
      <w:r w:rsidRPr="00534E6E" w:rsidR="003E790F">
        <w:rPr>
          <w:spacing w:val="-1"/>
        </w:rPr>
        <w:t>D</w:t>
      </w:r>
      <w:r w:rsidRPr="00534E6E" w:rsidR="0012514A">
        <w:rPr>
          <w:spacing w:val="-1"/>
        </w:rPr>
        <w:t xml:space="preserve">e biometriska uppgifterna </w:t>
      </w:r>
      <w:r w:rsidRPr="00534E6E" w:rsidR="00297626">
        <w:rPr>
          <w:spacing w:val="-1"/>
        </w:rPr>
        <w:t xml:space="preserve">ska </w:t>
      </w:r>
      <w:r w:rsidRPr="00534E6E" w:rsidR="0012514A">
        <w:rPr>
          <w:spacing w:val="-1"/>
        </w:rPr>
        <w:t xml:space="preserve">omedelbart förstöras när kontrollen har genomförts. </w:t>
      </w:r>
      <w:r w:rsidRPr="00534E6E" w:rsidR="003E790F">
        <w:rPr>
          <w:spacing w:val="-1"/>
        </w:rPr>
        <w:t xml:space="preserve">Enligt utredningens </w:t>
      </w:r>
      <w:r w:rsidRPr="00534E6E" w:rsidR="0012514A">
        <w:rPr>
          <w:spacing w:val="-1"/>
        </w:rPr>
        <w:t>bedöm</w:t>
      </w:r>
      <w:r w:rsidRPr="00534E6E" w:rsidR="003E790F">
        <w:rPr>
          <w:spacing w:val="-1"/>
        </w:rPr>
        <w:t>ning</w:t>
      </w:r>
      <w:r w:rsidRPr="00534E6E" w:rsidR="0012514A">
        <w:rPr>
          <w:spacing w:val="-1"/>
        </w:rPr>
        <w:t xml:space="preserve"> </w:t>
      </w:r>
      <w:r w:rsidRPr="00534E6E" w:rsidR="003E790F">
        <w:rPr>
          <w:spacing w:val="-1"/>
        </w:rPr>
        <w:t xml:space="preserve">är </w:t>
      </w:r>
      <w:r w:rsidRPr="00534E6E" w:rsidR="0012514A">
        <w:rPr>
          <w:spacing w:val="-1"/>
        </w:rPr>
        <w:t>sådana biometriska uppgifter</w:t>
      </w:r>
      <w:r w:rsidRPr="00534E6E" w:rsidR="00F30A28">
        <w:rPr>
          <w:spacing w:val="-1"/>
        </w:rPr>
        <w:t xml:space="preserve">, </w:t>
      </w:r>
      <w:r w:rsidRPr="00534E6E" w:rsidR="00297626">
        <w:rPr>
          <w:spacing w:val="-1"/>
        </w:rPr>
        <w:t xml:space="preserve">i </w:t>
      </w:r>
      <w:r w:rsidRPr="00534E6E" w:rsidR="005A389F">
        <w:rPr>
          <w:spacing w:val="-1"/>
        </w:rPr>
        <w:t>t</w:t>
      </w:r>
      <w:r w:rsidRPr="00534E6E" w:rsidR="00297626">
        <w:rPr>
          <w:spacing w:val="-1"/>
        </w:rPr>
        <w:t>ryckfrihetsförordningens</w:t>
      </w:r>
      <w:r w:rsidRPr="00534E6E" w:rsidR="00F30A28">
        <w:rPr>
          <w:spacing w:val="-1"/>
        </w:rPr>
        <w:t xml:space="preserve"> </w:t>
      </w:r>
      <w:r w:rsidRPr="00534E6E" w:rsidR="00297626">
        <w:rPr>
          <w:spacing w:val="-1"/>
        </w:rPr>
        <w:t>mening</w:t>
      </w:r>
      <w:r w:rsidRPr="00534E6E" w:rsidR="00F30A28">
        <w:rPr>
          <w:spacing w:val="-1"/>
        </w:rPr>
        <w:t>,</w:t>
      </w:r>
      <w:r w:rsidRPr="00534E6E" w:rsidR="0012514A">
        <w:rPr>
          <w:spacing w:val="-1"/>
        </w:rPr>
        <w:t xml:space="preserve"> </w:t>
      </w:r>
      <w:r w:rsidRPr="00534E6E" w:rsidR="00297626">
        <w:rPr>
          <w:spacing w:val="-1"/>
        </w:rPr>
        <w:t xml:space="preserve">att anse </w:t>
      </w:r>
      <w:r w:rsidRPr="00534E6E" w:rsidR="00390FDE">
        <w:rPr>
          <w:spacing w:val="-1"/>
        </w:rPr>
        <w:t>både</w:t>
      </w:r>
      <w:r w:rsidRPr="00534E6E" w:rsidR="00F30A28">
        <w:rPr>
          <w:spacing w:val="-1"/>
        </w:rPr>
        <w:t xml:space="preserve"> </w:t>
      </w:r>
      <w:r w:rsidRPr="00534E6E" w:rsidR="00297626">
        <w:rPr>
          <w:spacing w:val="-1"/>
        </w:rPr>
        <w:t xml:space="preserve">som </w:t>
      </w:r>
      <w:r w:rsidRPr="00534E6E" w:rsidR="0012514A">
        <w:rPr>
          <w:spacing w:val="-1"/>
        </w:rPr>
        <w:t>tillgängliga för Skatteverket med tekniska hjälpmedel</w:t>
      </w:r>
      <w:r w:rsidRPr="00534E6E" w:rsidR="00390FDE">
        <w:rPr>
          <w:spacing w:val="-1"/>
        </w:rPr>
        <w:t xml:space="preserve"> och</w:t>
      </w:r>
      <w:r w:rsidRPr="00534E6E" w:rsidR="00297626">
        <w:rPr>
          <w:spacing w:val="-1"/>
        </w:rPr>
        <w:t xml:space="preserve"> </w:t>
      </w:r>
      <w:r w:rsidRPr="00534E6E" w:rsidR="0012514A">
        <w:rPr>
          <w:spacing w:val="-1"/>
        </w:rPr>
        <w:t>förvara</w:t>
      </w:r>
      <w:r w:rsidRPr="00534E6E" w:rsidR="00A0736B">
        <w:rPr>
          <w:spacing w:val="-1"/>
        </w:rPr>
        <w:t>de</w:t>
      </w:r>
      <w:r w:rsidRPr="00534E6E" w:rsidR="0012514A">
        <w:rPr>
          <w:spacing w:val="-1"/>
        </w:rPr>
        <w:t xml:space="preserve"> hos myndigheten</w:t>
      </w:r>
      <w:r w:rsidRPr="00534E6E" w:rsidR="00297626">
        <w:rPr>
          <w:spacing w:val="-1"/>
        </w:rPr>
        <w:t xml:space="preserve">. </w:t>
      </w:r>
      <w:r w:rsidRPr="00534E6E" w:rsidR="00215C72">
        <w:rPr>
          <w:spacing w:val="-1"/>
        </w:rPr>
        <w:t xml:space="preserve">Enligt utredningen når dock </w:t>
      </w:r>
      <w:r w:rsidRPr="00534E6E" w:rsidR="0012514A">
        <w:rPr>
          <w:spacing w:val="-1"/>
        </w:rPr>
        <w:t>de biometriska uppgifter som tas fram i samband med kontrollen i praktiken aldrig stadiet av allmän handling</w:t>
      </w:r>
      <w:r w:rsidRPr="00534E6E" w:rsidR="00F30A28">
        <w:rPr>
          <w:spacing w:val="-1"/>
        </w:rPr>
        <w:t xml:space="preserve"> (efter</w:t>
      </w:r>
      <w:r w:rsidRPr="00534E6E" w:rsidR="00534E6E">
        <w:rPr>
          <w:spacing w:val="-1"/>
        </w:rPr>
        <w:softHyphen/>
      </w:r>
      <w:r w:rsidRPr="00534E6E" w:rsidR="00F30A28">
        <w:rPr>
          <w:spacing w:val="-1"/>
        </w:rPr>
        <w:t>som de ska raderas innan beslut fattas)</w:t>
      </w:r>
      <w:r w:rsidRPr="00534E6E" w:rsidR="0012514A">
        <w:rPr>
          <w:spacing w:val="-1"/>
        </w:rPr>
        <w:t xml:space="preserve">, </w:t>
      </w:r>
      <w:r w:rsidRPr="00534E6E" w:rsidR="00297626">
        <w:rPr>
          <w:spacing w:val="-1"/>
        </w:rPr>
        <w:t xml:space="preserve">vilket innebär att några sekretessfrågor inte </w:t>
      </w:r>
      <w:r w:rsidRPr="00534E6E" w:rsidR="0012514A">
        <w:rPr>
          <w:spacing w:val="-1"/>
        </w:rPr>
        <w:t>aktualiseras</w:t>
      </w:r>
      <w:r w:rsidRPr="00534E6E" w:rsidR="00F30A28">
        <w:rPr>
          <w:spacing w:val="-1"/>
        </w:rPr>
        <w:t xml:space="preserve">. </w:t>
      </w:r>
      <w:r w:rsidRPr="00534E6E" w:rsidR="005A389F">
        <w:rPr>
          <w:spacing w:val="-1"/>
        </w:rPr>
        <w:t xml:space="preserve">Som </w:t>
      </w:r>
      <w:r w:rsidRPr="00534E6E" w:rsidR="0012514A">
        <w:rPr>
          <w:spacing w:val="-1"/>
        </w:rPr>
        <w:t xml:space="preserve">Kammarrätten </w:t>
      </w:r>
      <w:r w:rsidRPr="00534E6E" w:rsidR="00F30A28">
        <w:rPr>
          <w:spacing w:val="-1"/>
        </w:rPr>
        <w:t xml:space="preserve">i Stockholm konstaterar </w:t>
      </w:r>
      <w:r w:rsidRPr="00534E6E" w:rsidR="005A389F">
        <w:rPr>
          <w:spacing w:val="-1"/>
        </w:rPr>
        <w:t xml:space="preserve">kan det dock inte </w:t>
      </w:r>
      <w:r w:rsidRPr="00534E6E" w:rsidR="0012514A">
        <w:rPr>
          <w:spacing w:val="-1"/>
        </w:rPr>
        <w:t>utesluta</w:t>
      </w:r>
      <w:r w:rsidRPr="00534E6E" w:rsidR="005A389F">
        <w:rPr>
          <w:spacing w:val="-1"/>
        </w:rPr>
        <w:t>s</w:t>
      </w:r>
      <w:r w:rsidRPr="00534E6E" w:rsidR="0012514A">
        <w:rPr>
          <w:spacing w:val="-1"/>
        </w:rPr>
        <w:t xml:space="preserve"> att biometriska uppgifter, t.ex. på grund av förbiseende, inte alltid förstörs omedelbart efter genomförd kontroll. </w:t>
      </w:r>
      <w:r w:rsidRPr="00534E6E" w:rsidR="00F30A28">
        <w:rPr>
          <w:spacing w:val="-1"/>
        </w:rPr>
        <w:t xml:space="preserve">Detta skulle i så fall innebära att </w:t>
      </w:r>
      <w:r w:rsidRPr="00534E6E" w:rsidR="0012514A">
        <w:rPr>
          <w:spacing w:val="-1"/>
        </w:rPr>
        <w:t xml:space="preserve">biometriska uppgifter </w:t>
      </w:r>
      <w:r w:rsidRPr="00534E6E" w:rsidR="00F30A28">
        <w:rPr>
          <w:spacing w:val="-1"/>
        </w:rPr>
        <w:t xml:space="preserve">kan </w:t>
      </w:r>
      <w:r w:rsidRPr="00534E6E" w:rsidR="0012514A">
        <w:rPr>
          <w:spacing w:val="-1"/>
        </w:rPr>
        <w:t>före</w:t>
      </w:r>
      <w:r w:rsidRPr="00534E6E" w:rsidR="00534E6E">
        <w:rPr>
          <w:spacing w:val="-1"/>
        </w:rPr>
        <w:softHyphen/>
      </w:r>
      <w:r w:rsidRPr="00534E6E" w:rsidR="0012514A">
        <w:rPr>
          <w:spacing w:val="-1"/>
        </w:rPr>
        <w:t xml:space="preserve">komma i allmänna handlingar utan att sekretess gäller för uppgifterna. </w:t>
      </w:r>
      <w:r w:rsidRPr="00534E6E" w:rsidR="0077456F">
        <w:rPr>
          <w:spacing w:val="-1"/>
        </w:rPr>
        <w:t xml:space="preserve">Detta skulle </w:t>
      </w:r>
      <w:r w:rsidRPr="00534E6E" w:rsidR="0012514A">
        <w:rPr>
          <w:spacing w:val="-1"/>
        </w:rPr>
        <w:t xml:space="preserve">riskera att leda till att den enskilde lider men om uppgiften </w:t>
      </w:r>
      <w:r w:rsidRPr="00534E6E" w:rsidR="0077456F">
        <w:rPr>
          <w:spacing w:val="-1"/>
        </w:rPr>
        <w:t xml:space="preserve">lämnas </w:t>
      </w:r>
      <w:r w:rsidRPr="00534E6E" w:rsidR="0012514A">
        <w:rPr>
          <w:spacing w:val="-1"/>
        </w:rPr>
        <w:t>u</w:t>
      </w:r>
      <w:r w:rsidRPr="00534E6E" w:rsidR="0077456F">
        <w:rPr>
          <w:spacing w:val="-1"/>
        </w:rPr>
        <w:t xml:space="preserve">t, men frågan är också </w:t>
      </w:r>
      <w:r w:rsidRPr="00534E6E" w:rsidR="0012514A">
        <w:rPr>
          <w:spacing w:val="-1"/>
        </w:rPr>
        <w:t xml:space="preserve">om </w:t>
      </w:r>
      <w:r w:rsidRPr="00534E6E" w:rsidR="0077456F">
        <w:rPr>
          <w:spacing w:val="-1"/>
        </w:rPr>
        <w:t xml:space="preserve">det är </w:t>
      </w:r>
      <w:r w:rsidRPr="00534E6E" w:rsidR="0012514A">
        <w:rPr>
          <w:spacing w:val="-1"/>
        </w:rPr>
        <w:t>förenlig</w:t>
      </w:r>
      <w:r w:rsidRPr="00534E6E" w:rsidR="0077456F">
        <w:rPr>
          <w:spacing w:val="-1"/>
        </w:rPr>
        <w:t>t</w:t>
      </w:r>
      <w:r w:rsidRPr="00534E6E" w:rsidR="0012514A">
        <w:rPr>
          <w:spacing w:val="-1"/>
        </w:rPr>
        <w:t xml:space="preserve"> med dataskyddsförordningens bestämmelser om bl.a. integritet och </w:t>
      </w:r>
      <w:proofErr w:type="spellStart"/>
      <w:r w:rsidRPr="00534E6E" w:rsidR="0012514A">
        <w:rPr>
          <w:spacing w:val="-1"/>
        </w:rPr>
        <w:t>konfidentialitet</w:t>
      </w:r>
      <w:proofErr w:type="spellEnd"/>
      <w:r w:rsidRPr="00534E6E" w:rsidR="0077456F">
        <w:rPr>
          <w:spacing w:val="-1"/>
        </w:rPr>
        <w:t xml:space="preserve">. </w:t>
      </w:r>
      <w:r w:rsidRPr="00534E6E" w:rsidR="00CD3FC2">
        <w:rPr>
          <w:spacing w:val="-1"/>
        </w:rPr>
        <w:t xml:space="preserve">Centerpartiet anser därför att ett </w:t>
      </w:r>
      <w:r w:rsidRPr="00534E6E" w:rsidR="0012514A">
        <w:rPr>
          <w:spacing w:val="-1"/>
        </w:rPr>
        <w:t>sekretesskydd för biometriska upp</w:t>
      </w:r>
      <w:r w:rsidRPr="00534E6E" w:rsidR="00534E6E">
        <w:rPr>
          <w:spacing w:val="-1"/>
        </w:rPr>
        <w:softHyphen/>
      </w:r>
      <w:r w:rsidRPr="00534E6E" w:rsidR="0012514A">
        <w:rPr>
          <w:spacing w:val="-1"/>
        </w:rPr>
        <w:t xml:space="preserve">gifter som en myndighet tar fram i syfte att kontrollera den enskildes identitet </w:t>
      </w:r>
      <w:r w:rsidRPr="00534E6E" w:rsidR="00CD3FC2">
        <w:rPr>
          <w:spacing w:val="-1"/>
        </w:rPr>
        <w:t xml:space="preserve">måste </w:t>
      </w:r>
      <w:r w:rsidRPr="00534E6E" w:rsidR="0012514A">
        <w:rPr>
          <w:spacing w:val="-1"/>
        </w:rPr>
        <w:t>övervägas.</w:t>
      </w:r>
    </w:p>
    <w:p w:rsidR="00534E6E" w:rsidP="00534E6E" w:rsidRDefault="00CD3FC2" w14:paraId="55658046" w14:textId="60EAEE72">
      <w:r>
        <w:t>Vad gäller de biometriska uppgifterna har också en rad remissinstanser uppmärk</w:t>
      </w:r>
      <w:r w:rsidR="00534E6E">
        <w:softHyphen/>
      </w:r>
      <w:r>
        <w:t xml:space="preserve">sammat behovet av att kunna lagra och jämföra biometri, bl.a. </w:t>
      </w:r>
      <w:r w:rsidR="002756D1">
        <w:t>Skatteverket, Ekobrotts</w:t>
      </w:r>
      <w:r w:rsidR="00534E6E">
        <w:softHyphen/>
      </w:r>
      <w:r w:rsidR="002756D1">
        <w:t>myndigheten, Myndigheten för digital förvaltning och Försäkringskassan</w:t>
      </w:r>
      <w:r>
        <w:t xml:space="preserve">. </w:t>
      </w:r>
      <w:r w:rsidR="002F72F5">
        <w:t xml:space="preserve">Enligt förslaget i propositionen ges </w:t>
      </w:r>
      <w:r w:rsidR="002756D1">
        <w:t>möjlighet att koppla den fysiska personen till en identitets</w:t>
      </w:r>
      <w:r w:rsidR="00534E6E">
        <w:softHyphen/>
      </w:r>
      <w:r w:rsidR="002756D1">
        <w:t xml:space="preserve">handling, </w:t>
      </w:r>
      <w:r w:rsidR="002F72F5">
        <w:t xml:space="preserve">något som bidrar till </w:t>
      </w:r>
      <w:r w:rsidR="002756D1">
        <w:t>förstärkt kontroll både av</w:t>
      </w:r>
      <w:r w:rsidR="00E819A7">
        <w:t xml:space="preserve"> </w:t>
      </w:r>
      <w:r w:rsidR="002756D1">
        <w:t xml:space="preserve">handlingars äkthet och </w:t>
      </w:r>
      <w:r w:rsidR="00390FDE">
        <w:t xml:space="preserve">av </w:t>
      </w:r>
      <w:r w:rsidR="002756D1">
        <w:t xml:space="preserve">att den som åberopar handlingen är den som handlingen </w:t>
      </w:r>
      <w:r w:rsidR="002F72F5">
        <w:t>avser</w:t>
      </w:r>
      <w:r w:rsidR="002756D1">
        <w:t xml:space="preserve">. </w:t>
      </w:r>
      <w:r w:rsidR="008456CB">
        <w:t xml:space="preserve">Men om </w:t>
      </w:r>
      <w:r w:rsidR="002756D1">
        <w:t>referensdata</w:t>
      </w:r>
      <w:r w:rsidR="008456CB">
        <w:t>, dvs biometriska uppgifter, inte</w:t>
      </w:r>
      <w:r w:rsidR="002756D1">
        <w:t xml:space="preserve"> lagras </w:t>
      </w:r>
      <w:r w:rsidR="008456CB">
        <w:t xml:space="preserve">står myndigheterna utan </w:t>
      </w:r>
      <w:r w:rsidR="002756D1">
        <w:t xml:space="preserve">möjlighet att kontrollera om </w:t>
      </w:r>
      <w:r w:rsidRPr="00534E6E" w:rsidR="002756D1">
        <w:rPr>
          <w:spacing w:val="-1"/>
        </w:rPr>
        <w:t>den fysiska personen t.ex. förekommer som folkbokförd sedan tidigare. En sådan möjlig</w:t>
      </w:r>
      <w:r w:rsidRPr="00534E6E" w:rsidR="00534E6E">
        <w:rPr>
          <w:spacing w:val="-1"/>
        </w:rPr>
        <w:softHyphen/>
      </w:r>
      <w:r w:rsidRPr="00534E6E" w:rsidR="002756D1">
        <w:rPr>
          <w:spacing w:val="-1"/>
        </w:rPr>
        <w:t xml:space="preserve">het </w:t>
      </w:r>
      <w:r w:rsidRPr="00534E6E" w:rsidR="00044997">
        <w:rPr>
          <w:spacing w:val="-1"/>
        </w:rPr>
        <w:t xml:space="preserve">skulle </w:t>
      </w:r>
      <w:r w:rsidRPr="00534E6E" w:rsidR="002756D1">
        <w:rPr>
          <w:spacing w:val="-1"/>
        </w:rPr>
        <w:t>avsevärt minska risk</w:t>
      </w:r>
      <w:r w:rsidRPr="00534E6E" w:rsidR="008456CB">
        <w:rPr>
          <w:spacing w:val="-1"/>
        </w:rPr>
        <w:t>en</w:t>
      </w:r>
      <w:r w:rsidRPr="00534E6E" w:rsidR="002756D1">
        <w:rPr>
          <w:spacing w:val="-1"/>
        </w:rPr>
        <w:t xml:space="preserve"> för att oriktiga uppgifter registreras i folkbokförings</w:t>
      </w:r>
      <w:r w:rsidRPr="00534E6E" w:rsidR="00534E6E">
        <w:rPr>
          <w:spacing w:val="-1"/>
        </w:rPr>
        <w:softHyphen/>
      </w:r>
      <w:r w:rsidRPr="00534E6E" w:rsidR="002756D1">
        <w:rPr>
          <w:spacing w:val="-1"/>
        </w:rPr>
        <w:t>databasen</w:t>
      </w:r>
      <w:r w:rsidRPr="00534E6E" w:rsidR="008456CB">
        <w:rPr>
          <w:spacing w:val="-1"/>
        </w:rPr>
        <w:t>,</w:t>
      </w:r>
      <w:r w:rsidR="008456CB">
        <w:t xml:space="preserve"> och bidra till att </w:t>
      </w:r>
      <w:r w:rsidR="002756D1">
        <w:t xml:space="preserve">förhindra multipla identiteter. </w:t>
      </w:r>
      <w:r w:rsidR="00044997">
        <w:t>Centerpartiet anser därför att m</w:t>
      </w:r>
      <w:r w:rsidR="002756D1">
        <w:t xml:space="preserve">öjligheten för Skatteverket att lagra </w:t>
      </w:r>
      <w:r w:rsidR="00044997">
        <w:t xml:space="preserve">biometriska </w:t>
      </w:r>
      <w:r w:rsidR="002756D1">
        <w:t xml:space="preserve">uppgifter </w:t>
      </w:r>
      <w:r w:rsidR="00044997">
        <w:t xml:space="preserve">– med tillhörande stark sekretess </w:t>
      </w:r>
      <w:r w:rsidR="00390FDE">
        <w:t>–</w:t>
      </w:r>
      <w:r w:rsidR="00044997">
        <w:t xml:space="preserve"> </w:t>
      </w:r>
      <w:r w:rsidR="002756D1">
        <w:t>för framtida jämförelser och kontroller bör utredas vidare.</w:t>
      </w:r>
    </w:p>
    <w:p w:rsidR="00755BBF" w:rsidP="00534E6E" w:rsidRDefault="00390FDE" w14:paraId="61B828E6" w14:textId="73A14961">
      <w:r>
        <w:t>Sedan</w:t>
      </w:r>
      <w:r w:rsidR="00C55FA9">
        <w:t xml:space="preserve"> 2021 finns ett förnyelseförfarande för samordningsnummer. Om anmälan om förnyelse inte har kommit in vid utgången av det femte kalenderåret efter det år då numret tilldelades eller senast förnyades ska numret förklaras vilande.</w:t>
      </w:r>
      <w:r w:rsidR="001F23A0">
        <w:t xml:space="preserve"> Centerpartiet anser att fem år</w:t>
      </w:r>
      <w:r>
        <w:t xml:space="preserve"> är</w:t>
      </w:r>
      <w:r w:rsidR="001F23A0">
        <w:t xml:space="preserve"> en alltför lång tid för förlängning. En kortare tidsperiod på tre år </w:t>
      </w:r>
      <w:r w:rsidRPr="00534E6E" w:rsidR="001F23A0">
        <w:rPr>
          <w:spacing w:val="-1"/>
        </w:rPr>
        <w:t>skulle innebära att uppgifterna behåller en aktualitet som kan bidra till att öka tillförlitlig</w:t>
      </w:r>
      <w:r w:rsidRPr="00534E6E" w:rsidR="00534E6E">
        <w:rPr>
          <w:spacing w:val="-1"/>
        </w:rPr>
        <w:softHyphen/>
      </w:r>
      <w:r w:rsidRPr="00534E6E" w:rsidR="001F23A0">
        <w:rPr>
          <w:spacing w:val="-1"/>
        </w:rPr>
        <w:t>heten</w:t>
      </w:r>
      <w:r w:rsidR="001F23A0">
        <w:t xml:space="preserve"> i systemet. </w:t>
      </w:r>
      <w:r w:rsidR="00543E73">
        <w:t xml:space="preserve">Det skulle på så sätt också kunna bidra till att </w:t>
      </w:r>
      <w:r w:rsidR="0025218A">
        <w:t xml:space="preserve">minska </w:t>
      </w:r>
      <w:r w:rsidR="00C55FA9">
        <w:t xml:space="preserve">risken för att företag används som brottsverktyg. </w:t>
      </w:r>
      <w:r w:rsidR="00543E73">
        <w:t xml:space="preserve">De flesta som </w:t>
      </w:r>
      <w:r w:rsidR="00C55FA9">
        <w:t xml:space="preserve">får ett samordningsnummer </w:t>
      </w:r>
      <w:r w:rsidR="00543E73">
        <w:t>har dess</w:t>
      </w:r>
      <w:r w:rsidR="00534E6E">
        <w:softHyphen/>
      </w:r>
      <w:r w:rsidR="00543E73">
        <w:t xml:space="preserve">utom </w:t>
      </w:r>
      <w:r w:rsidR="0025218A">
        <w:t xml:space="preserve">sannolikt </w:t>
      </w:r>
      <w:r w:rsidR="00C55FA9">
        <w:t xml:space="preserve">behov av ett sådant under en begränsad tid. </w:t>
      </w:r>
    </w:p>
    <w:p w:rsidRPr="00755BBF" w:rsidR="00B62CAB" w:rsidP="00534E6E" w:rsidRDefault="00B62CAB" w14:paraId="61B828E8" w14:textId="20A1A0C4">
      <w:r>
        <w:t xml:space="preserve">Avslutningsvis </w:t>
      </w:r>
      <w:r w:rsidR="002F1A07">
        <w:t>vill vi också framhålla att det, s</w:t>
      </w:r>
      <w:r w:rsidRPr="00B62CAB">
        <w:t xml:space="preserve">om vi </w:t>
      </w:r>
      <w:r w:rsidR="002F1A07">
        <w:t xml:space="preserve">ofta påtalat, </w:t>
      </w:r>
      <w:r w:rsidR="003453F3">
        <w:t>är</w:t>
      </w:r>
      <w:r w:rsidRPr="00B62CAB">
        <w:t xml:space="preserve"> av stor vikt att handläggningstiden för samordningsnummer är så kort som möjligt så att människor som bor i Sverige men inte har uppehållstillstånd fort kan få en identitetsbeteckning för att underlätta exempelvis kontakt med myndigheter. Det är därför viktigt att Skatte</w:t>
      </w:r>
      <w:r w:rsidR="00534E6E">
        <w:softHyphen/>
      </w:r>
      <w:r w:rsidRPr="00B62CAB">
        <w:t xml:space="preserve">verket, även efter att de föreslagna lagändringarna implementerats, fortsätter sträva efter en så kort handläggningstid som möjligt. </w:t>
      </w:r>
    </w:p>
    <w:sdt>
      <w:sdtPr>
        <w:alias w:val="CC_Underskrifter"/>
        <w:tag w:val="CC_Underskrifter"/>
        <w:id w:val="583496634"/>
        <w:lock w:val="sdtContentLocked"/>
        <w:placeholder>
          <w:docPart w:val="B09E55F838D5424091BC68BFB777CE68"/>
        </w:placeholder>
      </w:sdtPr>
      <w:sdtEndPr/>
      <w:sdtContent>
        <w:p w:rsidR="001D5F9E" w:rsidP="001D5F9E" w:rsidRDefault="001D5F9E" w14:paraId="61B828EA" w14:textId="77777777"/>
        <w:p w:rsidRPr="008E0FE2" w:rsidR="004801AC" w:rsidP="001D5F9E" w:rsidRDefault="00534E6E" w14:paraId="61B828EB" w14:textId="77777777"/>
      </w:sdtContent>
    </w:sdt>
    <w:tbl>
      <w:tblPr>
        <w:tblW w:w="5000" w:type="pct"/>
        <w:tblLook w:val="04A0" w:firstRow="1" w:lastRow="0" w:firstColumn="1" w:lastColumn="0" w:noHBand="0" w:noVBand="1"/>
        <w:tblCaption w:val="underskrifter"/>
      </w:tblPr>
      <w:tblGrid>
        <w:gridCol w:w="4252"/>
        <w:gridCol w:w="4252"/>
      </w:tblGrid>
      <w:tr w:rsidR="009E6050" w14:paraId="61B828EE" w14:textId="77777777">
        <w:trPr>
          <w:cantSplit/>
        </w:trPr>
        <w:tc>
          <w:tcPr>
            <w:tcW w:w="50" w:type="pct"/>
            <w:vAlign w:val="bottom"/>
          </w:tcPr>
          <w:p w:rsidR="009E6050" w:rsidRDefault="00390FDE" w14:paraId="61B828EC" w14:textId="77777777">
            <w:pPr>
              <w:pStyle w:val="Underskrifter"/>
            </w:pPr>
            <w:r>
              <w:t>Helena Lindahl (C)</w:t>
            </w:r>
          </w:p>
        </w:tc>
        <w:tc>
          <w:tcPr>
            <w:tcW w:w="50" w:type="pct"/>
            <w:vAlign w:val="bottom"/>
          </w:tcPr>
          <w:p w:rsidR="009E6050" w:rsidRDefault="00390FDE" w14:paraId="61B828ED" w14:textId="77777777">
            <w:pPr>
              <w:pStyle w:val="Underskrifter"/>
            </w:pPr>
            <w:r>
              <w:t>Helena Vilhelmsson (C)</w:t>
            </w:r>
          </w:p>
        </w:tc>
      </w:tr>
      <w:tr w:rsidR="009E6050" w14:paraId="61B828F0" w14:textId="77777777">
        <w:trPr>
          <w:gridAfter w:val="1"/>
          <w:wAfter w:w="4252" w:type="dxa"/>
          <w:cantSplit/>
        </w:trPr>
        <w:tc>
          <w:tcPr>
            <w:tcW w:w="50" w:type="pct"/>
            <w:vAlign w:val="bottom"/>
          </w:tcPr>
          <w:p w:rsidR="009E6050" w:rsidRDefault="00390FDE" w14:paraId="61B828EF" w14:textId="77777777">
            <w:pPr>
              <w:pStyle w:val="Underskrifter"/>
            </w:pPr>
            <w:r>
              <w:lastRenderedPageBreak/>
              <w:t>Alireza Akhondi (C)</w:t>
            </w:r>
          </w:p>
        </w:tc>
      </w:tr>
    </w:tbl>
    <w:p w:rsidR="003D1126" w:rsidRDefault="003D1126" w14:paraId="61B828F1" w14:textId="77777777"/>
    <w:sectPr w:rsidR="003D112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828F3" w14:textId="77777777" w:rsidR="003F4B4F" w:rsidRDefault="003F4B4F" w:rsidP="000C1CAD">
      <w:pPr>
        <w:spacing w:line="240" w:lineRule="auto"/>
      </w:pPr>
      <w:r>
        <w:separator/>
      </w:r>
    </w:p>
  </w:endnote>
  <w:endnote w:type="continuationSeparator" w:id="0">
    <w:p w14:paraId="61B828F4" w14:textId="77777777" w:rsidR="003F4B4F" w:rsidRDefault="003F4B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28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28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2902" w14:textId="77777777" w:rsidR="00262EA3" w:rsidRPr="001D5F9E" w:rsidRDefault="00262EA3" w:rsidP="001D5F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828F1" w14:textId="77777777" w:rsidR="003F4B4F" w:rsidRDefault="003F4B4F" w:rsidP="000C1CAD">
      <w:pPr>
        <w:spacing w:line="240" w:lineRule="auto"/>
      </w:pPr>
      <w:r>
        <w:separator/>
      </w:r>
    </w:p>
  </w:footnote>
  <w:footnote w:type="continuationSeparator" w:id="0">
    <w:p w14:paraId="61B828F2" w14:textId="77777777" w:rsidR="003F4B4F" w:rsidRDefault="003F4B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28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B82903" wp14:editId="61B829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B82907" w14:textId="77777777" w:rsidR="00262EA3" w:rsidRDefault="00534E6E" w:rsidP="008103B5">
                          <w:pPr>
                            <w:jc w:val="right"/>
                          </w:pPr>
                          <w:sdt>
                            <w:sdtPr>
                              <w:alias w:val="CC_Noformat_Partikod"/>
                              <w:tag w:val="CC_Noformat_Partikod"/>
                              <w:id w:val="-53464382"/>
                              <w:text/>
                            </w:sdtPr>
                            <w:sdtEndPr/>
                            <w:sdtContent>
                              <w:r w:rsidR="003E748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B829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B82907" w14:textId="77777777" w:rsidR="00262EA3" w:rsidRDefault="00534E6E" w:rsidP="008103B5">
                    <w:pPr>
                      <w:jc w:val="right"/>
                    </w:pPr>
                    <w:sdt>
                      <w:sdtPr>
                        <w:alias w:val="CC_Noformat_Partikod"/>
                        <w:tag w:val="CC_Noformat_Partikod"/>
                        <w:id w:val="-53464382"/>
                        <w:text/>
                      </w:sdtPr>
                      <w:sdtEndPr/>
                      <w:sdtContent>
                        <w:r w:rsidR="003E748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1B828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28F7" w14:textId="77777777" w:rsidR="00262EA3" w:rsidRDefault="00262EA3" w:rsidP="008563AC">
    <w:pPr>
      <w:jc w:val="right"/>
    </w:pPr>
  </w:p>
  <w:p w14:paraId="61B828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28FB" w14:textId="77777777" w:rsidR="00262EA3" w:rsidRDefault="00534E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B82905" wp14:editId="61B829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B828FC" w14:textId="77777777" w:rsidR="00262EA3" w:rsidRDefault="00534E6E" w:rsidP="00A314CF">
    <w:pPr>
      <w:pStyle w:val="FSHNormal"/>
      <w:spacing w:before="40"/>
    </w:pPr>
    <w:sdt>
      <w:sdtPr>
        <w:alias w:val="CC_Noformat_Motionstyp"/>
        <w:tag w:val="CC_Noformat_Motionstyp"/>
        <w:id w:val="1162973129"/>
        <w:lock w:val="sdtContentLocked"/>
        <w15:appearance w15:val="hidden"/>
        <w:text/>
      </w:sdtPr>
      <w:sdtEndPr/>
      <w:sdtContent>
        <w:r w:rsidR="001D5F9E">
          <w:t>Kommittémotion</w:t>
        </w:r>
      </w:sdtContent>
    </w:sdt>
    <w:r w:rsidR="00821B36">
      <w:t xml:space="preserve"> </w:t>
    </w:r>
    <w:sdt>
      <w:sdtPr>
        <w:alias w:val="CC_Noformat_Partikod"/>
        <w:tag w:val="CC_Noformat_Partikod"/>
        <w:id w:val="1471015553"/>
        <w:text/>
      </w:sdtPr>
      <w:sdtEndPr/>
      <w:sdtContent>
        <w:r w:rsidR="003E748A">
          <w:t>C</w:t>
        </w:r>
      </w:sdtContent>
    </w:sdt>
    <w:sdt>
      <w:sdtPr>
        <w:alias w:val="CC_Noformat_Partinummer"/>
        <w:tag w:val="CC_Noformat_Partinummer"/>
        <w:id w:val="-2014525982"/>
        <w:showingPlcHdr/>
        <w:text/>
      </w:sdtPr>
      <w:sdtEndPr/>
      <w:sdtContent>
        <w:r w:rsidR="00821B36">
          <w:t xml:space="preserve"> </w:t>
        </w:r>
      </w:sdtContent>
    </w:sdt>
  </w:p>
  <w:p w14:paraId="61B828FD" w14:textId="77777777" w:rsidR="00262EA3" w:rsidRPr="008227B3" w:rsidRDefault="00534E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B828FE" w14:textId="77777777" w:rsidR="00262EA3" w:rsidRPr="008227B3" w:rsidRDefault="00534E6E" w:rsidP="00B37A37">
    <w:pPr>
      <w:pStyle w:val="MotionTIllRiksdagen"/>
    </w:pPr>
    <w:sdt>
      <w:sdtPr>
        <w:rPr>
          <w:rStyle w:val="BeteckningChar"/>
        </w:rPr>
        <w:alias w:val="CC_Noformat_Riksmote"/>
        <w:tag w:val="CC_Noformat_Riksmote"/>
        <w:id w:val="1201050710"/>
        <w:lock w:val="sdtContentLocked"/>
        <w:placeholder>
          <w:docPart w:val="028D804EA6BE4E958F11C9E2A8FF1ED0"/>
        </w:placeholder>
        <w15:appearance w15:val="hidden"/>
        <w:text/>
      </w:sdtPr>
      <w:sdtEndPr>
        <w:rPr>
          <w:rStyle w:val="Rubrik1Char"/>
          <w:rFonts w:asciiTheme="majorHAnsi" w:hAnsiTheme="majorHAnsi"/>
          <w:sz w:val="38"/>
        </w:rPr>
      </w:sdtEndPr>
      <w:sdtContent>
        <w:r w:rsidR="001D5F9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5F9E">
          <w:t>:31</w:t>
        </w:r>
      </w:sdtContent>
    </w:sdt>
  </w:p>
  <w:p w14:paraId="61B828FF" w14:textId="77777777" w:rsidR="00262EA3" w:rsidRDefault="00534E6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D5F9E">
          <w:t>av Helena Lindahl m.fl. (C)</w:t>
        </w:r>
      </w:sdtContent>
    </w:sdt>
  </w:p>
  <w:sdt>
    <w:sdtPr>
      <w:alias w:val="CC_Noformat_Rubtext"/>
      <w:tag w:val="CC_Noformat_Rubtext"/>
      <w:id w:val="-218060500"/>
      <w:lock w:val="sdtLocked"/>
      <w:placeholder>
        <w:docPart w:val="05523025501142C394E369E6D28A9792"/>
      </w:placeholder>
      <w:text/>
    </w:sdtPr>
    <w:sdtEndPr/>
    <w:sdtContent>
      <w:p w14:paraId="61B82900" w14:textId="77777777" w:rsidR="00262EA3" w:rsidRDefault="003E748A" w:rsidP="00283E0F">
        <w:pPr>
          <w:pStyle w:val="FSHRub2"/>
        </w:pPr>
        <w:r>
          <w:t>med anledning av prop. 2021/22:276 Stärkt system för samordningsnummer</w:t>
        </w:r>
      </w:p>
    </w:sdtContent>
  </w:sdt>
  <w:sdt>
    <w:sdtPr>
      <w:alias w:val="CC_Boilerplate_3"/>
      <w:tag w:val="CC_Boilerplate_3"/>
      <w:id w:val="1606463544"/>
      <w:lock w:val="sdtContentLocked"/>
      <w15:appearance w15:val="hidden"/>
      <w:text w:multiLine="1"/>
    </w:sdtPr>
    <w:sdtEndPr/>
    <w:sdtContent>
      <w:p w14:paraId="61B829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E74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D5B"/>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997"/>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14A"/>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208"/>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5F9E"/>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3A0"/>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C7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18A"/>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6D1"/>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2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1BF"/>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A07"/>
    <w:rsid w:val="002F2617"/>
    <w:rsid w:val="002F295A"/>
    <w:rsid w:val="002F298C"/>
    <w:rsid w:val="002F2F9E"/>
    <w:rsid w:val="002F3291"/>
    <w:rsid w:val="002F3404"/>
    <w:rsid w:val="002F3D93"/>
    <w:rsid w:val="002F4358"/>
    <w:rsid w:val="002F4437"/>
    <w:rsid w:val="002F4843"/>
    <w:rsid w:val="002F60C4"/>
    <w:rsid w:val="002F6E41"/>
    <w:rsid w:val="002F72F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3F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14"/>
    <w:rsid w:val="00390D47"/>
    <w:rsid w:val="00390FDE"/>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184"/>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126"/>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8A"/>
    <w:rsid w:val="003E790F"/>
    <w:rsid w:val="003F0C65"/>
    <w:rsid w:val="003F0DD3"/>
    <w:rsid w:val="003F11B3"/>
    <w:rsid w:val="003F1473"/>
    <w:rsid w:val="003F1CA9"/>
    <w:rsid w:val="003F1E52"/>
    <w:rsid w:val="003F2909"/>
    <w:rsid w:val="003F2D43"/>
    <w:rsid w:val="003F4798"/>
    <w:rsid w:val="003F4B4F"/>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1FD"/>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E6E"/>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E73"/>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FF5"/>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89F"/>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CD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2BE"/>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921"/>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BBF"/>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B9E"/>
    <w:rsid w:val="00771F0A"/>
    <w:rsid w:val="0077318D"/>
    <w:rsid w:val="00773694"/>
    <w:rsid w:val="00773854"/>
    <w:rsid w:val="00774468"/>
    <w:rsid w:val="0077456F"/>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CB4"/>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6CB"/>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DA"/>
    <w:rsid w:val="009E5F5B"/>
    <w:rsid w:val="009E6050"/>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45"/>
    <w:rsid w:val="00A03952"/>
    <w:rsid w:val="00A03BC8"/>
    <w:rsid w:val="00A0463D"/>
    <w:rsid w:val="00A05703"/>
    <w:rsid w:val="00A060A0"/>
    <w:rsid w:val="00A060B6"/>
    <w:rsid w:val="00A0616C"/>
    <w:rsid w:val="00A0652D"/>
    <w:rsid w:val="00A06B34"/>
    <w:rsid w:val="00A0736B"/>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0D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AB"/>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924"/>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C43"/>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6B9"/>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A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FC2"/>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75"/>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075"/>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583"/>
    <w:rsid w:val="00E748E2"/>
    <w:rsid w:val="00E74E31"/>
    <w:rsid w:val="00E75807"/>
    <w:rsid w:val="00E7589F"/>
    <w:rsid w:val="00E7597A"/>
    <w:rsid w:val="00E75CE2"/>
    <w:rsid w:val="00E75EFD"/>
    <w:rsid w:val="00E77FD3"/>
    <w:rsid w:val="00E803FC"/>
    <w:rsid w:val="00E8053F"/>
    <w:rsid w:val="00E81920"/>
    <w:rsid w:val="00E819A7"/>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04"/>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A28"/>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931"/>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FAD"/>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B828DB"/>
  <w15:chartTrackingRefBased/>
  <w15:docId w15:val="{AC5F9450-0E99-46E3-83D3-5B02D610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65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1154EAD97A4AFD887E8F1764911747"/>
        <w:category>
          <w:name w:val="Allmänt"/>
          <w:gallery w:val="placeholder"/>
        </w:category>
        <w:types>
          <w:type w:val="bbPlcHdr"/>
        </w:types>
        <w:behaviors>
          <w:behavior w:val="content"/>
        </w:behaviors>
        <w:guid w:val="{986D0326-3D3A-45A3-89D3-C7E480FB8285}"/>
      </w:docPartPr>
      <w:docPartBody>
        <w:p w:rsidR="00584503" w:rsidRDefault="00C73E92">
          <w:pPr>
            <w:pStyle w:val="A81154EAD97A4AFD887E8F1764911747"/>
          </w:pPr>
          <w:r w:rsidRPr="005A0A93">
            <w:rPr>
              <w:rStyle w:val="Platshllartext"/>
            </w:rPr>
            <w:t>Förslag till riksdagsbeslut</w:t>
          </w:r>
        </w:p>
      </w:docPartBody>
    </w:docPart>
    <w:docPart>
      <w:docPartPr>
        <w:name w:val="CA4EA15FCF834BD8A64D86904961714A"/>
        <w:category>
          <w:name w:val="Allmänt"/>
          <w:gallery w:val="placeholder"/>
        </w:category>
        <w:types>
          <w:type w:val="bbPlcHdr"/>
        </w:types>
        <w:behaviors>
          <w:behavior w:val="content"/>
        </w:behaviors>
        <w:guid w:val="{7F37A4F5-1A5D-4713-B798-73CA15C99025}"/>
      </w:docPartPr>
      <w:docPartBody>
        <w:p w:rsidR="00584503" w:rsidRDefault="00C73E92">
          <w:pPr>
            <w:pStyle w:val="CA4EA15FCF834BD8A64D86904961714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892E9CA-E48B-46DF-9262-94ECAA1CF166}"/>
      </w:docPartPr>
      <w:docPartBody>
        <w:p w:rsidR="00584503" w:rsidRDefault="001C7945">
          <w:r w:rsidRPr="00BB3D92">
            <w:rPr>
              <w:rStyle w:val="Platshllartext"/>
            </w:rPr>
            <w:t>Klicka eller tryck här för att ange text.</w:t>
          </w:r>
        </w:p>
      </w:docPartBody>
    </w:docPart>
    <w:docPart>
      <w:docPartPr>
        <w:name w:val="05523025501142C394E369E6D28A9792"/>
        <w:category>
          <w:name w:val="Allmänt"/>
          <w:gallery w:val="placeholder"/>
        </w:category>
        <w:types>
          <w:type w:val="bbPlcHdr"/>
        </w:types>
        <w:behaviors>
          <w:behavior w:val="content"/>
        </w:behaviors>
        <w:guid w:val="{F8712068-B542-40D3-A3AB-E7935790C13A}"/>
      </w:docPartPr>
      <w:docPartBody>
        <w:p w:rsidR="00584503" w:rsidRDefault="001C7945">
          <w:r w:rsidRPr="00BB3D92">
            <w:rPr>
              <w:rStyle w:val="Platshllartext"/>
            </w:rPr>
            <w:t>[ange din text här]</w:t>
          </w:r>
        </w:p>
      </w:docPartBody>
    </w:docPart>
    <w:docPart>
      <w:docPartPr>
        <w:name w:val="028D804EA6BE4E958F11C9E2A8FF1ED0"/>
        <w:category>
          <w:name w:val="Allmänt"/>
          <w:gallery w:val="placeholder"/>
        </w:category>
        <w:types>
          <w:type w:val="bbPlcHdr"/>
        </w:types>
        <w:behaviors>
          <w:behavior w:val="content"/>
        </w:behaviors>
        <w:guid w:val="{B743DC44-E1C1-4A97-875F-FDE5465809A2}"/>
      </w:docPartPr>
      <w:docPartBody>
        <w:p w:rsidR="00584503" w:rsidRDefault="001C7945">
          <w:r w:rsidRPr="00BB3D92">
            <w:rPr>
              <w:rStyle w:val="Platshllartext"/>
            </w:rPr>
            <w:t>[ange din text här]</w:t>
          </w:r>
        </w:p>
      </w:docPartBody>
    </w:docPart>
    <w:docPart>
      <w:docPartPr>
        <w:name w:val="B09E55F838D5424091BC68BFB777CE68"/>
        <w:category>
          <w:name w:val="Allmänt"/>
          <w:gallery w:val="placeholder"/>
        </w:category>
        <w:types>
          <w:type w:val="bbPlcHdr"/>
        </w:types>
        <w:behaviors>
          <w:behavior w:val="content"/>
        </w:behaviors>
        <w:guid w:val="{10523511-C1CE-4ABB-B1A3-38564B654A29}"/>
      </w:docPartPr>
      <w:docPartBody>
        <w:p w:rsidR="0041735B" w:rsidRDefault="004173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45"/>
    <w:rsid w:val="001C7945"/>
    <w:rsid w:val="0041735B"/>
    <w:rsid w:val="00584503"/>
    <w:rsid w:val="00C73E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7945"/>
    <w:rPr>
      <w:color w:val="F4B083" w:themeColor="accent2" w:themeTint="99"/>
    </w:rPr>
  </w:style>
  <w:style w:type="paragraph" w:customStyle="1" w:styleId="A81154EAD97A4AFD887E8F1764911747">
    <w:name w:val="A81154EAD97A4AFD887E8F1764911747"/>
  </w:style>
  <w:style w:type="paragraph" w:customStyle="1" w:styleId="CA4EA15FCF834BD8A64D86904961714A">
    <w:name w:val="CA4EA15FCF834BD8A64D8690496171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4ACA0D-EC98-4CA9-B31E-6D47E820CFCA}"/>
</file>

<file path=customXml/itemProps2.xml><?xml version="1.0" encoding="utf-8"?>
<ds:datastoreItem xmlns:ds="http://schemas.openxmlformats.org/officeDocument/2006/customXml" ds:itemID="{BE8C10B8-6A05-4CD2-B530-DADC92D8AA00}"/>
</file>

<file path=customXml/itemProps3.xml><?xml version="1.0" encoding="utf-8"?>
<ds:datastoreItem xmlns:ds="http://schemas.openxmlformats.org/officeDocument/2006/customXml" ds:itemID="{F0452F0D-A064-4AEB-82A3-2F48F121597E}"/>
</file>

<file path=docProps/app.xml><?xml version="1.0" encoding="utf-8"?>
<Properties xmlns="http://schemas.openxmlformats.org/officeDocument/2006/extended-properties" xmlns:vt="http://schemas.openxmlformats.org/officeDocument/2006/docPropsVTypes">
  <Template>Normal</Template>
  <TotalTime>949</TotalTime>
  <Pages>3</Pages>
  <Words>781</Words>
  <Characters>4831</Characters>
  <Application>Microsoft Office Word</Application>
  <DocSecurity>0</DocSecurity>
  <Lines>83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2021 22 276 Stärkt system för samordningsnummer</vt:lpstr>
      <vt:lpstr>
      </vt:lpstr>
    </vt:vector>
  </TitlesOfParts>
  <Company>Sveriges riksdag</Company>
  <LinksUpToDate>false</LinksUpToDate>
  <CharactersWithSpaces>5597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