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5720" w:rsidRPr="00C551ED" w:rsidRDefault="003B5720">
      <w:pPr>
        <w:pStyle w:val="Frslagsrubrik"/>
        <w:shd w:val="clear" w:color="000000" w:fill="auto"/>
      </w:pPr>
      <w:r w:rsidRPr="00C551ED">
        <w:t>Förslag till riksdagsbeslut</w:t>
      </w:r>
    </w:p>
    <w:p w:rsidR="003B5720" w:rsidRPr="00C551ED" w:rsidRDefault="003B5720">
      <w:pPr>
        <w:pStyle w:val="Hemstlatt"/>
        <w:shd w:val="clear" w:color="000000" w:fill="auto"/>
      </w:pPr>
      <w:r w:rsidRPr="00C551ED">
        <w:t>Riksdagen tillkännager för regeringen som sin mening vad som anförs i motionen om att öka barns och elevers nyfikenhet på natu</w:t>
      </w:r>
      <w:r w:rsidRPr="00C551ED">
        <w:t>r</w:t>
      </w:r>
      <w:r w:rsidRPr="00C551ED">
        <w:t>vetenskap och teknik genom besök på vetenskapscentrum eller liknande inst</w:t>
      </w:r>
      <w:r w:rsidRPr="00C551ED">
        <w:t>i</w:t>
      </w:r>
      <w:r w:rsidRPr="00C551ED">
        <w:t>tutioner.</w:t>
      </w:r>
    </w:p>
    <w:p w:rsidR="003B5720" w:rsidRPr="00C551ED" w:rsidRDefault="003B5720">
      <w:pPr>
        <w:pStyle w:val="Rubrik1"/>
        <w:shd w:val="clear" w:color="000000" w:fill="auto"/>
      </w:pPr>
      <w:r w:rsidRPr="00C551ED">
        <w:t>Motivering</w:t>
      </w:r>
    </w:p>
    <w:p w:rsidR="003B5720" w:rsidRPr="00C551ED" w:rsidRDefault="003B5720">
      <w:pPr>
        <w:shd w:val="clear" w:color="000000" w:fill="auto"/>
      </w:pPr>
      <w:r w:rsidRPr="00C551ED">
        <w:t>Mycket tyder på att behovet av naturvetare och tekniker kommer att öka kra</w:t>
      </w:r>
      <w:r w:rsidRPr="00C551ED">
        <w:t>f</w:t>
      </w:r>
      <w:r w:rsidRPr="00C551ED">
        <w:t>tigt, vilket gör att det är viktigt att tidigt ta tillvara barns och ungdomars i</w:t>
      </w:r>
      <w:r w:rsidRPr="00C551ED">
        <w:t>n</w:t>
      </w:r>
      <w:r w:rsidRPr="00C551ED">
        <w:t>tresse för dessa vetenskaper. Att särskilt stimulera flickors intresse för natu</w:t>
      </w:r>
      <w:r w:rsidRPr="00C551ED">
        <w:t>r</w:t>
      </w:r>
      <w:r w:rsidRPr="00C551ED">
        <w:t>vetenskapliga ämnen är angeläget då dessa områden av tradition ofta är en manlig värld.</w:t>
      </w:r>
    </w:p>
    <w:p w:rsidR="003B5720" w:rsidRPr="00C551ED" w:rsidRDefault="003B5720">
      <w:pPr>
        <w:pStyle w:val="Normaltindrag"/>
        <w:shd w:val="clear" w:color="000000" w:fill="auto"/>
      </w:pPr>
      <w:r w:rsidRPr="00C551ED">
        <w:t>Barn har en naturlig nyfikenhet. Om barn får stora möjligheter att lära sig genom lek och experimenterande kan vetgirigheten övergå i ett bestående intresse som kan vara till stor fördel under barnens hela skolgång.</w:t>
      </w:r>
    </w:p>
    <w:p w:rsidR="003B5720" w:rsidRPr="00C551ED" w:rsidRDefault="003B5720">
      <w:pPr>
        <w:pStyle w:val="Normaltindrag"/>
        <w:shd w:val="clear" w:color="000000" w:fill="auto"/>
      </w:pPr>
      <w:r w:rsidRPr="00C551ED">
        <w:t>Ett antal vetenskapscentrum vänder sig särskilt till barn och ungdomar och erbjuder ett slags naturvetenskaplig undervisning som sker med hjälp av vä</w:t>
      </w:r>
      <w:r w:rsidRPr="00C551ED">
        <w:t>l</w:t>
      </w:r>
      <w:r w:rsidRPr="00C551ED">
        <w:t>utbildade pedagoger. Lärandet utgår från barnens experimentlust och n</w:t>
      </w:r>
      <w:r w:rsidRPr="00C551ED">
        <w:t>y</w:t>
      </w:r>
      <w:r w:rsidRPr="00C551ED">
        <w:t>fikenhet. Genom skådespel, interaktiva stationer och praktiska experiment får barn och ungdomar lära sig och undersöka hur verkligheten fungerar.</w:t>
      </w:r>
    </w:p>
    <w:p w:rsidR="003B5720" w:rsidRPr="00C551ED" w:rsidRDefault="003B5720">
      <w:pPr>
        <w:pStyle w:val="Normaltindrag"/>
        <w:shd w:val="clear" w:color="000000" w:fill="auto"/>
      </w:pPr>
      <w:r w:rsidRPr="00C551ED">
        <w:t>Skolor och förskolor besöker redan idag vetenskapscentrum, men i vari</w:t>
      </w:r>
      <w:r w:rsidRPr="00C551ED">
        <w:t>e</w:t>
      </w:r>
      <w:r w:rsidRPr="00C551ED">
        <w:t>rande utsträckning eftersom det är en kostnadsfråga. Ibland sker det med hjälp av ett ekonomiskt tillskott från barnens föräldrar. Jag anser att den viktiga verksamhet som bedrivs på dessa centrum måste komma alla barn till del, inte bara de som kommer från ekonomiskt välbärgade familjer.</w:t>
      </w:r>
    </w:p>
    <w:p w:rsidR="003B5720" w:rsidRPr="00C551ED" w:rsidRDefault="003B5720">
      <w:pPr>
        <w:pStyle w:val="Normaltindrag"/>
        <w:shd w:val="clear" w:color="000000" w:fill="auto"/>
      </w:pPr>
      <w:r w:rsidRPr="00C551ED">
        <w:t>Grundskolan skall vara avgiftsfri för eleverna och det kan skapa problem för såväl skolan som de vetenskapscentrum som tar emot skolbarn. Bussresan kan vara avgiftsbelagd, likaså att barnen behöver få en matsäck med sig p</w:t>
      </w:r>
      <w:r w:rsidRPr="00C551ED">
        <w:t xml:space="preserve">å en </w:t>
      </w:r>
      <w:r w:rsidRPr="00C551ED">
        <w:lastRenderedPageBreak/>
        <w:t>sådan dag. Eftersom studiebesöken på ett vetenskapscentrum är intressanta och utvecklande för barnen måste dessa besök fortsätta. Det är därför angel</w:t>
      </w:r>
      <w:r w:rsidRPr="00C551ED">
        <w:t>ä</w:t>
      </w:r>
      <w:r w:rsidRPr="00C551ED">
        <w:t>get att frågan om kostnader för dylika studiebesök inte tas ut av föräldrarna utan löses på annat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51ED">
        <w:trPr>
          <w:cantSplit/>
        </w:trPr>
        <w:tc>
          <w:tcPr>
            <w:tcW w:w="3046" w:type="dxa"/>
          </w:tcPr>
          <w:p w:rsidR="003B5720" w:rsidRPr="00C551ED" w:rsidRDefault="003B5720">
            <w:pPr>
              <w:pStyle w:val="UnderskriftDatum"/>
              <w:shd w:val="clear" w:color="000000" w:fill="auto"/>
              <w:spacing w:before="240"/>
            </w:pPr>
            <w:r w:rsidRPr="00C551ED">
              <w:t>Stockholm den 19 oktober 2010</w:t>
            </w:r>
          </w:p>
        </w:tc>
        <w:tc>
          <w:tcPr>
            <w:tcW w:w="3047" w:type="dxa"/>
          </w:tcPr>
          <w:p w:rsidR="003B5720" w:rsidRPr="00C551ED" w:rsidRDefault="003B5720">
            <w:pPr>
              <w:pStyle w:val="Underskrifter"/>
              <w:shd w:val="clear" w:color="000000" w:fill="auto"/>
              <w:spacing w:before="240"/>
            </w:pPr>
          </w:p>
        </w:tc>
      </w:tr>
      <w:tr w:rsidR="00000000" w:rsidRPr="00C551ED">
        <w:trPr>
          <w:cantSplit/>
        </w:trPr>
        <w:tc>
          <w:tcPr>
            <w:tcW w:w="3046" w:type="dxa"/>
          </w:tcPr>
          <w:p w:rsidR="003B5720" w:rsidRPr="00C551ED" w:rsidRDefault="003B5720">
            <w:pPr>
              <w:pStyle w:val="Underskrifter"/>
              <w:shd w:val="clear" w:color="000000" w:fill="auto"/>
            </w:pPr>
            <w:r w:rsidRPr="00C551ED">
              <w:t>Ann-Christin Ahlberg (S)</w:t>
            </w:r>
          </w:p>
        </w:tc>
        <w:tc>
          <w:tcPr>
            <w:tcW w:w="3046" w:type="dxa"/>
          </w:tcPr>
          <w:p w:rsidR="003B5720" w:rsidRPr="00C551ED" w:rsidRDefault="003B5720">
            <w:pPr>
              <w:pStyle w:val="Underskrifter"/>
              <w:shd w:val="clear" w:color="000000" w:fill="auto"/>
            </w:pPr>
          </w:p>
        </w:tc>
      </w:tr>
    </w:tbl>
    <w:p w:rsidR="003B5720" w:rsidRPr="00C551ED" w:rsidRDefault="003B5720">
      <w:pPr>
        <w:pStyle w:val="Normaltindrag"/>
        <w:shd w:val="clear" w:color="000000" w:fill="auto"/>
      </w:pPr>
    </w:p>
    <w:sectPr w:rsidR="003B5720" w:rsidRPr="00C551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720" w:rsidRPr="00C551ED" w:rsidRDefault="003B5720">
      <w:r w:rsidRPr="00C551ED">
        <w:separator/>
      </w:r>
    </w:p>
  </w:endnote>
  <w:endnote w:type="continuationSeparator" w:id="0">
    <w:p w:rsidR="003B5720" w:rsidRPr="00C551ED" w:rsidRDefault="003B5720">
      <w:r w:rsidRPr="00C551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720" w:rsidRPr="00C551ED" w:rsidRDefault="00C551ED">
    <w:pPr>
      <w:pStyle w:val="Sidfot"/>
    </w:pPr>
    <w:r w:rsidRPr="00C551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59348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720" w:rsidRDefault="003B57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5720" w:rsidRDefault="003B57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720" w:rsidRPr="00C551ED" w:rsidRDefault="00C551ED">
    <w:pPr>
      <w:pStyle w:val="Sidfot"/>
    </w:pPr>
    <w:r w:rsidRPr="00C551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702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720" w:rsidRDefault="003B57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5720" w:rsidRDefault="003B57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720" w:rsidRPr="00C551ED" w:rsidRDefault="00C551ED">
    <w:pPr>
      <w:pStyle w:val="Sidfot"/>
    </w:pPr>
    <w:r w:rsidRPr="00C551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905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720" w:rsidRDefault="003B57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5720" w:rsidRDefault="003B57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720" w:rsidRPr="00C551ED" w:rsidRDefault="003B5720">
      <w:r w:rsidRPr="00C551ED">
        <w:separator/>
      </w:r>
    </w:p>
  </w:footnote>
  <w:footnote w:type="continuationSeparator" w:id="0">
    <w:p w:rsidR="003B5720" w:rsidRPr="00C551ED" w:rsidRDefault="003B5720">
      <w:r w:rsidRPr="00C551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720" w:rsidRPr="00C551ED" w:rsidRDefault="00C551ED">
    <w:pPr>
      <w:pStyle w:val="Sidhuvud"/>
    </w:pPr>
    <w:r w:rsidRPr="00C551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83955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720" w:rsidRDefault="003B57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5720" w:rsidRDefault="003B57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720" w:rsidRPr="00C551ED" w:rsidRDefault="00C551ED">
    <w:pPr>
      <w:pStyle w:val="Sidhuvud"/>
    </w:pPr>
    <w:r w:rsidRPr="00C551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3691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720" w:rsidRDefault="003B57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5720" w:rsidRDefault="003B57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720" w:rsidRPr="00C551ED" w:rsidRDefault="003B5720">
    <w:pPr>
      <w:pStyle w:val="FSHNormal"/>
      <w:tabs>
        <w:tab w:val="right" w:pos="5840"/>
      </w:tabs>
    </w:pPr>
    <w:r w:rsidRPr="00C551ED">
      <w:br/>
    </w:r>
    <w:r w:rsidRPr="00C551ED">
      <w:fldChar w:fldCharType="begin" w:fldLock="1"/>
    </w:r>
    <w:r w:rsidRPr="00C551ED">
      <w:instrText xml:space="preserve"> DOCPROPERTY</w:instrText>
    </w:r>
    <w:r w:rsidRPr="00C551ED">
      <w:rPr>
        <w:sz w:val="18"/>
      </w:rPr>
      <w:instrText xml:space="preserve"> "YearUser" *\charformat </w:instrText>
    </w:r>
    <w:r w:rsidRPr="00C551ED">
      <w:fldChar w:fldCharType="separate"/>
    </w:r>
    <w:r w:rsidRPr="00C551ED">
      <w:t>2010/11</w:t>
    </w:r>
    <w:r w:rsidRPr="00C551ED">
      <w:fldChar w:fldCharType="end"/>
    </w:r>
    <w:r w:rsidRPr="00C551ED">
      <w:t xml:space="preserve"> </w:t>
    </w:r>
    <w:r w:rsidRPr="00C551ED">
      <w:tab/>
      <w:t xml:space="preserve">mnr: </w:t>
    </w:r>
    <w:r w:rsidRPr="00C551ED">
      <w:fldChar w:fldCharType="begin" w:fldLock="1"/>
    </w:r>
    <w:r w:rsidRPr="00C551ED">
      <w:instrText xml:space="preserve"> DOCPROPERTY</w:instrText>
    </w:r>
    <w:r w:rsidRPr="00C551ED">
      <w:rPr>
        <w:sz w:val="18"/>
      </w:rPr>
      <w:instrText xml:space="preserve"> "Motionsnummer" *\charformat </w:instrText>
    </w:r>
    <w:r w:rsidRPr="00C551ED">
      <w:fldChar w:fldCharType="separate"/>
    </w:r>
    <w:r w:rsidRPr="00C551ED">
      <w:t>Ub215</w:t>
    </w:r>
    <w:r w:rsidRPr="00C551ED">
      <w:fldChar w:fldCharType="end"/>
    </w:r>
    <w:r w:rsidRPr="00C551ED">
      <w:br/>
    </w:r>
    <w:r w:rsidRPr="00C551ED">
      <w:fldChar w:fldCharType="begin" w:fldLock="1"/>
    </w:r>
    <w:r w:rsidRPr="00C551ED">
      <w:instrText xml:space="preserve"> DOCPROPERTY</w:instrText>
    </w:r>
    <w:r w:rsidRPr="00C551ED">
      <w:rPr>
        <w:sz w:val="18"/>
      </w:rPr>
      <w:instrText xml:space="preserve"> "Samling" *\charformat </w:instrText>
    </w:r>
    <w:r w:rsidRPr="00C551ED">
      <w:fldChar w:fldCharType="end"/>
    </w:r>
    <w:r w:rsidRPr="00C551ED">
      <w:tab/>
      <w:t xml:space="preserve">pnr: </w:t>
    </w:r>
    <w:r w:rsidRPr="00C551ED">
      <w:fldChar w:fldCharType="begin" w:fldLock="1"/>
    </w:r>
    <w:r w:rsidRPr="00C551ED">
      <w:instrText xml:space="preserve"> DOCPROPERTY</w:instrText>
    </w:r>
    <w:r w:rsidRPr="00C551ED">
      <w:rPr>
        <w:sz w:val="18"/>
      </w:rPr>
      <w:instrText xml:space="preserve"> "Partinummer" *\charformat </w:instrText>
    </w:r>
    <w:r w:rsidRPr="00C551ED">
      <w:fldChar w:fldCharType="separate"/>
    </w:r>
    <w:r w:rsidRPr="00C551ED">
      <w:t>S6030</w:t>
    </w:r>
    <w:r w:rsidRPr="00C551ED">
      <w:fldChar w:fldCharType="end"/>
    </w:r>
  </w:p>
  <w:p w:rsidR="003B5720" w:rsidRPr="00C551ED" w:rsidRDefault="003B5720">
    <w:pPr>
      <w:pStyle w:val="FSHRub1"/>
    </w:pPr>
    <w:r w:rsidRPr="00C551ED">
      <w:t>Motion till riksdagen</w:t>
    </w:r>
    <w:r w:rsidRPr="00C551ED">
      <w:br/>
    </w:r>
    <w:r w:rsidRPr="00C551ED">
      <w:fldChar w:fldCharType="begin" w:fldLock="1"/>
    </w:r>
    <w:r w:rsidRPr="00C551ED">
      <w:instrText xml:space="preserve"> DOCPROPERTY "YearUser" *\charformat </w:instrText>
    </w:r>
    <w:r w:rsidRPr="00C551ED">
      <w:fldChar w:fldCharType="separate"/>
    </w:r>
    <w:r w:rsidRPr="00C551ED">
      <w:t>2010/11</w:t>
    </w:r>
    <w:r w:rsidRPr="00C551ED">
      <w:fldChar w:fldCharType="end"/>
    </w:r>
    <w:r w:rsidRPr="00C551ED">
      <w:t>:</w:t>
    </w:r>
    <w:r w:rsidRPr="00C551ED">
      <w:fldChar w:fldCharType="begin" w:fldLock="1"/>
    </w:r>
    <w:r w:rsidRPr="00C551ED">
      <w:instrText xml:space="preserve"> DOCPROPERTY "Motionsnummer" *\charformat </w:instrText>
    </w:r>
    <w:r w:rsidRPr="00C551ED">
      <w:fldChar w:fldCharType="separate"/>
    </w:r>
    <w:r w:rsidRPr="00C551ED">
      <w:t>Ub215</w:t>
    </w:r>
    <w:r w:rsidRPr="00C551ED">
      <w:fldChar w:fldCharType="end"/>
    </w:r>
  </w:p>
  <w:p w:rsidR="003B5720" w:rsidRPr="00C551ED" w:rsidRDefault="003B5720">
    <w:pPr>
      <w:pStyle w:val="FSHNormalS5"/>
    </w:pPr>
    <w:r w:rsidRPr="00C551ED">
      <w:fldChar w:fldCharType="begin" w:fldLock="1"/>
    </w:r>
    <w:r w:rsidRPr="00C551ED">
      <w:instrText xml:space="preserve"> DOCPROPERTY "MotionarText" *\charformat </w:instrText>
    </w:r>
    <w:r w:rsidRPr="00C551ED">
      <w:fldChar w:fldCharType="separate"/>
    </w:r>
    <w:r w:rsidRPr="00C551ED">
      <w:t>av Ann-Christin Ahlberg (S)</w:t>
    </w:r>
    <w:r w:rsidRPr="00C551ED">
      <w:fldChar w:fldCharType="end"/>
    </w:r>
    <w:r w:rsidRPr="00C551ED">
      <w:br/>
    </w:r>
    <w:r w:rsidRPr="00C551ED">
      <w:fldChar w:fldCharType="begin" w:fldLock="1"/>
    </w:r>
    <w:r w:rsidRPr="00C551ED">
      <w:instrText xml:space="preserve"> DOCPROPERTY "SvarFrasKort" *\charformat </w:instrText>
    </w:r>
    <w:r w:rsidRPr="00C551ED">
      <w:fldChar w:fldCharType="end"/>
    </w:r>
  </w:p>
  <w:p w:rsidR="003B5720" w:rsidRPr="00C551ED" w:rsidRDefault="003B5720">
    <w:pPr>
      <w:pStyle w:val="FSHTitel"/>
    </w:pPr>
    <w:r w:rsidRPr="00C551ED">
      <w:fldChar w:fldCharType="begin" w:fldLock="1"/>
    </w:r>
    <w:r w:rsidRPr="00C551ED">
      <w:instrText xml:space="preserve"> DOCPROPERTY</w:instrText>
    </w:r>
    <w:r w:rsidRPr="00C551ED">
      <w:rPr>
        <w:sz w:val="18"/>
      </w:rPr>
      <w:instrText xml:space="preserve"> "RubrikSvar" *\charformat </w:instrText>
    </w:r>
    <w:r w:rsidRPr="00C551ED">
      <w:fldChar w:fldCharType="separate"/>
    </w:r>
    <w:r w:rsidRPr="00C551ED">
      <w:t>Barns och elevers nyfikenhet på naturvetenskap och teknik</w:t>
    </w:r>
    <w:r w:rsidRPr="00C551ED">
      <w:fldChar w:fldCharType="end"/>
    </w:r>
  </w:p>
  <w:p w:rsidR="003B5720" w:rsidRPr="00C551ED" w:rsidRDefault="003B5720">
    <w:pPr>
      <w:pStyle w:val="Normal00"/>
    </w:pPr>
  </w:p>
  <w:p w:rsidR="003B5720" w:rsidRPr="00C551ED" w:rsidRDefault="003B57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6231657">
    <w:abstractNumId w:val="3"/>
  </w:num>
  <w:num w:numId="2" w16cid:durableId="54591722">
    <w:abstractNumId w:val="2"/>
  </w:num>
  <w:num w:numId="3" w16cid:durableId="1173836875">
    <w:abstractNumId w:val="1"/>
  </w:num>
  <w:num w:numId="4" w16cid:durableId="291642850">
    <w:abstractNumId w:val="0"/>
  </w:num>
  <w:num w:numId="5" w16cid:durableId="352416669">
    <w:abstractNumId w:val="7"/>
  </w:num>
  <w:num w:numId="6" w16cid:durableId="780759791">
    <w:abstractNumId w:val="6"/>
  </w:num>
  <w:num w:numId="7" w16cid:durableId="157039957">
    <w:abstractNumId w:val="5"/>
  </w:num>
  <w:num w:numId="8" w16cid:durableId="805003208">
    <w:abstractNumId w:val="4"/>
  </w:num>
  <w:num w:numId="9" w16cid:durableId="1474827509">
    <w:abstractNumId w:val="8"/>
  </w:num>
  <w:num w:numId="10" w16cid:durableId="500119506">
    <w:abstractNumId w:val="9"/>
  </w:num>
  <w:num w:numId="11" w16cid:durableId="872233532">
    <w:abstractNumId w:val="10"/>
  </w:num>
  <w:num w:numId="12" w16cid:durableId="1531648226">
    <w:abstractNumId w:val="13"/>
  </w:num>
  <w:num w:numId="13" w16cid:durableId="961693768">
    <w:abstractNumId w:val="15"/>
  </w:num>
  <w:num w:numId="14" w16cid:durableId="763502896">
    <w:abstractNumId w:val="16"/>
  </w:num>
  <w:num w:numId="15" w16cid:durableId="2028946572">
    <w:abstractNumId w:val="11"/>
  </w:num>
  <w:num w:numId="16" w16cid:durableId="1651247111">
    <w:abstractNumId w:val="18"/>
  </w:num>
  <w:num w:numId="17" w16cid:durableId="830566627">
    <w:abstractNumId w:val="17"/>
  </w:num>
  <w:num w:numId="18" w16cid:durableId="2080009170">
    <w:abstractNumId w:val="14"/>
  </w:num>
  <w:num w:numId="19" w16cid:durableId="673142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893BDAE9-8E13-47A9-873E-FF2F82AEE79A}"/>
  </w:docVars>
  <w:rsids>
    <w:rsidRoot w:val="00750638"/>
    <w:rsid w:val="003B5720"/>
    <w:rsid w:val="00750638"/>
    <w:rsid w:val="00C551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797D66-294B-4A14-8AB9-7254760B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1754</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s6030</vt:lpstr>
    </vt:vector>
  </TitlesOfParts>
  <Company>Riksdagen</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s6030</dc:title>
  <dc:subject>s6030</dc:subject>
  <dc:creator>Riksdagen</dc:creator>
  <cp:keywords>Riksdagen</cp:keywords>
  <dc:description>Versal/gemen i partibeteckning. Gemen i tryck för 0910, versal för 1011 och nyare</dc:description>
  <cp:lastModifiedBy>Lars Brink</cp:lastModifiedBy>
  <cp:revision>2</cp:revision>
  <cp:lastPrinted>2010-11-06T10:15:00Z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Barns och elevers nyfikenhet på naturvetenskap och teknik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och elevers nyfikenhet på naturvetenskap och teknik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20102011000000000115000060300069</vt:lpwstr>
  </property>
  <property fmtid="{D5CDD505-2E9C-101B-9397-08002B2CF9AE}" pid="47" name="datum">
    <vt:lpwstr>101019</vt:lpwstr>
  </property>
  <property fmtid="{D5CDD505-2E9C-101B-9397-08002B2CF9AE}" pid="48" name="avsändar-e-post">
    <vt:lpwstr>katarina.ringels@riksdagen.se</vt:lpwstr>
  </property>
  <property fmtid="{D5CDD505-2E9C-101B-9397-08002B2CF9AE}" pid="49" name="id">
    <vt:lpwstr>20102011000000000115000060300069</vt:lpwstr>
  </property>
  <property fmtid="{D5CDD505-2E9C-101B-9397-08002B2CF9AE}" pid="50" name="nummer">
    <vt:lpwstr>215</vt:lpwstr>
  </property>
  <property fmtid="{D5CDD505-2E9C-101B-9397-08002B2CF9AE}" pid="51" name="utskottsbeteckning">
    <vt:lpwstr>Ub</vt:lpwstr>
  </property>
  <property fmtid="{D5CDD505-2E9C-101B-9397-08002B2CF9AE}" pid="52" name="GlobalUID">
    <vt:lpwstr>{D53CB18A-8341-46C0-8E64-285EFF4C9B0A}</vt:lpwstr>
  </property>
  <property fmtid="{D5CDD505-2E9C-101B-9397-08002B2CF9AE}" pid="53" name="Överföringar">
    <vt:i4>0</vt:i4>
  </property>
  <property fmtid="{D5CDD505-2E9C-101B-9397-08002B2CF9AE}" pid="54" name="Checksum">
    <vt:lpwstr>*1021405648184*</vt:lpwstr>
  </property>
  <property fmtid="{D5CDD505-2E9C-101B-9397-08002B2CF9AE}" pid="55" name="skuggnummer">
    <vt:lpwstr>116</vt:lpwstr>
  </property>
  <property fmtid="{D5CDD505-2E9C-101B-9397-08002B2CF9AE}" pid="56" name="urixVersion">
    <vt:lpwstr>4.3.0.0</vt:lpwstr>
  </property>
  <property fmtid="{D5CDD505-2E9C-101B-9397-08002B2CF9AE}" pid="57" name="urixOrigin">
    <vt:lpwstr>101111 08:36:13.421</vt:lpwstr>
  </property>
  <property fmtid="{D5CDD505-2E9C-101B-9397-08002B2CF9AE}" pid="58" name="urixGuid">
    <vt:lpwstr>{EF9057F2-00E3-4B95-852C-A5CF751C0342}</vt:lpwstr>
  </property>
</Properties>
</file>