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237"/>
      </w:tblGrid>
      <w:tr w:rsidR="0096348C" w:rsidTr="00103F5F">
        <w:trPr>
          <w:cantSplit/>
          <w:trHeight w:val="742"/>
        </w:trPr>
        <w:tc>
          <w:tcPr>
            <w:tcW w:w="1985" w:type="dxa"/>
          </w:tcPr>
          <w:p w:rsidR="0096348C" w:rsidRDefault="00C07F65" w:rsidP="0096348C">
            <w:pPr>
              <w:rPr>
                <w:b/>
              </w:rPr>
            </w:pPr>
            <w:r>
              <w:rPr>
                <w:b/>
              </w:rPr>
              <w:t xml:space="preserve">Protokoll </w:t>
            </w:r>
          </w:p>
        </w:tc>
        <w:tc>
          <w:tcPr>
            <w:tcW w:w="6237" w:type="dxa"/>
          </w:tcPr>
          <w:p w:rsidR="0096348C" w:rsidRDefault="00F5222B" w:rsidP="00E97AED">
            <w:pPr>
              <w:ind w:right="-269"/>
              <w:rPr>
                <w:b/>
              </w:rPr>
            </w:pPr>
            <w:r>
              <w:rPr>
                <w:b/>
              </w:rPr>
              <w:t>Utskottssammanträde 201</w:t>
            </w:r>
            <w:r w:rsidR="00917732">
              <w:rPr>
                <w:b/>
              </w:rPr>
              <w:t>9</w:t>
            </w:r>
            <w:r>
              <w:rPr>
                <w:b/>
              </w:rPr>
              <w:t>/</w:t>
            </w:r>
            <w:r w:rsidR="00917732">
              <w:rPr>
                <w:b/>
              </w:rPr>
              <w:t>20</w:t>
            </w:r>
            <w:r w:rsidR="00C07F65">
              <w:rPr>
                <w:b/>
              </w:rPr>
              <w:t>:</w:t>
            </w:r>
            <w:r w:rsidR="009F05F7">
              <w:rPr>
                <w:b/>
              </w:rPr>
              <w:t>5</w:t>
            </w:r>
            <w:r w:rsidR="00CD34D2">
              <w:rPr>
                <w:b/>
              </w:rPr>
              <w:t>7</w:t>
            </w:r>
          </w:p>
          <w:p w:rsidR="0096348C" w:rsidRDefault="0096348C" w:rsidP="00E97AED">
            <w:pPr>
              <w:ind w:right="-269"/>
              <w:rPr>
                <w:b/>
              </w:rPr>
            </w:pPr>
          </w:p>
        </w:tc>
      </w:tr>
      <w:tr w:rsidR="0096348C" w:rsidTr="00103F5F">
        <w:tc>
          <w:tcPr>
            <w:tcW w:w="1985" w:type="dxa"/>
          </w:tcPr>
          <w:p w:rsidR="0096348C" w:rsidRDefault="00C07F65" w:rsidP="0096348C">
            <w:r>
              <w:t>Datum</w:t>
            </w:r>
          </w:p>
        </w:tc>
        <w:tc>
          <w:tcPr>
            <w:tcW w:w="6237" w:type="dxa"/>
          </w:tcPr>
          <w:p w:rsidR="008035C8" w:rsidRDefault="00A257B8" w:rsidP="00AF3CA6">
            <w:pPr>
              <w:ind w:right="355"/>
            </w:pPr>
            <w:r>
              <w:t>20</w:t>
            </w:r>
            <w:r w:rsidR="00CF36BC">
              <w:t>20</w:t>
            </w:r>
            <w:r>
              <w:t>-</w:t>
            </w:r>
            <w:r w:rsidR="004B1272">
              <w:t>06-0</w:t>
            </w:r>
            <w:r w:rsidR="00CD34D2">
              <w:t>4</w:t>
            </w:r>
          </w:p>
        </w:tc>
      </w:tr>
      <w:tr w:rsidR="0096348C" w:rsidTr="00103F5F">
        <w:tc>
          <w:tcPr>
            <w:tcW w:w="1985" w:type="dxa"/>
          </w:tcPr>
          <w:p w:rsidR="0096348C" w:rsidRDefault="00C07F65" w:rsidP="0096348C">
            <w:r>
              <w:t>Tid</w:t>
            </w:r>
          </w:p>
        </w:tc>
        <w:tc>
          <w:tcPr>
            <w:tcW w:w="6237" w:type="dxa"/>
          </w:tcPr>
          <w:p w:rsidR="0096348C" w:rsidRDefault="00B415B2" w:rsidP="00AF3CA6">
            <w:pPr>
              <w:ind w:right="-269"/>
            </w:pPr>
            <w:r>
              <w:t>K</w:t>
            </w:r>
            <w:r w:rsidR="00111135">
              <w:t xml:space="preserve">l. </w:t>
            </w:r>
            <w:r w:rsidR="00CD34D2">
              <w:t>10.30-</w:t>
            </w:r>
            <w:r w:rsidR="00AE03C5">
              <w:t>11.36, 11.38-</w:t>
            </w:r>
            <w:r w:rsidR="00CD34D2">
              <w:t>11.47</w:t>
            </w:r>
          </w:p>
        </w:tc>
      </w:tr>
      <w:tr w:rsidR="0096348C" w:rsidTr="00103F5F">
        <w:tc>
          <w:tcPr>
            <w:tcW w:w="1985" w:type="dxa"/>
          </w:tcPr>
          <w:p w:rsidR="0096348C" w:rsidRDefault="00C07F65" w:rsidP="0096348C">
            <w:r>
              <w:t>Närvarande</w:t>
            </w:r>
          </w:p>
        </w:tc>
        <w:tc>
          <w:tcPr>
            <w:tcW w:w="6237" w:type="dxa"/>
          </w:tcPr>
          <w:p w:rsidR="0096348C" w:rsidRDefault="0096348C" w:rsidP="00E97AED">
            <w:pPr>
              <w:ind w:right="-269"/>
            </w:pPr>
            <w:r>
              <w:t>Se bilaga 1</w:t>
            </w:r>
          </w:p>
          <w:p w:rsidR="003C0E60" w:rsidRDefault="003C0E60" w:rsidP="00E97AED">
            <w:pPr>
              <w:ind w:right="-269"/>
            </w:pPr>
          </w:p>
        </w:tc>
      </w:tr>
    </w:tbl>
    <w:p w:rsidR="00187733" w:rsidRDefault="00187733" w:rsidP="0096348C">
      <w:pPr>
        <w:tabs>
          <w:tab w:val="left" w:pos="1701"/>
        </w:tabs>
        <w:rPr>
          <w:snapToGrid w:val="0"/>
          <w:color w:val="000000"/>
        </w:rPr>
      </w:pPr>
    </w:p>
    <w:p w:rsidR="00187733" w:rsidRDefault="00187733"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497"/>
        <w:gridCol w:w="7725"/>
      </w:tblGrid>
      <w:tr w:rsidR="00187733" w:rsidTr="00187733">
        <w:tc>
          <w:tcPr>
            <w:tcW w:w="497" w:type="dxa"/>
          </w:tcPr>
          <w:p w:rsidR="00187733" w:rsidRDefault="00187733" w:rsidP="00EF57E7">
            <w:pPr>
              <w:tabs>
                <w:tab w:val="left" w:pos="1701"/>
              </w:tabs>
              <w:rPr>
                <w:b/>
                <w:snapToGrid w:val="0"/>
              </w:rPr>
            </w:pPr>
            <w:r>
              <w:rPr>
                <w:b/>
                <w:snapToGrid w:val="0"/>
              </w:rPr>
              <w:t>§ 1</w:t>
            </w:r>
          </w:p>
        </w:tc>
        <w:tc>
          <w:tcPr>
            <w:tcW w:w="7725" w:type="dxa"/>
          </w:tcPr>
          <w:p w:rsidR="00CD34D2" w:rsidRPr="00CD34D2" w:rsidRDefault="00CD34D2" w:rsidP="00CD34D2">
            <w:pPr>
              <w:widowControl/>
              <w:autoSpaceDE w:val="0"/>
              <w:autoSpaceDN w:val="0"/>
              <w:adjustRightInd w:val="0"/>
              <w:rPr>
                <w:b/>
                <w:color w:val="000000"/>
                <w:szCs w:val="24"/>
              </w:rPr>
            </w:pPr>
            <w:r w:rsidRPr="00CD34D2">
              <w:rPr>
                <w:b/>
                <w:bCs/>
                <w:color w:val="000000"/>
                <w:szCs w:val="24"/>
              </w:rPr>
              <w:t>Stödåtgärder för inrikes flygtrafik med anledning av coronaviruset</w:t>
            </w:r>
            <w:r w:rsidRPr="00CD34D2">
              <w:rPr>
                <w:b/>
                <w:color w:val="000000"/>
                <w:szCs w:val="24"/>
              </w:rPr>
              <w:br/>
            </w:r>
            <w:r w:rsidRPr="00CD34D2">
              <w:rPr>
                <w:color w:val="000000"/>
                <w:szCs w:val="24"/>
              </w:rPr>
              <w:t>Statssekreterare Mattias Landgren</w:t>
            </w:r>
            <w:r>
              <w:rPr>
                <w:color w:val="000000"/>
                <w:szCs w:val="24"/>
              </w:rPr>
              <w:t xml:space="preserve"> informerade utskottet och svarade på ledamöternas frågor. </w:t>
            </w:r>
          </w:p>
          <w:p w:rsidR="00CD34D2" w:rsidRPr="00AD47F5" w:rsidRDefault="00CD34D2" w:rsidP="00CD34D2">
            <w:pPr>
              <w:widowControl/>
              <w:autoSpaceDE w:val="0"/>
              <w:autoSpaceDN w:val="0"/>
              <w:adjustRightInd w:val="0"/>
              <w:rPr>
                <w:b/>
                <w:color w:val="000000"/>
                <w:szCs w:val="24"/>
              </w:rPr>
            </w:pPr>
          </w:p>
        </w:tc>
      </w:tr>
      <w:tr w:rsidR="00CD34D2" w:rsidTr="00187733">
        <w:tc>
          <w:tcPr>
            <w:tcW w:w="497" w:type="dxa"/>
          </w:tcPr>
          <w:p w:rsidR="00CD34D2" w:rsidRDefault="00CD34D2" w:rsidP="00EF57E7">
            <w:pPr>
              <w:tabs>
                <w:tab w:val="left" w:pos="1701"/>
              </w:tabs>
              <w:rPr>
                <w:b/>
                <w:snapToGrid w:val="0"/>
              </w:rPr>
            </w:pPr>
            <w:r>
              <w:rPr>
                <w:b/>
                <w:snapToGrid w:val="0"/>
              </w:rPr>
              <w:t>§ 2</w:t>
            </w:r>
          </w:p>
        </w:tc>
        <w:tc>
          <w:tcPr>
            <w:tcW w:w="7725" w:type="dxa"/>
          </w:tcPr>
          <w:p w:rsidR="00CD34D2" w:rsidRPr="00CD34D2" w:rsidRDefault="00CD34D2" w:rsidP="00CD34D2">
            <w:pPr>
              <w:outlineLvl w:val="0"/>
              <w:rPr>
                <w:szCs w:val="24"/>
              </w:rPr>
            </w:pPr>
            <w:r w:rsidRPr="00CD34D2">
              <w:rPr>
                <w:rFonts w:eastAsiaTheme="minorHAnsi"/>
                <w:b/>
                <w:bCs/>
                <w:color w:val="000000"/>
                <w:szCs w:val="24"/>
                <w:lang w:eastAsia="en-US"/>
              </w:rPr>
              <w:t>EU:s återhämtningsinstrument med anledning av coronaviruset</w:t>
            </w:r>
          </w:p>
          <w:p w:rsidR="00CD34D2" w:rsidRPr="00CD34D2" w:rsidRDefault="00CD34D2" w:rsidP="00CD34D2">
            <w:pPr>
              <w:outlineLvl w:val="0"/>
              <w:rPr>
                <w:szCs w:val="24"/>
              </w:rPr>
            </w:pPr>
            <w:r w:rsidRPr="00CD34D2">
              <w:rPr>
                <w:szCs w:val="24"/>
              </w:rPr>
              <w:t>Överläggning</w:t>
            </w:r>
            <w:r w:rsidRPr="00CD34D2">
              <w:rPr>
                <w:i/>
                <w:iCs/>
                <w:szCs w:val="24"/>
              </w:rPr>
              <w:t xml:space="preserve"> </w:t>
            </w:r>
            <w:r w:rsidRPr="00CD34D2">
              <w:rPr>
                <w:iCs/>
                <w:szCs w:val="24"/>
              </w:rPr>
              <w:t>hölls med</w:t>
            </w:r>
            <w:r w:rsidRPr="00CD34D2">
              <w:rPr>
                <w:i/>
                <w:iCs/>
                <w:szCs w:val="24"/>
              </w:rPr>
              <w:t xml:space="preserve"> </w:t>
            </w:r>
            <w:r w:rsidRPr="00CD34D2">
              <w:rPr>
                <w:szCs w:val="24"/>
              </w:rPr>
              <w:t xml:space="preserve">finansminister Magdalena Andersson om </w:t>
            </w:r>
            <w:r w:rsidR="00AE03C5">
              <w:rPr>
                <w:szCs w:val="24"/>
              </w:rPr>
              <w:t>k</w:t>
            </w:r>
            <w:r w:rsidRPr="00CD34D2">
              <w:rPr>
                <w:szCs w:val="24"/>
              </w:rPr>
              <w:t xml:space="preserve">ommissionens förslag </w:t>
            </w:r>
            <w:r w:rsidR="00AE03C5">
              <w:rPr>
                <w:szCs w:val="24"/>
              </w:rPr>
              <w:t>till</w:t>
            </w:r>
            <w:r w:rsidRPr="00CD34D2">
              <w:rPr>
                <w:szCs w:val="24"/>
              </w:rPr>
              <w:t xml:space="preserve"> </w:t>
            </w:r>
            <w:r w:rsidRPr="00CD34D2">
              <w:rPr>
                <w:rFonts w:eastAsiaTheme="minorHAnsi"/>
                <w:bCs/>
                <w:color w:val="000000"/>
                <w:szCs w:val="24"/>
                <w:lang w:eastAsia="en-US"/>
              </w:rPr>
              <w:t xml:space="preserve">återhämtningsinstrument med anledning av coronaviruset </w:t>
            </w:r>
            <w:proofErr w:type="gramStart"/>
            <w:r w:rsidRPr="00CD34D2">
              <w:rPr>
                <w:rFonts w:eastAsiaTheme="minorHAnsi"/>
                <w:bCs/>
                <w:color w:val="000000"/>
                <w:szCs w:val="24"/>
                <w:lang w:eastAsia="en-US"/>
              </w:rPr>
              <w:t>COM(</w:t>
            </w:r>
            <w:proofErr w:type="gramEnd"/>
            <w:r w:rsidRPr="00CD34D2">
              <w:rPr>
                <w:rFonts w:eastAsiaTheme="minorHAnsi"/>
                <w:bCs/>
                <w:color w:val="000000"/>
                <w:szCs w:val="24"/>
                <w:lang w:eastAsia="en-US"/>
              </w:rPr>
              <w:t>2020)</w:t>
            </w:r>
            <w:r w:rsidR="00B415B2">
              <w:rPr>
                <w:rFonts w:eastAsiaTheme="minorHAnsi"/>
                <w:bCs/>
                <w:color w:val="000000"/>
                <w:szCs w:val="24"/>
                <w:lang w:eastAsia="en-US"/>
              </w:rPr>
              <w:t xml:space="preserve"> </w:t>
            </w:r>
            <w:r w:rsidRPr="00CD34D2">
              <w:rPr>
                <w:rFonts w:eastAsiaTheme="minorHAnsi"/>
                <w:bCs/>
                <w:color w:val="000000"/>
                <w:szCs w:val="24"/>
                <w:lang w:eastAsia="en-US"/>
              </w:rPr>
              <w:t>441</w:t>
            </w:r>
            <w:r w:rsidRPr="00CD34D2">
              <w:rPr>
                <w:szCs w:val="24"/>
              </w:rPr>
              <w:t>.</w:t>
            </w:r>
          </w:p>
          <w:p w:rsidR="00CD34D2" w:rsidRPr="00CD34D2" w:rsidRDefault="00CD34D2" w:rsidP="00CD34D2">
            <w:pPr>
              <w:outlineLvl w:val="0"/>
              <w:rPr>
                <w:szCs w:val="24"/>
              </w:rPr>
            </w:pPr>
          </w:p>
          <w:p w:rsidR="00CD34D2" w:rsidRPr="00CD34D2" w:rsidRDefault="00CD34D2" w:rsidP="00CD34D2">
            <w:pPr>
              <w:outlineLvl w:val="0"/>
              <w:rPr>
                <w:szCs w:val="24"/>
              </w:rPr>
            </w:pPr>
            <w:r w:rsidRPr="00CD34D2">
              <w:rPr>
                <w:szCs w:val="24"/>
              </w:rPr>
              <w:t xml:space="preserve">Underlag för överläggningen var överläggningspromemoria och presentation (dnr. </w:t>
            </w:r>
            <w:proofErr w:type="gramStart"/>
            <w:r w:rsidRPr="00CD34D2">
              <w:rPr>
                <w:szCs w:val="24"/>
              </w:rPr>
              <w:t>2013-2019</w:t>
            </w:r>
            <w:proofErr w:type="gramEnd"/>
            <w:r w:rsidRPr="00CD34D2">
              <w:rPr>
                <w:szCs w:val="24"/>
              </w:rPr>
              <w:t xml:space="preserve">/20), samt en muntlig föredragning av finansministern. </w:t>
            </w:r>
          </w:p>
          <w:p w:rsidR="00CD34D2" w:rsidRPr="00CD34D2" w:rsidRDefault="00CD34D2" w:rsidP="00CD34D2">
            <w:pPr>
              <w:outlineLvl w:val="0"/>
              <w:rPr>
                <w:bCs/>
                <w:i/>
                <w:szCs w:val="24"/>
              </w:rPr>
            </w:pPr>
          </w:p>
          <w:p w:rsidR="00CD34D2" w:rsidRPr="00CD34D2" w:rsidRDefault="00CD34D2" w:rsidP="00CD34D2">
            <w:pPr>
              <w:outlineLvl w:val="0"/>
              <w:rPr>
                <w:bCs/>
                <w:szCs w:val="24"/>
              </w:rPr>
            </w:pPr>
            <w:r w:rsidRPr="00CD34D2">
              <w:rPr>
                <w:bCs/>
                <w:szCs w:val="24"/>
              </w:rPr>
              <w:t xml:space="preserve">Finansministern redogjorde för regeringens ståndpunkt i enlighet med överläggningspromemorian: </w:t>
            </w:r>
          </w:p>
          <w:p w:rsidR="00CD34D2" w:rsidRPr="00CD34D2" w:rsidRDefault="00CD34D2" w:rsidP="00CD34D2">
            <w:pPr>
              <w:pStyle w:val="TableParagraph"/>
              <w:spacing w:before="113"/>
              <w:ind w:left="384"/>
              <w:rPr>
                <w:bCs/>
                <w:sz w:val="24"/>
                <w:szCs w:val="24"/>
              </w:rPr>
            </w:pPr>
            <w:r w:rsidRPr="00CD34D2">
              <w:rPr>
                <w:bCs/>
                <w:sz w:val="24"/>
                <w:szCs w:val="24"/>
              </w:rPr>
              <w:t xml:space="preserve">Regeringen anser att EU:s ekonomiska åtgärder till följd av Covid-19, inklusive för att stödja återhämtningen, bör vara temporära, välriktade, proportionerliga och budgetrestriktiva. </w:t>
            </w:r>
            <w:r w:rsidRPr="003D7343">
              <w:rPr>
                <w:bCs/>
                <w:sz w:val="24"/>
                <w:szCs w:val="24"/>
              </w:rPr>
              <w:t>Stöd bör så långt som möjligt bygga på existerande instrument och befintliga finansieringsformer, samt inriktas på de delar av EU som har störst behov. Det bör finnas gränser för hur mycket stöd enskilda medlemsstater kan få och</w:t>
            </w:r>
            <w:r w:rsidRPr="00CD34D2">
              <w:rPr>
                <w:bCs/>
                <w:sz w:val="24"/>
                <w:szCs w:val="24"/>
              </w:rPr>
              <w:t xml:space="preserve"> medlemsstaternas risktagande bör begränsas. Åtgärder bör vara miljömässigt och socialt hållbara samt förenliga med att driva på den gröna omställningen. En central del i återhämtningen bör vara att fullt ut återställa den inre marknaden.</w:t>
            </w:r>
          </w:p>
          <w:p w:rsidR="00CD34D2" w:rsidRPr="00CD34D2" w:rsidRDefault="00CD34D2" w:rsidP="00CD34D2">
            <w:pPr>
              <w:pStyle w:val="TableParagraph"/>
              <w:spacing w:before="113"/>
              <w:ind w:left="384"/>
              <w:rPr>
                <w:bCs/>
                <w:sz w:val="24"/>
                <w:szCs w:val="24"/>
              </w:rPr>
            </w:pPr>
            <w:r w:rsidRPr="00CD34D2">
              <w:rPr>
                <w:bCs/>
                <w:sz w:val="24"/>
                <w:szCs w:val="24"/>
              </w:rPr>
              <w:t xml:space="preserve">Mot den bakgrunden är regeringen kritisk till att kommissionen föreslår att återhämtningsinstrumentet ska bygga på mycket omfattande gemensam upplåning och till att upplåningen i hög grad ska användas till bidrag till medlemsstater. Förmånliga lån till medlemsstater som har behov bedöms vara en mer ändamålsenlig stödform som skapar sunda incitament. Upplåning för bidrag skulle innebära ett avsteg från principen att EU-budgeten ska balanseras. </w:t>
            </w:r>
          </w:p>
          <w:p w:rsidR="00CD34D2" w:rsidRPr="00CD34D2" w:rsidRDefault="00CD34D2" w:rsidP="00CD34D2">
            <w:pPr>
              <w:pStyle w:val="TableParagraph"/>
              <w:spacing w:before="113"/>
              <w:ind w:left="384"/>
              <w:rPr>
                <w:bCs/>
                <w:sz w:val="24"/>
                <w:szCs w:val="24"/>
              </w:rPr>
            </w:pPr>
            <w:r w:rsidRPr="00CD34D2">
              <w:rPr>
                <w:bCs/>
                <w:sz w:val="24"/>
                <w:szCs w:val="24"/>
              </w:rPr>
              <w:t xml:space="preserve">Regeringen välkomnar att kommissionen föreslår att instrumentet ska vara tillfälligt. Det är viktigt att instrumentet blir tydligt tidsbegränsat. Regeringen anser att fokus bör ligga på de första årens återhämtning. Regeringen anser att stödet enbart ska användas för krishantering och återhämtning och inte för att finansiera en generell ambitionshöjning inom program som inte är direkt kopplade till krisen. </w:t>
            </w:r>
          </w:p>
          <w:p w:rsidR="003D7343" w:rsidRDefault="00CD34D2" w:rsidP="00CD34D2">
            <w:pPr>
              <w:pStyle w:val="TableParagraph"/>
              <w:spacing w:before="113"/>
              <w:ind w:left="384"/>
              <w:rPr>
                <w:bCs/>
                <w:sz w:val="24"/>
                <w:szCs w:val="24"/>
              </w:rPr>
            </w:pPr>
            <w:r w:rsidRPr="00CD34D2">
              <w:rPr>
                <w:bCs/>
                <w:sz w:val="24"/>
                <w:szCs w:val="24"/>
              </w:rPr>
              <w:t xml:space="preserve">Det är positivt att kommissionen föreslår att stödet i hög grad ska inriktas på åtgärder som kan bidra till långsiktigt hållbar tillväxt i medlemsstaterna samt till att påskynda den gröna och digitala omställningen. </w:t>
            </w:r>
            <w:r w:rsidRPr="003D7343">
              <w:rPr>
                <w:bCs/>
                <w:sz w:val="24"/>
                <w:szCs w:val="24"/>
              </w:rPr>
              <w:t xml:space="preserve">Stöd till </w:t>
            </w:r>
          </w:p>
          <w:p w:rsidR="003D7343" w:rsidRDefault="003D7343" w:rsidP="00CD34D2">
            <w:pPr>
              <w:pStyle w:val="TableParagraph"/>
              <w:spacing w:before="113"/>
              <w:ind w:left="384"/>
              <w:rPr>
                <w:bCs/>
                <w:sz w:val="24"/>
                <w:szCs w:val="24"/>
              </w:rPr>
            </w:pPr>
          </w:p>
          <w:p w:rsidR="00CD34D2" w:rsidRPr="00CD34D2" w:rsidRDefault="00CD34D2" w:rsidP="00CD34D2">
            <w:pPr>
              <w:pStyle w:val="TableParagraph"/>
              <w:spacing w:before="113"/>
              <w:ind w:left="384"/>
              <w:rPr>
                <w:bCs/>
                <w:sz w:val="24"/>
                <w:szCs w:val="24"/>
              </w:rPr>
            </w:pPr>
            <w:r w:rsidRPr="003D7343">
              <w:rPr>
                <w:bCs/>
                <w:sz w:val="24"/>
                <w:szCs w:val="24"/>
              </w:rPr>
              <w:lastRenderedPageBreak/>
              <w:t>medlemsstater bör vara förenligt med EU:s ekonomisk-politiska ramverk och EU:s grundläggande värderingar. Stöd för att främja privata</w:t>
            </w:r>
            <w:r w:rsidRPr="00CD34D2">
              <w:rPr>
                <w:bCs/>
                <w:sz w:val="24"/>
                <w:szCs w:val="24"/>
              </w:rPr>
              <w:t xml:space="preserve"> investeringar bör ha ett starkt mervärde, vara efterfrågestyrt och finansiellt hållbart. </w:t>
            </w:r>
          </w:p>
          <w:p w:rsidR="00CD34D2" w:rsidRPr="00CD34D2" w:rsidRDefault="00CD34D2" w:rsidP="00CD34D2">
            <w:pPr>
              <w:pStyle w:val="TableParagraph"/>
              <w:spacing w:before="113"/>
              <w:ind w:left="384"/>
              <w:rPr>
                <w:bCs/>
                <w:sz w:val="24"/>
                <w:szCs w:val="24"/>
              </w:rPr>
            </w:pPr>
            <w:r w:rsidRPr="00CD34D2">
              <w:rPr>
                <w:bCs/>
                <w:sz w:val="24"/>
                <w:szCs w:val="24"/>
              </w:rPr>
              <w:t>Regeringen återkommer till riksdagen efter närmare analys av förslagets ekonomiska, budgetära och rättsliga konsekvenser. Regeringen återkommer även avseende flera andra förslag till rättsakter till vilka återhämtningsinstrumentet ska bidra med finansiering.</w:t>
            </w:r>
          </w:p>
          <w:p w:rsidR="00CD34D2" w:rsidRPr="00CD34D2" w:rsidRDefault="00CD34D2" w:rsidP="00CD34D2">
            <w:pPr>
              <w:pStyle w:val="TableParagraph"/>
              <w:spacing w:before="146" w:line="276" w:lineRule="auto"/>
              <w:ind w:left="100" w:right="248"/>
              <w:rPr>
                <w:sz w:val="24"/>
                <w:szCs w:val="24"/>
              </w:rPr>
            </w:pPr>
            <w:r w:rsidRPr="00CD34D2">
              <w:rPr>
                <w:color w:val="231F20"/>
                <w:sz w:val="24"/>
                <w:szCs w:val="24"/>
              </w:rPr>
              <w:t xml:space="preserve">Överläggningen motiverade </w:t>
            </w:r>
            <w:r>
              <w:rPr>
                <w:color w:val="231F20"/>
                <w:sz w:val="24"/>
                <w:szCs w:val="24"/>
              </w:rPr>
              <w:t>finans</w:t>
            </w:r>
            <w:r w:rsidRPr="00CD34D2">
              <w:rPr>
                <w:color w:val="231F20"/>
                <w:sz w:val="24"/>
                <w:szCs w:val="24"/>
              </w:rPr>
              <w:t xml:space="preserve">ministern att göra följande </w:t>
            </w:r>
            <w:r>
              <w:rPr>
                <w:color w:val="231F20"/>
                <w:sz w:val="24"/>
                <w:szCs w:val="24"/>
              </w:rPr>
              <w:t xml:space="preserve">tillägg (gulmarkerade) </w:t>
            </w:r>
            <w:r w:rsidRPr="00CD34D2">
              <w:rPr>
                <w:color w:val="231F20"/>
                <w:sz w:val="24"/>
                <w:szCs w:val="24"/>
              </w:rPr>
              <w:t>till ståndpunkten</w:t>
            </w:r>
            <w:r>
              <w:rPr>
                <w:color w:val="231F20"/>
                <w:sz w:val="24"/>
                <w:szCs w:val="24"/>
              </w:rPr>
              <w:t xml:space="preserve">: </w:t>
            </w:r>
          </w:p>
          <w:p w:rsidR="00CD34D2" w:rsidRDefault="00CD34D2" w:rsidP="00CD34D2">
            <w:pPr>
              <w:pStyle w:val="TableParagraph"/>
              <w:spacing w:before="113"/>
              <w:ind w:left="384"/>
              <w:rPr>
                <w:bCs/>
                <w:sz w:val="24"/>
                <w:szCs w:val="24"/>
              </w:rPr>
            </w:pPr>
            <w:r w:rsidRPr="00CD34D2">
              <w:rPr>
                <w:bCs/>
                <w:sz w:val="24"/>
                <w:szCs w:val="24"/>
              </w:rPr>
              <w:t xml:space="preserve">Stöd bör så långt som möjligt bygga på existerande instrument och befintliga finansieringsformer </w:t>
            </w:r>
            <w:r w:rsidRPr="00CD34D2">
              <w:rPr>
                <w:bCs/>
                <w:sz w:val="24"/>
                <w:szCs w:val="24"/>
                <w:highlight w:val="yellow"/>
              </w:rPr>
              <w:t>och inte nya egna medel</w:t>
            </w:r>
            <w:r w:rsidRPr="00CD34D2">
              <w:rPr>
                <w:bCs/>
                <w:sz w:val="24"/>
                <w:szCs w:val="24"/>
              </w:rPr>
              <w:t xml:space="preserve">, samt inriktas på de delar av EU som har störst behov. </w:t>
            </w:r>
          </w:p>
          <w:p w:rsidR="00CD34D2" w:rsidRDefault="00CD34D2" w:rsidP="00CD34D2">
            <w:pPr>
              <w:pStyle w:val="TableParagraph"/>
              <w:spacing w:before="113"/>
              <w:ind w:left="384"/>
              <w:rPr>
                <w:bCs/>
                <w:sz w:val="24"/>
                <w:szCs w:val="24"/>
              </w:rPr>
            </w:pPr>
            <w:r w:rsidRPr="00CD34D2">
              <w:rPr>
                <w:bCs/>
                <w:sz w:val="24"/>
                <w:szCs w:val="24"/>
              </w:rPr>
              <w:t xml:space="preserve">Mot den bakgrunden är regeringen kritisk till att kommissionen föreslår att återhämtningsinstrumentet ska bygga på mycket omfattande gemensam upplåning och </w:t>
            </w:r>
            <w:r w:rsidRPr="00CD34D2">
              <w:rPr>
                <w:bCs/>
                <w:sz w:val="24"/>
                <w:szCs w:val="24"/>
                <w:shd w:val="clear" w:color="auto" w:fill="FFFF00"/>
              </w:rPr>
              <w:t>mycket kritisk</w:t>
            </w:r>
            <w:r w:rsidRPr="00CD34D2">
              <w:rPr>
                <w:bCs/>
                <w:sz w:val="24"/>
                <w:szCs w:val="24"/>
              </w:rPr>
              <w:t xml:space="preserve"> till att upplåningen i hög grad ska användas till bidrag till medlemsstater.</w:t>
            </w:r>
          </w:p>
          <w:p w:rsidR="00CD34D2" w:rsidRDefault="00CD34D2" w:rsidP="00CD34D2">
            <w:pPr>
              <w:pStyle w:val="TableParagraph"/>
              <w:spacing w:before="113"/>
              <w:ind w:left="384"/>
              <w:rPr>
                <w:bCs/>
                <w:szCs w:val="24"/>
              </w:rPr>
            </w:pPr>
            <w:r w:rsidRPr="00CD34D2">
              <w:rPr>
                <w:bCs/>
                <w:sz w:val="24"/>
                <w:szCs w:val="24"/>
              </w:rPr>
              <w:t xml:space="preserve">Stöd till medlemsstater bör vara förenligt med EU:s ekonomisk-politiska ramverk </w:t>
            </w:r>
            <w:r w:rsidRPr="00CD34D2">
              <w:rPr>
                <w:bCs/>
                <w:sz w:val="24"/>
                <w:szCs w:val="24"/>
                <w:highlight w:val="yellow"/>
              </w:rPr>
              <w:t xml:space="preserve">och där så </w:t>
            </w:r>
            <w:r w:rsidR="00AE03C5">
              <w:rPr>
                <w:bCs/>
                <w:sz w:val="24"/>
                <w:szCs w:val="24"/>
                <w:highlight w:val="yellow"/>
              </w:rPr>
              <w:t xml:space="preserve">är </w:t>
            </w:r>
            <w:r w:rsidRPr="00CD34D2">
              <w:rPr>
                <w:bCs/>
                <w:sz w:val="24"/>
                <w:szCs w:val="24"/>
                <w:highlight w:val="yellow"/>
              </w:rPr>
              <w:t>tillämpligt vara förenligt med de landspecifika rekommendationerna, och villkoren bör främja</w:t>
            </w:r>
            <w:r w:rsidRPr="00CD34D2">
              <w:rPr>
                <w:bCs/>
                <w:sz w:val="24"/>
                <w:szCs w:val="24"/>
              </w:rPr>
              <w:t xml:space="preserve"> EU:s grundläggande värderingar</w:t>
            </w:r>
            <w:r>
              <w:rPr>
                <w:bCs/>
                <w:sz w:val="24"/>
                <w:szCs w:val="24"/>
              </w:rPr>
              <w:t>.</w:t>
            </w:r>
          </w:p>
          <w:p w:rsidR="00CD34D2" w:rsidRDefault="00CD34D2" w:rsidP="00CD34D2">
            <w:pPr>
              <w:outlineLvl w:val="0"/>
              <w:rPr>
                <w:bCs/>
                <w:szCs w:val="24"/>
              </w:rPr>
            </w:pPr>
          </w:p>
          <w:p w:rsidR="00CD34D2" w:rsidRDefault="00CD34D2" w:rsidP="00CD34D2">
            <w:pPr>
              <w:pStyle w:val="Default"/>
            </w:pPr>
            <w:r w:rsidRPr="00CD34D2">
              <w:t>S-, M-, C-, V-, KD-, L- och MP-ledamöterna delade regeringens ståndpunkt.</w:t>
            </w:r>
          </w:p>
          <w:p w:rsidR="00A825EB" w:rsidRDefault="00A825EB" w:rsidP="00CD34D2">
            <w:pPr>
              <w:pStyle w:val="Default"/>
            </w:pPr>
          </w:p>
          <w:p w:rsidR="00A825EB" w:rsidRPr="00E4557F" w:rsidRDefault="00A825EB" w:rsidP="00A825EB">
            <w:pPr>
              <w:pStyle w:val="TableParagraph"/>
              <w:spacing w:before="147" w:line="278" w:lineRule="auto"/>
              <w:ind w:left="0"/>
              <w:rPr>
                <w:sz w:val="24"/>
                <w:szCs w:val="24"/>
              </w:rPr>
            </w:pPr>
            <w:r w:rsidRPr="00E4557F">
              <w:rPr>
                <w:szCs w:val="24"/>
              </w:rPr>
              <w:t>Denna paragraf förklarades omedelbart justerad.</w:t>
            </w:r>
          </w:p>
          <w:p w:rsidR="00CD34D2" w:rsidRPr="00CD34D2" w:rsidRDefault="00CD34D2" w:rsidP="00CD34D2">
            <w:pPr>
              <w:pStyle w:val="Default"/>
            </w:pPr>
          </w:p>
          <w:p w:rsidR="00CD34D2" w:rsidRPr="00CD34D2" w:rsidRDefault="00CD34D2" w:rsidP="00CD34D2">
            <w:pPr>
              <w:rPr>
                <w:szCs w:val="24"/>
              </w:rPr>
            </w:pPr>
            <w:r w:rsidRPr="00CD34D2">
              <w:rPr>
                <w:szCs w:val="24"/>
              </w:rPr>
              <w:t>SD-ledamöterna anmälde följande avvikande ståndpunkt: Vi kan inte stödja någon del av förslaget.</w:t>
            </w:r>
          </w:p>
          <w:p w:rsidR="00CD34D2" w:rsidRPr="00CD34D2" w:rsidRDefault="00CD34D2" w:rsidP="00CD34D2">
            <w:pPr>
              <w:rPr>
                <w:szCs w:val="24"/>
              </w:rPr>
            </w:pPr>
          </w:p>
          <w:p w:rsidR="00CD34D2" w:rsidRPr="00CD34D2" w:rsidRDefault="00CD34D2" w:rsidP="00CD34D2">
            <w:pPr>
              <w:rPr>
                <w:szCs w:val="24"/>
              </w:rPr>
            </w:pPr>
            <w:r w:rsidRPr="00CD34D2">
              <w:rPr>
                <w:szCs w:val="24"/>
              </w:rPr>
              <w:t>Företrädaren för vänsterpartiet anförde att detta bör vara ett arrangemang för euro-länder men då det saknas majoritet för den linjen har man i stället valt att försöka påverka den svenska ståndpunkten.</w:t>
            </w:r>
          </w:p>
          <w:p w:rsidR="00CD34D2" w:rsidRPr="00CD34D2" w:rsidRDefault="00CD34D2" w:rsidP="00D021DB">
            <w:pPr>
              <w:widowControl/>
              <w:autoSpaceDE w:val="0"/>
              <w:autoSpaceDN w:val="0"/>
              <w:adjustRightInd w:val="0"/>
              <w:rPr>
                <w:b/>
                <w:color w:val="000000"/>
                <w:szCs w:val="24"/>
              </w:rPr>
            </w:pPr>
          </w:p>
        </w:tc>
      </w:tr>
      <w:tr w:rsidR="00C15B79" w:rsidTr="00187733">
        <w:tc>
          <w:tcPr>
            <w:tcW w:w="497" w:type="dxa"/>
          </w:tcPr>
          <w:p w:rsidR="00C15B79" w:rsidRDefault="00C15B79" w:rsidP="00EF57E7">
            <w:pPr>
              <w:tabs>
                <w:tab w:val="left" w:pos="1701"/>
              </w:tabs>
              <w:rPr>
                <w:b/>
                <w:snapToGrid w:val="0"/>
              </w:rPr>
            </w:pPr>
            <w:r>
              <w:rPr>
                <w:b/>
                <w:snapToGrid w:val="0"/>
              </w:rPr>
              <w:lastRenderedPageBreak/>
              <w:t xml:space="preserve">§ </w:t>
            </w:r>
            <w:r w:rsidR="003D7343">
              <w:rPr>
                <w:b/>
                <w:snapToGrid w:val="0"/>
              </w:rPr>
              <w:t>3</w:t>
            </w:r>
          </w:p>
        </w:tc>
        <w:tc>
          <w:tcPr>
            <w:tcW w:w="7725" w:type="dxa"/>
          </w:tcPr>
          <w:p w:rsidR="00D021DB" w:rsidRDefault="00AD47F5" w:rsidP="00D021DB">
            <w:pPr>
              <w:widowControl/>
              <w:autoSpaceDE w:val="0"/>
              <w:autoSpaceDN w:val="0"/>
              <w:adjustRightInd w:val="0"/>
              <w:rPr>
                <w:b/>
                <w:color w:val="000000"/>
                <w:szCs w:val="24"/>
              </w:rPr>
            </w:pPr>
            <w:r w:rsidRPr="00AD47F5">
              <w:rPr>
                <w:b/>
                <w:color w:val="000000"/>
                <w:szCs w:val="24"/>
              </w:rPr>
              <w:t>Justering</w:t>
            </w:r>
            <w:r w:rsidR="000C726F">
              <w:rPr>
                <w:b/>
                <w:color w:val="000000"/>
                <w:szCs w:val="24"/>
              </w:rPr>
              <w:t xml:space="preserve"> av protokoll</w:t>
            </w:r>
            <w:r w:rsidR="00790884">
              <w:rPr>
                <w:b/>
                <w:color w:val="000000"/>
                <w:szCs w:val="24"/>
              </w:rPr>
              <w:br/>
            </w:r>
            <w:r w:rsidR="00790884" w:rsidRPr="00790884">
              <w:rPr>
                <w:color w:val="000000"/>
                <w:szCs w:val="24"/>
              </w:rPr>
              <w:t>Utskottet justerade protokoll nr. 2019/20:</w:t>
            </w:r>
            <w:r w:rsidR="001B0000">
              <w:rPr>
                <w:color w:val="000000"/>
                <w:szCs w:val="24"/>
              </w:rPr>
              <w:t>5</w:t>
            </w:r>
            <w:r w:rsidR="00CD34D2">
              <w:rPr>
                <w:color w:val="000000"/>
                <w:szCs w:val="24"/>
              </w:rPr>
              <w:t>6</w:t>
            </w:r>
            <w:r w:rsidR="00FC7550">
              <w:rPr>
                <w:color w:val="000000"/>
                <w:szCs w:val="24"/>
              </w:rPr>
              <w:t>.</w:t>
            </w:r>
          </w:p>
          <w:p w:rsidR="007B7C03" w:rsidRPr="00AD47F5" w:rsidRDefault="007B7C03" w:rsidP="00D021DB">
            <w:pPr>
              <w:widowControl/>
              <w:autoSpaceDE w:val="0"/>
              <w:autoSpaceDN w:val="0"/>
              <w:adjustRightInd w:val="0"/>
              <w:rPr>
                <w:b/>
                <w:color w:val="000000"/>
                <w:szCs w:val="24"/>
              </w:rPr>
            </w:pPr>
          </w:p>
        </w:tc>
      </w:tr>
      <w:tr w:rsidR="00CD7E8B" w:rsidTr="00187733">
        <w:trPr>
          <w:trHeight w:val="707"/>
        </w:trPr>
        <w:tc>
          <w:tcPr>
            <w:tcW w:w="497" w:type="dxa"/>
          </w:tcPr>
          <w:p w:rsidR="00CD7E8B" w:rsidRDefault="00CD7E8B" w:rsidP="000C726F">
            <w:pPr>
              <w:tabs>
                <w:tab w:val="left" w:pos="1701"/>
              </w:tabs>
              <w:rPr>
                <w:b/>
                <w:snapToGrid w:val="0"/>
              </w:rPr>
            </w:pPr>
            <w:r>
              <w:rPr>
                <w:b/>
                <w:snapToGrid w:val="0"/>
              </w:rPr>
              <w:t xml:space="preserve">§ </w:t>
            </w:r>
            <w:r w:rsidR="003D7343">
              <w:rPr>
                <w:b/>
                <w:snapToGrid w:val="0"/>
              </w:rPr>
              <w:t>4</w:t>
            </w:r>
          </w:p>
        </w:tc>
        <w:tc>
          <w:tcPr>
            <w:tcW w:w="7725" w:type="dxa"/>
          </w:tcPr>
          <w:p w:rsidR="00CD7E8B" w:rsidRDefault="00AD47F5" w:rsidP="00D021DB">
            <w:pPr>
              <w:outlineLvl w:val="0"/>
              <w:rPr>
                <w:b/>
                <w:bCs/>
              </w:rPr>
            </w:pPr>
            <w:r w:rsidRPr="00AD47F5">
              <w:rPr>
                <w:b/>
                <w:bCs/>
              </w:rPr>
              <w:t>Nästa sammanträde</w:t>
            </w:r>
          </w:p>
          <w:p w:rsidR="00FC7550" w:rsidRDefault="00773076" w:rsidP="00D021DB">
            <w:pPr>
              <w:outlineLvl w:val="0"/>
              <w:rPr>
                <w:bCs/>
              </w:rPr>
            </w:pPr>
            <w:r>
              <w:rPr>
                <w:bCs/>
              </w:rPr>
              <w:t>T</w:t>
            </w:r>
            <w:r w:rsidR="00CD34D2">
              <w:rPr>
                <w:bCs/>
              </w:rPr>
              <w:t>isdag</w:t>
            </w:r>
            <w:r>
              <w:rPr>
                <w:bCs/>
              </w:rPr>
              <w:t xml:space="preserve"> </w:t>
            </w:r>
            <w:r w:rsidR="00CD34D2">
              <w:rPr>
                <w:bCs/>
              </w:rPr>
              <w:t>9</w:t>
            </w:r>
            <w:r w:rsidR="00187733">
              <w:rPr>
                <w:bCs/>
              </w:rPr>
              <w:t xml:space="preserve"> juni</w:t>
            </w:r>
            <w:r w:rsidR="00FC7550" w:rsidRPr="00FC7550">
              <w:rPr>
                <w:bCs/>
              </w:rPr>
              <w:t xml:space="preserve"> kl. </w:t>
            </w:r>
            <w:r w:rsidR="00CD34D2">
              <w:rPr>
                <w:bCs/>
              </w:rPr>
              <w:t>11.00</w:t>
            </w:r>
          </w:p>
          <w:p w:rsidR="00187733" w:rsidRPr="00FC7550" w:rsidRDefault="00187733" w:rsidP="00D021DB">
            <w:pPr>
              <w:outlineLvl w:val="0"/>
              <w:rPr>
                <w:bCs/>
              </w:rPr>
            </w:pPr>
          </w:p>
        </w:tc>
      </w:tr>
      <w:tr w:rsidR="00D12ED4" w:rsidTr="00187733">
        <w:tc>
          <w:tcPr>
            <w:tcW w:w="497" w:type="dxa"/>
          </w:tcPr>
          <w:p w:rsidR="00D12ED4" w:rsidRDefault="00D12ED4" w:rsidP="00541406">
            <w:pPr>
              <w:tabs>
                <w:tab w:val="left" w:pos="1701"/>
              </w:tabs>
              <w:rPr>
                <w:b/>
                <w:snapToGrid w:val="0"/>
              </w:rPr>
            </w:pPr>
          </w:p>
          <w:p w:rsidR="00D12ED4" w:rsidRDefault="00D12ED4" w:rsidP="00541406">
            <w:pPr>
              <w:tabs>
                <w:tab w:val="left" w:pos="1701"/>
              </w:tabs>
              <w:rPr>
                <w:b/>
                <w:snapToGrid w:val="0"/>
              </w:rPr>
            </w:pPr>
          </w:p>
          <w:p w:rsidR="00D12ED4" w:rsidRDefault="00D12ED4" w:rsidP="00541406">
            <w:pPr>
              <w:tabs>
                <w:tab w:val="left" w:pos="1701"/>
              </w:tabs>
              <w:rPr>
                <w:b/>
                <w:snapToGrid w:val="0"/>
              </w:rPr>
            </w:pPr>
          </w:p>
          <w:p w:rsidR="00D12ED4" w:rsidRDefault="00D12ED4" w:rsidP="00541406">
            <w:pPr>
              <w:tabs>
                <w:tab w:val="left" w:pos="1701"/>
              </w:tabs>
              <w:rPr>
                <w:b/>
                <w:snapToGrid w:val="0"/>
              </w:rPr>
            </w:pPr>
          </w:p>
        </w:tc>
        <w:tc>
          <w:tcPr>
            <w:tcW w:w="7725" w:type="dxa"/>
          </w:tcPr>
          <w:p w:rsidR="00CD7E8B" w:rsidRPr="00CD7E8B" w:rsidRDefault="00CD7E8B" w:rsidP="00C15B79">
            <w:pPr>
              <w:outlineLvl w:val="0"/>
              <w:rPr>
                <w:bCs/>
              </w:rPr>
            </w:pPr>
            <w:r w:rsidRPr="00CD7E8B">
              <w:rPr>
                <w:bCs/>
              </w:rPr>
              <w:t>Justeras</w:t>
            </w:r>
          </w:p>
          <w:p w:rsidR="00CD7E8B" w:rsidRPr="00CD7E8B" w:rsidRDefault="00CD7E8B" w:rsidP="00C15B79">
            <w:pPr>
              <w:outlineLvl w:val="0"/>
              <w:rPr>
                <w:bCs/>
              </w:rPr>
            </w:pPr>
          </w:p>
          <w:p w:rsidR="00CD7E8B" w:rsidRPr="00CD7E8B" w:rsidRDefault="00CD7E8B" w:rsidP="00C15B79">
            <w:pPr>
              <w:outlineLvl w:val="0"/>
              <w:rPr>
                <w:bCs/>
              </w:rPr>
            </w:pPr>
          </w:p>
          <w:p w:rsidR="00CD7E8B" w:rsidRPr="00CD7E8B" w:rsidRDefault="00CD7E8B" w:rsidP="00C15B79">
            <w:pPr>
              <w:outlineLvl w:val="0"/>
              <w:rPr>
                <w:bCs/>
              </w:rPr>
            </w:pPr>
          </w:p>
          <w:p w:rsidR="00D12ED4" w:rsidRPr="00D12ED4" w:rsidRDefault="0084550B" w:rsidP="00C15B79">
            <w:pPr>
              <w:outlineLvl w:val="0"/>
              <w:rPr>
                <w:bCs/>
              </w:rPr>
            </w:pPr>
            <w:r>
              <w:rPr>
                <w:bCs/>
              </w:rPr>
              <w:t>Fredrik Olovsson</w:t>
            </w:r>
          </w:p>
        </w:tc>
      </w:tr>
    </w:tbl>
    <w:p w:rsidR="007C3629" w:rsidRDefault="007C3629" w:rsidP="003D7343">
      <w:pPr>
        <w:pStyle w:val="Sidhuvud"/>
        <w:tabs>
          <w:tab w:val="clear" w:pos="4536"/>
          <w:tab w:val="left" w:pos="3402"/>
          <w:tab w:val="left" w:pos="5529"/>
        </w:tabs>
        <w:rPr>
          <w:sz w:val="20"/>
        </w:rPr>
      </w:pPr>
    </w:p>
    <w:p w:rsidR="004C6601" w:rsidRDefault="007C3629" w:rsidP="00187733">
      <w:pPr>
        <w:pStyle w:val="Sidhuvud"/>
        <w:pageBreakBefore/>
        <w:tabs>
          <w:tab w:val="clear" w:pos="4536"/>
          <w:tab w:val="left" w:pos="3402"/>
          <w:tab w:val="left" w:pos="5529"/>
        </w:tabs>
        <w:ind w:left="-851"/>
        <w:rPr>
          <w:sz w:val="22"/>
        </w:rPr>
      </w:pPr>
      <w:r>
        <w:rPr>
          <w:sz w:val="20"/>
        </w:rPr>
        <w:lastRenderedPageBreak/>
        <w:t xml:space="preserve"> </w:t>
      </w:r>
      <w:r w:rsidR="004C6601">
        <w:rPr>
          <w:sz w:val="20"/>
        </w:rPr>
        <w:t>Närvaro och</w:t>
      </w:r>
      <w:r w:rsidR="004C6601" w:rsidRPr="00282678">
        <w:rPr>
          <w:sz w:val="20"/>
        </w:rPr>
        <w:t xml:space="preserve"> </w:t>
      </w:r>
      <w:r w:rsidR="004C6601">
        <w:rPr>
          <w:sz w:val="20"/>
        </w:rPr>
        <w:t>voteringsförteckning</w:t>
      </w:r>
      <w:r w:rsidR="004C6601">
        <w:rPr>
          <w:caps/>
          <w:sz w:val="20"/>
        </w:rPr>
        <w:tab/>
      </w:r>
      <w:r w:rsidR="004C6601">
        <w:rPr>
          <w:sz w:val="22"/>
        </w:rPr>
        <w:tab/>
        <w:t>Bilaga 1</w:t>
      </w:r>
      <w:r w:rsidR="004C6601" w:rsidRPr="00282678">
        <w:rPr>
          <w:sz w:val="22"/>
        </w:rPr>
        <w:t xml:space="preserve"> </w:t>
      </w:r>
      <w:r w:rsidR="004C6601">
        <w:rPr>
          <w:sz w:val="22"/>
        </w:rPr>
        <w:t xml:space="preserve">till protokoll </w:t>
      </w:r>
      <w:r w:rsidR="004C6601">
        <w:rPr>
          <w:sz w:val="22"/>
          <w:szCs w:val="22"/>
        </w:rPr>
        <w:t>201</w:t>
      </w:r>
      <w:r w:rsidR="00917732">
        <w:rPr>
          <w:sz w:val="22"/>
          <w:szCs w:val="22"/>
        </w:rPr>
        <w:t>9</w:t>
      </w:r>
      <w:r w:rsidR="004C6601">
        <w:rPr>
          <w:sz w:val="22"/>
          <w:szCs w:val="22"/>
        </w:rPr>
        <w:t>/</w:t>
      </w:r>
      <w:r w:rsidR="00917732">
        <w:rPr>
          <w:sz w:val="22"/>
          <w:szCs w:val="22"/>
        </w:rPr>
        <w:t>20</w:t>
      </w:r>
      <w:r w:rsidR="004C6601" w:rsidRPr="00282678">
        <w:rPr>
          <w:sz w:val="22"/>
          <w:szCs w:val="22"/>
        </w:rPr>
        <w:t>:</w:t>
      </w:r>
      <w:r w:rsidR="00DE045B">
        <w:rPr>
          <w:sz w:val="22"/>
          <w:szCs w:val="22"/>
        </w:rPr>
        <w:t>5</w:t>
      </w:r>
      <w:r w:rsidR="00604E8D">
        <w:rPr>
          <w:sz w:val="22"/>
          <w:szCs w:val="22"/>
        </w:rPr>
        <w:t>7</w:t>
      </w:r>
      <w:bookmarkStart w:id="0" w:name="_GoBack"/>
      <w:bookmarkEnd w:id="0"/>
    </w:p>
    <w:tbl>
      <w:tblPr>
        <w:tblW w:w="0" w:type="auto"/>
        <w:tblInd w:w="-780" w:type="dxa"/>
        <w:tblLayout w:type="fixed"/>
        <w:tblCellMar>
          <w:left w:w="71" w:type="dxa"/>
          <w:right w:w="71" w:type="dxa"/>
        </w:tblCellMar>
        <w:tblLook w:val="0000" w:firstRow="0" w:lastRow="0" w:firstColumn="0" w:lastColumn="0" w:noHBand="0" w:noVBand="0"/>
      </w:tblPr>
      <w:tblGrid>
        <w:gridCol w:w="4174"/>
        <w:gridCol w:w="709"/>
        <w:gridCol w:w="709"/>
        <w:gridCol w:w="283"/>
        <w:gridCol w:w="306"/>
        <w:gridCol w:w="395"/>
        <w:gridCol w:w="396"/>
        <w:gridCol w:w="395"/>
        <w:gridCol w:w="396"/>
        <w:gridCol w:w="395"/>
        <w:gridCol w:w="396"/>
        <w:gridCol w:w="395"/>
        <w:gridCol w:w="333"/>
      </w:tblGrid>
      <w:tr w:rsidR="00AC06BF" w:rsidRPr="000E151F" w:rsidTr="003D7343">
        <w:tc>
          <w:tcPr>
            <w:tcW w:w="4174" w:type="dxa"/>
            <w:tcBorders>
              <w:top w:val="single" w:sz="6" w:space="0" w:color="auto"/>
              <w:left w:val="single" w:sz="6" w:space="0" w:color="auto"/>
              <w:bottom w:val="single" w:sz="6" w:space="0" w:color="auto"/>
              <w:right w:val="single" w:sz="6" w:space="0" w:color="auto"/>
            </w:tcBorders>
          </w:tcPr>
          <w:p w:rsidR="00AC06BF" w:rsidRPr="000E151F" w:rsidRDefault="00AC06BF" w:rsidP="006B55D9">
            <w:pPr>
              <w:rPr>
                <w:b/>
                <w:i/>
                <w:sz w:val="22"/>
                <w:szCs w:val="22"/>
              </w:rPr>
            </w:pPr>
          </w:p>
        </w:tc>
        <w:tc>
          <w:tcPr>
            <w:tcW w:w="709" w:type="dxa"/>
            <w:tcBorders>
              <w:top w:val="single" w:sz="6" w:space="0" w:color="auto"/>
              <w:left w:val="single" w:sz="6" w:space="0" w:color="auto"/>
              <w:bottom w:val="single" w:sz="6" w:space="0" w:color="auto"/>
              <w:right w:val="single" w:sz="6" w:space="0" w:color="auto"/>
            </w:tcBorders>
          </w:tcPr>
          <w:p w:rsidR="00AC06BF" w:rsidRPr="000E151F" w:rsidRDefault="00790884" w:rsidP="006B55D9">
            <w:pPr>
              <w:rPr>
                <w:sz w:val="22"/>
                <w:szCs w:val="22"/>
              </w:rPr>
            </w:pPr>
            <w:r>
              <w:rPr>
                <w:sz w:val="22"/>
                <w:szCs w:val="22"/>
              </w:rPr>
              <w:t>§</w:t>
            </w:r>
            <w:proofErr w:type="gramStart"/>
            <w:r>
              <w:rPr>
                <w:sz w:val="22"/>
                <w:szCs w:val="22"/>
              </w:rPr>
              <w:t>1-</w:t>
            </w:r>
            <w:r w:rsidR="00CD34D2">
              <w:rPr>
                <w:sz w:val="22"/>
                <w:szCs w:val="22"/>
              </w:rPr>
              <w:t>2</w:t>
            </w:r>
            <w:proofErr w:type="gramEnd"/>
          </w:p>
        </w:tc>
        <w:tc>
          <w:tcPr>
            <w:tcW w:w="709" w:type="dxa"/>
            <w:tcBorders>
              <w:top w:val="single" w:sz="6" w:space="0" w:color="auto"/>
              <w:left w:val="single" w:sz="6" w:space="0" w:color="auto"/>
              <w:bottom w:val="single" w:sz="6" w:space="0" w:color="auto"/>
              <w:right w:val="single" w:sz="6" w:space="0" w:color="auto"/>
            </w:tcBorders>
          </w:tcPr>
          <w:p w:rsidR="00AC06BF" w:rsidRPr="000E151F" w:rsidRDefault="003D7343" w:rsidP="006B55D9">
            <w:pPr>
              <w:rPr>
                <w:sz w:val="22"/>
                <w:szCs w:val="22"/>
              </w:rPr>
            </w:pPr>
            <w:r>
              <w:rPr>
                <w:sz w:val="22"/>
                <w:szCs w:val="22"/>
              </w:rPr>
              <w:t>§</w:t>
            </w:r>
            <w:proofErr w:type="gramStart"/>
            <w:r>
              <w:rPr>
                <w:sz w:val="22"/>
                <w:szCs w:val="22"/>
              </w:rPr>
              <w:t>3-4</w:t>
            </w:r>
            <w:proofErr w:type="gramEnd"/>
          </w:p>
        </w:tc>
        <w:tc>
          <w:tcPr>
            <w:tcW w:w="283" w:type="dxa"/>
            <w:tcBorders>
              <w:top w:val="single" w:sz="6" w:space="0" w:color="auto"/>
              <w:left w:val="single" w:sz="6" w:space="0" w:color="auto"/>
              <w:bottom w:val="single" w:sz="6" w:space="0" w:color="auto"/>
              <w:right w:val="single" w:sz="6" w:space="0" w:color="auto"/>
            </w:tcBorders>
          </w:tcPr>
          <w:p w:rsidR="00AC06BF" w:rsidRPr="000E151F" w:rsidRDefault="00AC06BF" w:rsidP="006B55D9">
            <w:pPr>
              <w:rPr>
                <w:sz w:val="22"/>
                <w:szCs w:val="22"/>
              </w:rPr>
            </w:pPr>
          </w:p>
        </w:tc>
        <w:tc>
          <w:tcPr>
            <w:tcW w:w="306" w:type="dxa"/>
            <w:tcBorders>
              <w:top w:val="single" w:sz="6" w:space="0" w:color="auto"/>
              <w:left w:val="single" w:sz="6" w:space="0" w:color="auto"/>
              <w:bottom w:val="single" w:sz="6" w:space="0" w:color="auto"/>
              <w:right w:val="single" w:sz="6" w:space="0" w:color="auto"/>
            </w:tcBorders>
          </w:tcPr>
          <w:p w:rsidR="00AC06BF" w:rsidRPr="000E151F" w:rsidRDefault="00AC06BF"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C06BF" w:rsidRPr="000E151F" w:rsidRDefault="00AC06BF"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C06BF" w:rsidRPr="000E151F" w:rsidRDefault="00AC06BF"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C06BF" w:rsidRPr="000E151F" w:rsidRDefault="00AC06BF"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C06BF" w:rsidRPr="000E151F" w:rsidRDefault="00AC06BF"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C06BF" w:rsidRPr="000E151F" w:rsidRDefault="00AC06BF"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C06BF" w:rsidRPr="000E151F" w:rsidRDefault="00AC06BF"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C06BF" w:rsidRPr="000E151F" w:rsidRDefault="00AC06BF"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C06BF" w:rsidRPr="000E151F" w:rsidRDefault="00AC06BF" w:rsidP="006B55D9">
            <w:pPr>
              <w:rPr>
                <w:sz w:val="22"/>
                <w:szCs w:val="22"/>
              </w:rPr>
            </w:pPr>
          </w:p>
        </w:tc>
      </w:tr>
      <w:tr w:rsidR="004C6601" w:rsidRPr="000E151F" w:rsidTr="003D7343">
        <w:tc>
          <w:tcPr>
            <w:tcW w:w="417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pacing w:val="4"/>
                <w:kern w:val="16"/>
                <w:sz w:val="22"/>
                <w:szCs w:val="22"/>
              </w:rPr>
            </w:pPr>
            <w:r w:rsidRPr="000E151F">
              <w:rPr>
                <w:b/>
                <w:i/>
                <w:sz w:val="22"/>
                <w:szCs w:val="22"/>
              </w:rPr>
              <w:t>Ledamöter</w:t>
            </w:r>
          </w:p>
        </w:tc>
        <w:tc>
          <w:tcPr>
            <w:tcW w:w="709"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r w:rsidR="00AC06BF">
              <w:rPr>
                <w:sz w:val="22"/>
                <w:szCs w:val="22"/>
              </w:rPr>
              <w:t>/ U</w:t>
            </w:r>
          </w:p>
        </w:tc>
        <w:tc>
          <w:tcPr>
            <w:tcW w:w="709"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r w:rsidR="003D7343">
              <w:rPr>
                <w:sz w:val="22"/>
                <w:szCs w:val="22"/>
              </w:rPr>
              <w:t>/U</w:t>
            </w:r>
          </w:p>
        </w:tc>
        <w:tc>
          <w:tcPr>
            <w:tcW w:w="28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0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r>
      <w:tr w:rsidR="004C6601" w:rsidRPr="000E151F" w:rsidTr="003D7343">
        <w:tc>
          <w:tcPr>
            <w:tcW w:w="417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b/>
                <w:i/>
                <w:sz w:val="22"/>
                <w:szCs w:val="22"/>
              </w:rPr>
            </w:pPr>
            <w:r>
              <w:rPr>
                <w:snapToGrid w:val="0"/>
                <w:sz w:val="22"/>
                <w:szCs w:val="22"/>
              </w:rPr>
              <w:t xml:space="preserve"> </w:t>
            </w:r>
            <w:r w:rsidRPr="000E151F">
              <w:rPr>
                <w:snapToGrid w:val="0"/>
                <w:sz w:val="22"/>
                <w:szCs w:val="22"/>
              </w:rPr>
              <w:t>Fredrik Olovsson (S)</w:t>
            </w:r>
            <w:r>
              <w:rPr>
                <w:snapToGrid w:val="0"/>
                <w:sz w:val="22"/>
                <w:szCs w:val="22"/>
              </w:rPr>
              <w:t xml:space="preserve"> </w:t>
            </w:r>
            <w:r w:rsidRPr="00AF3CA6">
              <w:rPr>
                <w:i/>
                <w:snapToGrid w:val="0"/>
                <w:sz w:val="22"/>
                <w:szCs w:val="22"/>
              </w:rPr>
              <w:t>Ordförande</w:t>
            </w:r>
          </w:p>
        </w:tc>
        <w:tc>
          <w:tcPr>
            <w:tcW w:w="709" w:type="dxa"/>
            <w:tcBorders>
              <w:top w:val="single" w:sz="6" w:space="0" w:color="auto"/>
              <w:left w:val="single" w:sz="6" w:space="0" w:color="auto"/>
              <w:bottom w:val="single" w:sz="6" w:space="0" w:color="auto"/>
              <w:right w:val="single" w:sz="6" w:space="0" w:color="auto"/>
            </w:tcBorders>
          </w:tcPr>
          <w:p w:rsidR="004C6601" w:rsidRPr="000E151F" w:rsidRDefault="00AC06BF" w:rsidP="006B55D9">
            <w:pPr>
              <w:rPr>
                <w:sz w:val="22"/>
                <w:szCs w:val="22"/>
              </w:rPr>
            </w:pPr>
            <w:r>
              <w:rPr>
                <w:sz w:val="22"/>
                <w:szCs w:val="22"/>
              </w:rPr>
              <w:t>X</w:t>
            </w:r>
          </w:p>
        </w:tc>
        <w:tc>
          <w:tcPr>
            <w:tcW w:w="709" w:type="dxa"/>
            <w:tcBorders>
              <w:top w:val="single" w:sz="6" w:space="0" w:color="auto"/>
              <w:left w:val="single" w:sz="6" w:space="0" w:color="auto"/>
              <w:bottom w:val="single" w:sz="6" w:space="0" w:color="auto"/>
              <w:right w:val="single" w:sz="6" w:space="0" w:color="auto"/>
            </w:tcBorders>
          </w:tcPr>
          <w:p w:rsidR="004C6601" w:rsidRPr="000E151F" w:rsidRDefault="003D7343" w:rsidP="006B55D9">
            <w:pPr>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0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3D7343">
        <w:tc>
          <w:tcPr>
            <w:tcW w:w="417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ind w:left="-354" w:firstLine="426"/>
              <w:rPr>
                <w:snapToGrid w:val="0"/>
                <w:sz w:val="22"/>
                <w:szCs w:val="22"/>
              </w:rPr>
            </w:pPr>
            <w:r>
              <w:rPr>
                <w:snapToGrid w:val="0"/>
                <w:sz w:val="22"/>
                <w:szCs w:val="22"/>
              </w:rPr>
              <w:t xml:space="preserve">Elisabeth Svantesson (M) </w:t>
            </w:r>
            <w:r w:rsidRPr="00AF3CA6">
              <w:rPr>
                <w:i/>
                <w:snapToGrid w:val="0"/>
                <w:sz w:val="22"/>
                <w:szCs w:val="22"/>
              </w:rPr>
              <w:t>vice ordförande</w:t>
            </w:r>
          </w:p>
        </w:tc>
        <w:tc>
          <w:tcPr>
            <w:tcW w:w="709" w:type="dxa"/>
            <w:tcBorders>
              <w:top w:val="single" w:sz="6" w:space="0" w:color="auto"/>
              <w:left w:val="single" w:sz="6" w:space="0" w:color="auto"/>
              <w:bottom w:val="single" w:sz="6" w:space="0" w:color="auto"/>
              <w:right w:val="single" w:sz="6" w:space="0" w:color="auto"/>
            </w:tcBorders>
          </w:tcPr>
          <w:p w:rsidR="004C6601" w:rsidRPr="000E151F" w:rsidRDefault="007C3629" w:rsidP="006B55D9">
            <w:pPr>
              <w:rPr>
                <w:sz w:val="22"/>
                <w:szCs w:val="22"/>
              </w:rPr>
            </w:pPr>
            <w:r>
              <w:rPr>
                <w:sz w:val="22"/>
                <w:szCs w:val="22"/>
              </w:rPr>
              <w:t>X</w:t>
            </w:r>
          </w:p>
        </w:tc>
        <w:tc>
          <w:tcPr>
            <w:tcW w:w="709" w:type="dxa"/>
            <w:tcBorders>
              <w:top w:val="single" w:sz="6" w:space="0" w:color="auto"/>
              <w:left w:val="single" w:sz="6" w:space="0" w:color="auto"/>
              <w:bottom w:val="single" w:sz="6" w:space="0" w:color="auto"/>
              <w:right w:val="single" w:sz="6" w:space="0" w:color="auto"/>
            </w:tcBorders>
          </w:tcPr>
          <w:p w:rsidR="004C6601" w:rsidRPr="000E151F" w:rsidRDefault="003D7343" w:rsidP="006B55D9">
            <w:pPr>
              <w:rPr>
                <w:sz w:val="22"/>
                <w:szCs w:val="22"/>
              </w:rPr>
            </w:pPr>
            <w:r>
              <w:rPr>
                <w:sz w:val="22"/>
                <w:szCs w:val="22"/>
              </w:rPr>
              <w:t>-</w:t>
            </w:r>
          </w:p>
        </w:tc>
        <w:tc>
          <w:tcPr>
            <w:tcW w:w="28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0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3D7343" w:rsidRPr="000E151F" w:rsidTr="003D7343">
        <w:tc>
          <w:tcPr>
            <w:tcW w:w="4174"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tabs>
                <w:tab w:val="left" w:pos="-70"/>
              </w:tabs>
              <w:rPr>
                <w:snapToGrid w:val="0"/>
                <w:sz w:val="22"/>
                <w:szCs w:val="22"/>
              </w:rPr>
            </w:pPr>
            <w:r>
              <w:rPr>
                <w:snapToGrid w:val="0"/>
                <w:sz w:val="22"/>
                <w:szCs w:val="22"/>
              </w:rPr>
              <w:t xml:space="preserve"> Gunilla Carlsson</w:t>
            </w:r>
            <w:r w:rsidRPr="000E151F">
              <w:rPr>
                <w:snapToGrid w:val="0"/>
                <w:sz w:val="22"/>
                <w:szCs w:val="22"/>
              </w:rPr>
              <w:t xml:space="preserve"> (S) </w:t>
            </w:r>
          </w:p>
        </w:tc>
        <w:tc>
          <w:tcPr>
            <w:tcW w:w="709"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r>
              <w:rPr>
                <w:sz w:val="22"/>
                <w:szCs w:val="22"/>
              </w:rPr>
              <w:t>-</w:t>
            </w:r>
          </w:p>
        </w:tc>
        <w:tc>
          <w:tcPr>
            <w:tcW w:w="709"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r>
              <w:rPr>
                <w:sz w:val="22"/>
                <w:szCs w:val="22"/>
              </w:rPr>
              <w:t>-</w:t>
            </w:r>
          </w:p>
        </w:tc>
        <w:tc>
          <w:tcPr>
            <w:tcW w:w="283"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0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r>
      <w:tr w:rsidR="003D7343" w:rsidRPr="000E151F" w:rsidTr="003D7343">
        <w:tc>
          <w:tcPr>
            <w:tcW w:w="4174"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tabs>
                <w:tab w:val="left" w:pos="-70"/>
              </w:tabs>
              <w:rPr>
                <w:snapToGrid w:val="0"/>
                <w:sz w:val="22"/>
                <w:szCs w:val="22"/>
              </w:rPr>
            </w:pPr>
            <w:r>
              <w:rPr>
                <w:snapToGrid w:val="0"/>
                <w:sz w:val="22"/>
                <w:szCs w:val="22"/>
              </w:rPr>
              <w:t xml:space="preserve"> Edward Riedl</w:t>
            </w:r>
            <w:r w:rsidRPr="000E151F">
              <w:rPr>
                <w:snapToGrid w:val="0"/>
                <w:sz w:val="22"/>
                <w:szCs w:val="22"/>
              </w:rPr>
              <w:t xml:space="preserve"> (M)</w:t>
            </w:r>
          </w:p>
        </w:tc>
        <w:tc>
          <w:tcPr>
            <w:tcW w:w="709"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r>
              <w:rPr>
                <w:sz w:val="22"/>
                <w:szCs w:val="22"/>
              </w:rPr>
              <w:t>X</w:t>
            </w:r>
          </w:p>
        </w:tc>
        <w:tc>
          <w:tcPr>
            <w:tcW w:w="709"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0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r>
      <w:tr w:rsidR="003D7343" w:rsidRPr="000E151F" w:rsidTr="003D7343">
        <w:tc>
          <w:tcPr>
            <w:tcW w:w="4174"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tabs>
                <w:tab w:val="left" w:pos="-70"/>
              </w:tabs>
              <w:rPr>
                <w:snapToGrid w:val="0"/>
                <w:sz w:val="22"/>
                <w:szCs w:val="22"/>
              </w:rPr>
            </w:pPr>
            <w:r w:rsidRPr="000E151F">
              <w:rPr>
                <w:snapToGrid w:val="0"/>
                <w:sz w:val="22"/>
                <w:szCs w:val="22"/>
              </w:rPr>
              <w:t xml:space="preserve"> Oscar Sjöstedt (SD)</w:t>
            </w:r>
          </w:p>
        </w:tc>
        <w:tc>
          <w:tcPr>
            <w:tcW w:w="709"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r>
              <w:rPr>
                <w:sz w:val="22"/>
                <w:szCs w:val="22"/>
              </w:rPr>
              <w:t>X</w:t>
            </w:r>
          </w:p>
        </w:tc>
        <w:tc>
          <w:tcPr>
            <w:tcW w:w="709"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0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r>
      <w:tr w:rsidR="003D7343" w:rsidRPr="000E151F" w:rsidTr="003D7343">
        <w:tc>
          <w:tcPr>
            <w:tcW w:w="4174"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tabs>
                <w:tab w:val="left" w:pos="356"/>
              </w:tabs>
              <w:rPr>
                <w:snapToGrid w:val="0"/>
                <w:sz w:val="22"/>
                <w:szCs w:val="22"/>
              </w:rPr>
            </w:pPr>
            <w:r w:rsidRPr="000E151F">
              <w:rPr>
                <w:spacing w:val="4"/>
                <w:kern w:val="16"/>
                <w:sz w:val="22"/>
                <w:szCs w:val="22"/>
              </w:rPr>
              <w:t xml:space="preserve"> </w:t>
            </w:r>
            <w:r w:rsidRPr="000E151F">
              <w:rPr>
                <w:snapToGrid w:val="0"/>
                <w:sz w:val="22"/>
                <w:szCs w:val="22"/>
                <w:lang w:val="en-US"/>
              </w:rPr>
              <w:t xml:space="preserve">Adnan Dibrani </w:t>
            </w:r>
            <w:r w:rsidRPr="000E151F">
              <w:rPr>
                <w:spacing w:val="4"/>
                <w:kern w:val="16"/>
                <w:sz w:val="22"/>
                <w:szCs w:val="22"/>
              </w:rPr>
              <w:t>(S)</w:t>
            </w:r>
          </w:p>
        </w:tc>
        <w:tc>
          <w:tcPr>
            <w:tcW w:w="709"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r>
              <w:rPr>
                <w:sz w:val="22"/>
                <w:szCs w:val="22"/>
              </w:rPr>
              <w:t>-</w:t>
            </w:r>
          </w:p>
        </w:tc>
        <w:tc>
          <w:tcPr>
            <w:tcW w:w="709"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r>
              <w:rPr>
                <w:sz w:val="22"/>
                <w:szCs w:val="22"/>
              </w:rPr>
              <w:t>-</w:t>
            </w:r>
          </w:p>
        </w:tc>
        <w:tc>
          <w:tcPr>
            <w:tcW w:w="283"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0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r>
      <w:tr w:rsidR="003D7343" w:rsidRPr="000E151F" w:rsidTr="003D7343">
        <w:tc>
          <w:tcPr>
            <w:tcW w:w="4174"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tabs>
                <w:tab w:val="left" w:pos="-70"/>
              </w:tabs>
              <w:ind w:left="-354" w:firstLine="426"/>
              <w:rPr>
                <w:snapToGrid w:val="0"/>
                <w:sz w:val="22"/>
                <w:szCs w:val="22"/>
              </w:rPr>
            </w:pPr>
            <w:r w:rsidRPr="000E151F">
              <w:rPr>
                <w:snapToGrid w:val="0"/>
                <w:sz w:val="22"/>
                <w:szCs w:val="22"/>
              </w:rPr>
              <w:t>Emil Källström (C)</w:t>
            </w:r>
          </w:p>
        </w:tc>
        <w:tc>
          <w:tcPr>
            <w:tcW w:w="709"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r>
              <w:rPr>
                <w:sz w:val="22"/>
                <w:szCs w:val="22"/>
              </w:rPr>
              <w:t>X</w:t>
            </w:r>
          </w:p>
        </w:tc>
        <w:tc>
          <w:tcPr>
            <w:tcW w:w="709"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0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r>
      <w:tr w:rsidR="003D7343" w:rsidRPr="000E151F" w:rsidTr="003D7343">
        <w:tc>
          <w:tcPr>
            <w:tcW w:w="4174"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tabs>
                <w:tab w:val="left" w:pos="497"/>
              </w:tabs>
              <w:ind w:left="72"/>
              <w:rPr>
                <w:snapToGrid w:val="0"/>
                <w:sz w:val="22"/>
                <w:szCs w:val="22"/>
              </w:rPr>
            </w:pPr>
            <w:r w:rsidRPr="000E151F">
              <w:rPr>
                <w:snapToGrid w:val="0"/>
                <w:sz w:val="22"/>
                <w:szCs w:val="22"/>
              </w:rPr>
              <w:t>Ulla Andersson (V)</w:t>
            </w:r>
          </w:p>
        </w:tc>
        <w:tc>
          <w:tcPr>
            <w:tcW w:w="709"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r>
              <w:rPr>
                <w:sz w:val="22"/>
                <w:szCs w:val="22"/>
              </w:rPr>
              <w:t>X</w:t>
            </w:r>
          </w:p>
        </w:tc>
        <w:tc>
          <w:tcPr>
            <w:tcW w:w="709"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0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r>
      <w:tr w:rsidR="003D7343" w:rsidRPr="000E151F" w:rsidTr="003D7343">
        <w:tc>
          <w:tcPr>
            <w:tcW w:w="4174"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tabs>
                <w:tab w:val="left" w:pos="497"/>
              </w:tabs>
              <w:ind w:left="72"/>
              <w:rPr>
                <w:snapToGrid w:val="0"/>
                <w:sz w:val="22"/>
                <w:szCs w:val="22"/>
              </w:rPr>
            </w:pPr>
            <w:r>
              <w:rPr>
                <w:snapToGrid w:val="0"/>
                <w:sz w:val="22"/>
                <w:szCs w:val="22"/>
              </w:rPr>
              <w:t>Jan Ericson (M</w:t>
            </w:r>
            <w:r w:rsidRPr="000E151F">
              <w:rPr>
                <w:snapToGrid w:val="0"/>
                <w:sz w:val="22"/>
                <w:szCs w:val="22"/>
              </w:rPr>
              <w:t>)</w:t>
            </w:r>
          </w:p>
        </w:tc>
        <w:tc>
          <w:tcPr>
            <w:tcW w:w="709"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r>
              <w:rPr>
                <w:sz w:val="22"/>
                <w:szCs w:val="22"/>
              </w:rPr>
              <w:t>U</w:t>
            </w:r>
          </w:p>
        </w:tc>
        <w:tc>
          <w:tcPr>
            <w:tcW w:w="709"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r>
              <w:rPr>
                <w:sz w:val="22"/>
                <w:szCs w:val="22"/>
              </w:rPr>
              <w:t>U</w:t>
            </w:r>
          </w:p>
        </w:tc>
        <w:tc>
          <w:tcPr>
            <w:tcW w:w="283"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0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r>
      <w:tr w:rsidR="003D7343" w:rsidRPr="000E151F" w:rsidTr="003D7343">
        <w:tc>
          <w:tcPr>
            <w:tcW w:w="4174"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tabs>
                <w:tab w:val="left" w:pos="497"/>
              </w:tabs>
              <w:ind w:left="72"/>
              <w:rPr>
                <w:snapToGrid w:val="0"/>
                <w:sz w:val="22"/>
                <w:szCs w:val="22"/>
              </w:rPr>
            </w:pPr>
            <w:r w:rsidRPr="000E151F">
              <w:rPr>
                <w:snapToGrid w:val="0"/>
                <w:sz w:val="22"/>
                <w:szCs w:val="22"/>
              </w:rPr>
              <w:t>Dennis Dioukarev (SD)</w:t>
            </w:r>
          </w:p>
        </w:tc>
        <w:tc>
          <w:tcPr>
            <w:tcW w:w="709"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r>
              <w:rPr>
                <w:sz w:val="22"/>
                <w:szCs w:val="22"/>
              </w:rPr>
              <w:t>-</w:t>
            </w:r>
          </w:p>
        </w:tc>
        <w:tc>
          <w:tcPr>
            <w:tcW w:w="709"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r>
              <w:rPr>
                <w:sz w:val="22"/>
                <w:szCs w:val="22"/>
              </w:rPr>
              <w:t>-</w:t>
            </w:r>
          </w:p>
        </w:tc>
        <w:tc>
          <w:tcPr>
            <w:tcW w:w="283"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0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r>
      <w:tr w:rsidR="003D7343" w:rsidRPr="000E151F" w:rsidTr="003D7343">
        <w:tc>
          <w:tcPr>
            <w:tcW w:w="4174"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tabs>
                <w:tab w:val="left" w:pos="497"/>
              </w:tabs>
              <w:ind w:left="72"/>
              <w:rPr>
                <w:snapToGrid w:val="0"/>
                <w:sz w:val="22"/>
                <w:szCs w:val="22"/>
              </w:rPr>
            </w:pPr>
            <w:r w:rsidRPr="000E151F">
              <w:rPr>
                <w:snapToGrid w:val="0"/>
                <w:sz w:val="22"/>
                <w:szCs w:val="22"/>
              </w:rPr>
              <w:t>Ingela Nylund Watz (</w:t>
            </w:r>
            <w:r>
              <w:rPr>
                <w:snapToGrid w:val="0"/>
                <w:sz w:val="22"/>
                <w:szCs w:val="22"/>
              </w:rPr>
              <w:t>S</w:t>
            </w:r>
            <w:r w:rsidRPr="000E151F">
              <w:rPr>
                <w:snapToGrid w:val="0"/>
                <w:sz w:val="22"/>
                <w:szCs w:val="22"/>
              </w:rPr>
              <w:t>)</w:t>
            </w:r>
          </w:p>
        </w:tc>
        <w:tc>
          <w:tcPr>
            <w:tcW w:w="709"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r>
              <w:rPr>
                <w:sz w:val="22"/>
                <w:szCs w:val="22"/>
              </w:rPr>
              <w:t>U</w:t>
            </w:r>
          </w:p>
        </w:tc>
        <w:tc>
          <w:tcPr>
            <w:tcW w:w="709"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r>
              <w:rPr>
                <w:sz w:val="22"/>
                <w:szCs w:val="22"/>
              </w:rPr>
              <w:t>U</w:t>
            </w:r>
          </w:p>
        </w:tc>
        <w:tc>
          <w:tcPr>
            <w:tcW w:w="283"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0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r>
      <w:tr w:rsidR="003D7343" w:rsidRPr="000E151F" w:rsidTr="003D7343">
        <w:tc>
          <w:tcPr>
            <w:tcW w:w="4174"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tabs>
                <w:tab w:val="left" w:pos="497"/>
              </w:tabs>
              <w:ind w:left="72"/>
              <w:rPr>
                <w:snapToGrid w:val="0"/>
                <w:sz w:val="22"/>
                <w:szCs w:val="22"/>
              </w:rPr>
            </w:pPr>
            <w:r>
              <w:rPr>
                <w:snapToGrid w:val="0"/>
                <w:sz w:val="22"/>
                <w:szCs w:val="22"/>
              </w:rPr>
              <w:t>Jakob Forssmed (KD)</w:t>
            </w:r>
          </w:p>
        </w:tc>
        <w:tc>
          <w:tcPr>
            <w:tcW w:w="709"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r>
              <w:rPr>
                <w:sz w:val="22"/>
                <w:szCs w:val="22"/>
              </w:rPr>
              <w:t>X</w:t>
            </w:r>
          </w:p>
        </w:tc>
        <w:tc>
          <w:tcPr>
            <w:tcW w:w="709"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0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r>
      <w:tr w:rsidR="003D7343" w:rsidRPr="000E151F" w:rsidTr="003D7343">
        <w:tc>
          <w:tcPr>
            <w:tcW w:w="4174" w:type="dxa"/>
            <w:tcBorders>
              <w:top w:val="single" w:sz="6" w:space="0" w:color="auto"/>
              <w:left w:val="single" w:sz="6" w:space="0" w:color="auto"/>
              <w:bottom w:val="single" w:sz="6" w:space="0" w:color="auto"/>
              <w:right w:val="single" w:sz="6" w:space="0" w:color="auto"/>
            </w:tcBorders>
          </w:tcPr>
          <w:p w:rsidR="003D7343" w:rsidRDefault="003D7343" w:rsidP="003D7343">
            <w:pPr>
              <w:tabs>
                <w:tab w:val="left" w:pos="497"/>
              </w:tabs>
              <w:ind w:left="72"/>
              <w:rPr>
                <w:snapToGrid w:val="0"/>
                <w:sz w:val="22"/>
                <w:szCs w:val="22"/>
              </w:rPr>
            </w:pPr>
            <w:r>
              <w:rPr>
                <w:snapToGrid w:val="0"/>
                <w:sz w:val="22"/>
                <w:szCs w:val="22"/>
              </w:rPr>
              <w:t xml:space="preserve">Ingemar Nilsson </w:t>
            </w:r>
            <w:r w:rsidRPr="000E151F">
              <w:rPr>
                <w:snapToGrid w:val="0"/>
                <w:sz w:val="22"/>
                <w:szCs w:val="22"/>
              </w:rPr>
              <w:t>(S)</w:t>
            </w:r>
          </w:p>
        </w:tc>
        <w:tc>
          <w:tcPr>
            <w:tcW w:w="709"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r>
              <w:rPr>
                <w:sz w:val="22"/>
                <w:szCs w:val="22"/>
              </w:rPr>
              <w:t>U</w:t>
            </w:r>
          </w:p>
        </w:tc>
        <w:tc>
          <w:tcPr>
            <w:tcW w:w="709"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r>
              <w:rPr>
                <w:sz w:val="22"/>
                <w:szCs w:val="22"/>
              </w:rPr>
              <w:t>U</w:t>
            </w:r>
          </w:p>
        </w:tc>
        <w:tc>
          <w:tcPr>
            <w:tcW w:w="283"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0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r>
      <w:tr w:rsidR="003D7343" w:rsidRPr="000E151F" w:rsidTr="003D7343">
        <w:tc>
          <w:tcPr>
            <w:tcW w:w="4174"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tabs>
                <w:tab w:val="left" w:pos="497"/>
              </w:tabs>
              <w:ind w:left="72"/>
              <w:rPr>
                <w:snapToGrid w:val="0"/>
                <w:sz w:val="22"/>
                <w:szCs w:val="22"/>
              </w:rPr>
            </w:pPr>
            <w:r>
              <w:rPr>
                <w:snapToGrid w:val="0"/>
                <w:sz w:val="22"/>
                <w:szCs w:val="22"/>
              </w:rPr>
              <w:t>Mats Persson (L</w:t>
            </w:r>
            <w:r w:rsidRPr="000E151F">
              <w:rPr>
                <w:snapToGrid w:val="0"/>
                <w:sz w:val="22"/>
                <w:szCs w:val="22"/>
              </w:rPr>
              <w:t>)</w:t>
            </w:r>
          </w:p>
        </w:tc>
        <w:tc>
          <w:tcPr>
            <w:tcW w:w="709"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r>
              <w:rPr>
                <w:sz w:val="22"/>
                <w:szCs w:val="22"/>
              </w:rPr>
              <w:t>X</w:t>
            </w:r>
          </w:p>
        </w:tc>
        <w:tc>
          <w:tcPr>
            <w:tcW w:w="709"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0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r>
      <w:tr w:rsidR="003D7343" w:rsidRPr="000E151F" w:rsidTr="003D7343">
        <w:tc>
          <w:tcPr>
            <w:tcW w:w="4174"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tabs>
                <w:tab w:val="left" w:pos="497"/>
              </w:tabs>
              <w:ind w:left="72"/>
              <w:rPr>
                <w:snapToGrid w:val="0"/>
                <w:sz w:val="22"/>
                <w:szCs w:val="22"/>
              </w:rPr>
            </w:pPr>
            <w:r>
              <w:rPr>
                <w:snapToGrid w:val="0"/>
                <w:sz w:val="22"/>
                <w:szCs w:val="22"/>
              </w:rPr>
              <w:t>Charlotte Quensel (SD)</w:t>
            </w:r>
          </w:p>
        </w:tc>
        <w:tc>
          <w:tcPr>
            <w:tcW w:w="709"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r>
              <w:rPr>
                <w:sz w:val="22"/>
                <w:szCs w:val="22"/>
              </w:rPr>
              <w:t>X</w:t>
            </w:r>
          </w:p>
        </w:tc>
        <w:tc>
          <w:tcPr>
            <w:tcW w:w="709"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0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r>
      <w:tr w:rsidR="003D7343" w:rsidRPr="000E151F" w:rsidTr="003D7343">
        <w:tc>
          <w:tcPr>
            <w:tcW w:w="4174"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tabs>
                <w:tab w:val="left" w:pos="497"/>
              </w:tabs>
              <w:ind w:left="72"/>
              <w:rPr>
                <w:snapToGrid w:val="0"/>
                <w:sz w:val="22"/>
                <w:szCs w:val="22"/>
              </w:rPr>
            </w:pPr>
            <w:r>
              <w:rPr>
                <w:snapToGrid w:val="0"/>
                <w:sz w:val="22"/>
                <w:szCs w:val="22"/>
              </w:rPr>
              <w:t xml:space="preserve">Karolina Skog </w:t>
            </w:r>
            <w:r w:rsidRPr="000E151F">
              <w:rPr>
                <w:snapToGrid w:val="0"/>
                <w:sz w:val="22"/>
                <w:szCs w:val="22"/>
              </w:rPr>
              <w:t>(MP</w:t>
            </w:r>
            <w:r>
              <w:rPr>
                <w:snapToGrid w:val="0"/>
                <w:sz w:val="22"/>
                <w:szCs w:val="22"/>
              </w:rPr>
              <w:t>)</w:t>
            </w:r>
          </w:p>
        </w:tc>
        <w:tc>
          <w:tcPr>
            <w:tcW w:w="709"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r>
              <w:rPr>
                <w:sz w:val="22"/>
                <w:szCs w:val="22"/>
              </w:rPr>
              <w:t>X</w:t>
            </w:r>
          </w:p>
        </w:tc>
        <w:tc>
          <w:tcPr>
            <w:tcW w:w="709"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0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r>
      <w:tr w:rsidR="003D7343" w:rsidRPr="000E151F" w:rsidTr="003D7343">
        <w:tc>
          <w:tcPr>
            <w:tcW w:w="4174"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tabs>
                <w:tab w:val="left" w:pos="497"/>
              </w:tabs>
              <w:ind w:left="72"/>
              <w:rPr>
                <w:snapToGrid w:val="0"/>
                <w:sz w:val="22"/>
                <w:szCs w:val="22"/>
              </w:rPr>
            </w:pPr>
            <w:r>
              <w:rPr>
                <w:snapToGrid w:val="0"/>
                <w:sz w:val="22"/>
                <w:szCs w:val="22"/>
              </w:rPr>
              <w:t>Mattias Karlsson i Luleå (M)</w:t>
            </w:r>
          </w:p>
        </w:tc>
        <w:tc>
          <w:tcPr>
            <w:tcW w:w="709"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r>
              <w:rPr>
                <w:sz w:val="22"/>
                <w:szCs w:val="22"/>
              </w:rPr>
              <w:t>X</w:t>
            </w:r>
          </w:p>
        </w:tc>
        <w:tc>
          <w:tcPr>
            <w:tcW w:w="709"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0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r>
      <w:tr w:rsidR="004C6601" w:rsidRPr="000E151F" w:rsidTr="003D7343">
        <w:tc>
          <w:tcPr>
            <w:tcW w:w="417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spacing w:line="360" w:lineRule="auto"/>
              <w:rPr>
                <w:b/>
                <w:spacing w:val="4"/>
                <w:kern w:val="16"/>
                <w:sz w:val="22"/>
                <w:szCs w:val="22"/>
              </w:rPr>
            </w:pPr>
            <w:r w:rsidRPr="000E151F">
              <w:rPr>
                <w:b/>
                <w:i/>
                <w:spacing w:val="4"/>
                <w:kern w:val="16"/>
                <w:sz w:val="22"/>
                <w:szCs w:val="22"/>
              </w:rPr>
              <w:t>Suppleanter</w:t>
            </w:r>
          </w:p>
        </w:tc>
        <w:tc>
          <w:tcPr>
            <w:tcW w:w="709"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0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3D7343" w:rsidRPr="000E151F" w:rsidTr="003D7343">
        <w:tc>
          <w:tcPr>
            <w:tcW w:w="4174"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numPr>
                <w:ilvl w:val="0"/>
                <w:numId w:val="3"/>
              </w:numPr>
              <w:tabs>
                <w:tab w:val="clear" w:pos="360"/>
                <w:tab w:val="left" w:pos="0"/>
              </w:tabs>
              <w:ind w:hanging="720"/>
              <w:rPr>
                <w:snapToGrid w:val="0"/>
                <w:sz w:val="22"/>
                <w:szCs w:val="22"/>
              </w:rPr>
            </w:pPr>
            <w:r>
              <w:rPr>
                <w:snapToGrid w:val="0"/>
                <w:sz w:val="22"/>
                <w:szCs w:val="22"/>
              </w:rPr>
              <w:t xml:space="preserve"> Fredrik Stenberg (S)</w:t>
            </w:r>
          </w:p>
        </w:tc>
        <w:tc>
          <w:tcPr>
            <w:tcW w:w="709"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r>
              <w:rPr>
                <w:sz w:val="22"/>
                <w:szCs w:val="22"/>
              </w:rPr>
              <w:t>X</w:t>
            </w:r>
          </w:p>
        </w:tc>
        <w:tc>
          <w:tcPr>
            <w:tcW w:w="709"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0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r>
      <w:tr w:rsidR="003D7343" w:rsidRPr="000E151F" w:rsidTr="003D7343">
        <w:tc>
          <w:tcPr>
            <w:tcW w:w="4174"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napToGrid w:val="0"/>
                <w:sz w:val="22"/>
                <w:szCs w:val="22"/>
              </w:rPr>
            </w:pPr>
            <w:r>
              <w:rPr>
                <w:snapToGrid w:val="0"/>
                <w:sz w:val="22"/>
                <w:szCs w:val="22"/>
              </w:rPr>
              <w:t xml:space="preserve"> Sofia Westergren (M)</w:t>
            </w:r>
          </w:p>
        </w:tc>
        <w:tc>
          <w:tcPr>
            <w:tcW w:w="709"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r>
              <w:rPr>
                <w:sz w:val="22"/>
                <w:szCs w:val="22"/>
              </w:rPr>
              <w:t>U</w:t>
            </w:r>
          </w:p>
        </w:tc>
        <w:tc>
          <w:tcPr>
            <w:tcW w:w="709"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r>
              <w:rPr>
                <w:sz w:val="22"/>
                <w:szCs w:val="22"/>
              </w:rPr>
              <w:t>U</w:t>
            </w:r>
          </w:p>
        </w:tc>
        <w:tc>
          <w:tcPr>
            <w:tcW w:w="283"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0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r>
      <w:tr w:rsidR="003D7343" w:rsidRPr="000E151F" w:rsidTr="003D7343">
        <w:tc>
          <w:tcPr>
            <w:tcW w:w="4174"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tabs>
                <w:tab w:val="left" w:pos="356"/>
              </w:tabs>
              <w:rPr>
                <w:snapToGrid w:val="0"/>
                <w:sz w:val="22"/>
                <w:szCs w:val="22"/>
              </w:rPr>
            </w:pPr>
            <w:r>
              <w:rPr>
                <w:snapToGrid w:val="0"/>
                <w:sz w:val="22"/>
                <w:szCs w:val="22"/>
              </w:rPr>
              <w:t xml:space="preserve"> Eva Lindh (S)</w:t>
            </w:r>
          </w:p>
        </w:tc>
        <w:tc>
          <w:tcPr>
            <w:tcW w:w="709"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r>
              <w:rPr>
                <w:sz w:val="22"/>
                <w:szCs w:val="22"/>
              </w:rPr>
              <w:t>U</w:t>
            </w:r>
          </w:p>
        </w:tc>
        <w:tc>
          <w:tcPr>
            <w:tcW w:w="709"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r>
              <w:rPr>
                <w:sz w:val="22"/>
                <w:szCs w:val="22"/>
              </w:rPr>
              <w:t>U</w:t>
            </w:r>
          </w:p>
        </w:tc>
        <w:tc>
          <w:tcPr>
            <w:tcW w:w="283"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0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r>
      <w:tr w:rsidR="004C6601" w:rsidRPr="000E151F" w:rsidTr="003D7343">
        <w:tc>
          <w:tcPr>
            <w:tcW w:w="417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pacing w:val="4"/>
                <w:kern w:val="16"/>
                <w:sz w:val="22"/>
              </w:rPr>
              <w:t xml:space="preserve"> Josefin Malmqvist (M)</w:t>
            </w:r>
          </w:p>
        </w:tc>
        <w:tc>
          <w:tcPr>
            <w:tcW w:w="709" w:type="dxa"/>
            <w:tcBorders>
              <w:top w:val="single" w:sz="6" w:space="0" w:color="auto"/>
              <w:left w:val="single" w:sz="6" w:space="0" w:color="auto"/>
              <w:bottom w:val="single" w:sz="6" w:space="0" w:color="auto"/>
              <w:right w:val="single" w:sz="6" w:space="0" w:color="auto"/>
            </w:tcBorders>
          </w:tcPr>
          <w:p w:rsidR="004C6601" w:rsidRPr="000E151F" w:rsidRDefault="003D7343" w:rsidP="006B55D9">
            <w:pPr>
              <w:rPr>
                <w:sz w:val="22"/>
                <w:szCs w:val="22"/>
              </w:rPr>
            </w:pPr>
            <w:r>
              <w:rPr>
                <w:sz w:val="22"/>
                <w:szCs w:val="22"/>
              </w:rPr>
              <w:t>O</w:t>
            </w:r>
          </w:p>
        </w:tc>
        <w:tc>
          <w:tcPr>
            <w:tcW w:w="709" w:type="dxa"/>
            <w:tcBorders>
              <w:top w:val="single" w:sz="6" w:space="0" w:color="auto"/>
              <w:left w:val="single" w:sz="6" w:space="0" w:color="auto"/>
              <w:bottom w:val="single" w:sz="6" w:space="0" w:color="auto"/>
              <w:right w:val="single" w:sz="6" w:space="0" w:color="auto"/>
            </w:tcBorders>
          </w:tcPr>
          <w:p w:rsidR="004C6601" w:rsidRPr="000E151F" w:rsidRDefault="003D7343" w:rsidP="006B55D9">
            <w:pPr>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0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3D7343">
        <w:tc>
          <w:tcPr>
            <w:tcW w:w="417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w:t>
            </w:r>
            <w:r>
              <w:rPr>
                <w:snapToGrid w:val="0"/>
                <w:sz w:val="22"/>
                <w:szCs w:val="22"/>
              </w:rPr>
              <w:t>Sven-Olof Sällström (SD)</w:t>
            </w:r>
          </w:p>
        </w:tc>
        <w:tc>
          <w:tcPr>
            <w:tcW w:w="709"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0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3D7343" w:rsidRPr="000E151F" w:rsidTr="003D7343">
        <w:tc>
          <w:tcPr>
            <w:tcW w:w="4174"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tabs>
                <w:tab w:val="left" w:pos="1701"/>
              </w:tabs>
              <w:rPr>
                <w:snapToGrid w:val="0"/>
                <w:sz w:val="22"/>
                <w:szCs w:val="22"/>
                <w:lang w:val="en-US"/>
              </w:rPr>
            </w:pPr>
            <w:r>
              <w:rPr>
                <w:snapToGrid w:val="0"/>
                <w:sz w:val="22"/>
                <w:szCs w:val="22"/>
                <w:lang w:val="en-US"/>
              </w:rPr>
              <w:t xml:space="preserve"> Johan Andersson (S)</w:t>
            </w:r>
          </w:p>
        </w:tc>
        <w:tc>
          <w:tcPr>
            <w:tcW w:w="709"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r>
              <w:rPr>
                <w:sz w:val="22"/>
                <w:szCs w:val="22"/>
              </w:rPr>
              <w:t>X</w:t>
            </w:r>
          </w:p>
        </w:tc>
        <w:tc>
          <w:tcPr>
            <w:tcW w:w="709"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0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r>
      <w:tr w:rsidR="003D7343" w:rsidRPr="000E151F" w:rsidTr="003D7343">
        <w:tc>
          <w:tcPr>
            <w:tcW w:w="4174"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tabs>
                <w:tab w:val="left" w:pos="1701"/>
              </w:tabs>
              <w:rPr>
                <w:snapToGrid w:val="0"/>
                <w:sz w:val="22"/>
                <w:szCs w:val="22"/>
                <w:lang w:val="en-US"/>
              </w:rPr>
            </w:pPr>
            <w:r>
              <w:rPr>
                <w:snapToGrid w:val="0"/>
                <w:sz w:val="22"/>
                <w:szCs w:val="22"/>
                <w:lang w:val="en-US"/>
              </w:rPr>
              <w:t xml:space="preserve"> Lars Thomsson (C)</w:t>
            </w:r>
          </w:p>
        </w:tc>
        <w:tc>
          <w:tcPr>
            <w:tcW w:w="709"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0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r>
      <w:tr w:rsidR="003D7343" w:rsidRPr="000E151F" w:rsidTr="003D7343">
        <w:tc>
          <w:tcPr>
            <w:tcW w:w="4174"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tabs>
                <w:tab w:val="left" w:pos="1701"/>
              </w:tabs>
              <w:rPr>
                <w:snapToGrid w:val="0"/>
                <w:sz w:val="22"/>
                <w:szCs w:val="22"/>
                <w:lang w:val="en-US"/>
              </w:rPr>
            </w:pPr>
            <w:r>
              <w:rPr>
                <w:snapToGrid w:val="0"/>
                <w:sz w:val="22"/>
                <w:szCs w:val="22"/>
                <w:lang w:val="en-US"/>
              </w:rPr>
              <w:t xml:space="preserve"> Ida Gabrielsson (V)</w:t>
            </w:r>
          </w:p>
        </w:tc>
        <w:tc>
          <w:tcPr>
            <w:tcW w:w="709"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0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r>
      <w:tr w:rsidR="003D7343" w:rsidRPr="000E151F" w:rsidTr="003D7343">
        <w:tc>
          <w:tcPr>
            <w:tcW w:w="4174"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tabs>
                <w:tab w:val="left" w:pos="1701"/>
              </w:tabs>
              <w:rPr>
                <w:snapToGrid w:val="0"/>
                <w:sz w:val="22"/>
                <w:szCs w:val="22"/>
                <w:lang w:val="en-US"/>
              </w:rPr>
            </w:pPr>
            <w:r w:rsidRPr="000E151F">
              <w:rPr>
                <w:snapToGrid w:val="0"/>
                <w:sz w:val="22"/>
                <w:szCs w:val="22"/>
                <w:lang w:val="en-US"/>
              </w:rPr>
              <w:t xml:space="preserve"> </w:t>
            </w:r>
            <w:r>
              <w:rPr>
                <w:snapToGrid w:val="0"/>
                <w:sz w:val="22"/>
                <w:szCs w:val="22"/>
              </w:rPr>
              <w:t>Saila Quicklund (M)</w:t>
            </w:r>
          </w:p>
        </w:tc>
        <w:tc>
          <w:tcPr>
            <w:tcW w:w="709"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0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r>
      <w:tr w:rsidR="003D7343" w:rsidRPr="000E151F" w:rsidTr="003D7343">
        <w:tc>
          <w:tcPr>
            <w:tcW w:w="4174" w:type="dxa"/>
            <w:tcBorders>
              <w:top w:val="single" w:sz="6" w:space="0" w:color="auto"/>
              <w:left w:val="single" w:sz="6" w:space="0" w:color="auto"/>
              <w:bottom w:val="single" w:sz="6" w:space="0" w:color="auto"/>
              <w:right w:val="single" w:sz="6" w:space="0" w:color="auto"/>
            </w:tcBorders>
          </w:tcPr>
          <w:p w:rsidR="003D7343" w:rsidRDefault="003D7343" w:rsidP="003D7343">
            <w:pPr>
              <w:tabs>
                <w:tab w:val="left" w:pos="1701"/>
              </w:tabs>
              <w:rPr>
                <w:snapToGrid w:val="0"/>
                <w:sz w:val="22"/>
                <w:szCs w:val="22"/>
              </w:rPr>
            </w:pPr>
            <w:r>
              <w:rPr>
                <w:snapToGrid w:val="0"/>
                <w:sz w:val="22"/>
                <w:szCs w:val="22"/>
              </w:rPr>
              <w:t xml:space="preserve"> Ann-Christine From (SD)</w:t>
            </w:r>
          </w:p>
        </w:tc>
        <w:tc>
          <w:tcPr>
            <w:tcW w:w="709"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0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r>
      <w:tr w:rsidR="003D7343" w:rsidRPr="000E151F" w:rsidTr="003D7343">
        <w:tc>
          <w:tcPr>
            <w:tcW w:w="4174"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tabs>
                <w:tab w:val="left" w:pos="1701"/>
              </w:tabs>
              <w:rPr>
                <w:snapToGrid w:val="0"/>
                <w:sz w:val="22"/>
                <w:szCs w:val="22"/>
              </w:rPr>
            </w:pPr>
            <w:r>
              <w:rPr>
                <w:snapToGrid w:val="0"/>
                <w:sz w:val="22"/>
                <w:szCs w:val="22"/>
              </w:rPr>
              <w:t xml:space="preserve"> Monica Haider (S)</w:t>
            </w:r>
          </w:p>
        </w:tc>
        <w:tc>
          <w:tcPr>
            <w:tcW w:w="709"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0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r>
      <w:tr w:rsidR="003D7343" w:rsidRPr="000E151F" w:rsidTr="003D7343">
        <w:tc>
          <w:tcPr>
            <w:tcW w:w="4174" w:type="dxa"/>
            <w:tcBorders>
              <w:top w:val="single" w:sz="6" w:space="0" w:color="auto"/>
              <w:left w:val="single" w:sz="6" w:space="0" w:color="auto"/>
              <w:bottom w:val="single" w:sz="6" w:space="0" w:color="auto"/>
              <w:right w:val="single" w:sz="6" w:space="0" w:color="auto"/>
            </w:tcBorders>
          </w:tcPr>
          <w:p w:rsidR="003D7343" w:rsidRDefault="003D7343" w:rsidP="003D7343">
            <w:pPr>
              <w:tabs>
                <w:tab w:val="left" w:pos="1701"/>
              </w:tabs>
              <w:rPr>
                <w:snapToGrid w:val="0"/>
                <w:sz w:val="22"/>
                <w:szCs w:val="22"/>
              </w:rPr>
            </w:pPr>
            <w:r>
              <w:rPr>
                <w:snapToGrid w:val="0"/>
                <w:sz w:val="22"/>
                <w:szCs w:val="22"/>
              </w:rPr>
              <w:t xml:space="preserve"> Hampus Hagman (KD)</w:t>
            </w:r>
          </w:p>
        </w:tc>
        <w:tc>
          <w:tcPr>
            <w:tcW w:w="709"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0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r>
      <w:tr w:rsidR="003D7343" w:rsidRPr="000E151F" w:rsidTr="003D7343">
        <w:tc>
          <w:tcPr>
            <w:tcW w:w="4174"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tabs>
                <w:tab w:val="left" w:pos="1701"/>
              </w:tabs>
              <w:rPr>
                <w:snapToGrid w:val="0"/>
                <w:sz w:val="22"/>
                <w:szCs w:val="22"/>
              </w:rPr>
            </w:pPr>
            <w:r w:rsidRPr="000E151F">
              <w:rPr>
                <w:snapToGrid w:val="0"/>
                <w:sz w:val="22"/>
                <w:szCs w:val="22"/>
              </w:rPr>
              <w:t xml:space="preserve"> </w:t>
            </w:r>
            <w:r>
              <w:rPr>
                <w:snapToGrid w:val="0"/>
                <w:sz w:val="22"/>
                <w:szCs w:val="22"/>
              </w:rPr>
              <w:t>Teres Lindberg (S)</w:t>
            </w:r>
          </w:p>
        </w:tc>
        <w:tc>
          <w:tcPr>
            <w:tcW w:w="709"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0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r>
      <w:tr w:rsidR="003D7343" w:rsidRPr="000E151F" w:rsidTr="003D7343">
        <w:tc>
          <w:tcPr>
            <w:tcW w:w="4174"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tabs>
                <w:tab w:val="left" w:pos="1701"/>
              </w:tabs>
              <w:rPr>
                <w:snapToGrid w:val="0"/>
                <w:sz w:val="22"/>
                <w:szCs w:val="22"/>
              </w:rPr>
            </w:pPr>
            <w:r>
              <w:rPr>
                <w:snapToGrid w:val="0"/>
                <w:sz w:val="22"/>
                <w:szCs w:val="22"/>
              </w:rPr>
              <w:t xml:space="preserve"> Joar Forssell (L)</w:t>
            </w:r>
          </w:p>
        </w:tc>
        <w:tc>
          <w:tcPr>
            <w:tcW w:w="709"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0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r>
      <w:tr w:rsidR="003D7343" w:rsidRPr="000E151F" w:rsidTr="003D7343">
        <w:tc>
          <w:tcPr>
            <w:tcW w:w="4174"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tabs>
                <w:tab w:val="left" w:pos="1701"/>
              </w:tabs>
              <w:rPr>
                <w:snapToGrid w:val="0"/>
                <w:sz w:val="22"/>
                <w:szCs w:val="22"/>
              </w:rPr>
            </w:pPr>
            <w:r w:rsidRPr="000E151F">
              <w:rPr>
                <w:snapToGrid w:val="0"/>
                <w:sz w:val="22"/>
                <w:szCs w:val="22"/>
              </w:rPr>
              <w:t xml:space="preserve"> </w:t>
            </w:r>
            <w:r>
              <w:rPr>
                <w:snapToGrid w:val="0"/>
                <w:sz w:val="22"/>
                <w:szCs w:val="22"/>
              </w:rPr>
              <w:t>Staffan Eklöf (SD)</w:t>
            </w:r>
          </w:p>
        </w:tc>
        <w:tc>
          <w:tcPr>
            <w:tcW w:w="709"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0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r>
      <w:tr w:rsidR="003D7343" w:rsidRPr="000E151F" w:rsidTr="003D7343">
        <w:tc>
          <w:tcPr>
            <w:tcW w:w="4174"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tabs>
                <w:tab w:val="left" w:pos="1701"/>
              </w:tabs>
              <w:rPr>
                <w:snapToGrid w:val="0"/>
                <w:sz w:val="22"/>
                <w:szCs w:val="22"/>
              </w:rPr>
            </w:pPr>
            <w:r>
              <w:rPr>
                <w:snapToGrid w:val="0"/>
                <w:sz w:val="22"/>
                <w:szCs w:val="22"/>
              </w:rPr>
              <w:t xml:space="preserve"> Rasmus Ling (MP)</w:t>
            </w:r>
          </w:p>
        </w:tc>
        <w:tc>
          <w:tcPr>
            <w:tcW w:w="709"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0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r>
      <w:tr w:rsidR="003D7343" w:rsidRPr="000E151F" w:rsidTr="003D7343">
        <w:tc>
          <w:tcPr>
            <w:tcW w:w="4174"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tabs>
                <w:tab w:val="left" w:pos="1701"/>
              </w:tabs>
              <w:rPr>
                <w:snapToGrid w:val="0"/>
                <w:sz w:val="22"/>
                <w:szCs w:val="22"/>
              </w:rPr>
            </w:pPr>
            <w:r>
              <w:rPr>
                <w:snapToGrid w:val="0"/>
                <w:sz w:val="22"/>
                <w:szCs w:val="22"/>
              </w:rPr>
              <w:t xml:space="preserve"> Kjell Jansson (M)</w:t>
            </w:r>
          </w:p>
        </w:tc>
        <w:tc>
          <w:tcPr>
            <w:tcW w:w="709"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r>
              <w:rPr>
                <w:sz w:val="22"/>
                <w:szCs w:val="22"/>
              </w:rPr>
              <w:t>X</w:t>
            </w:r>
          </w:p>
        </w:tc>
        <w:tc>
          <w:tcPr>
            <w:tcW w:w="709"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0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3D7343" w:rsidRPr="000E151F" w:rsidRDefault="003D7343" w:rsidP="003D7343">
            <w:pPr>
              <w:rPr>
                <w:sz w:val="22"/>
                <w:szCs w:val="22"/>
              </w:rPr>
            </w:pPr>
          </w:p>
        </w:tc>
      </w:tr>
      <w:tr w:rsidR="004C6601" w:rsidRPr="000E151F" w:rsidTr="003D7343">
        <w:tc>
          <w:tcPr>
            <w:tcW w:w="417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Jörgen Grubb (SD)</w:t>
            </w:r>
          </w:p>
        </w:tc>
        <w:tc>
          <w:tcPr>
            <w:tcW w:w="709"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0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3D7343">
        <w:tc>
          <w:tcPr>
            <w:tcW w:w="417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Clara Aranda (SD)</w:t>
            </w:r>
          </w:p>
        </w:tc>
        <w:tc>
          <w:tcPr>
            <w:tcW w:w="709"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0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3D7343">
        <w:tc>
          <w:tcPr>
            <w:tcW w:w="417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w:t>
            </w:r>
            <w:r w:rsidR="00917732">
              <w:rPr>
                <w:snapToGrid w:val="0"/>
                <w:sz w:val="22"/>
                <w:szCs w:val="22"/>
              </w:rPr>
              <w:t xml:space="preserve">Johan Pehrson </w:t>
            </w:r>
            <w:r>
              <w:rPr>
                <w:snapToGrid w:val="0"/>
                <w:sz w:val="22"/>
                <w:szCs w:val="22"/>
              </w:rPr>
              <w:t>(L)</w:t>
            </w:r>
          </w:p>
        </w:tc>
        <w:tc>
          <w:tcPr>
            <w:tcW w:w="709"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0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3D7343">
        <w:tc>
          <w:tcPr>
            <w:tcW w:w="417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Gulan Avci (L)</w:t>
            </w:r>
          </w:p>
        </w:tc>
        <w:tc>
          <w:tcPr>
            <w:tcW w:w="709"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0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3D7343">
        <w:tc>
          <w:tcPr>
            <w:tcW w:w="417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Sofia Nilsson (C)</w:t>
            </w:r>
          </w:p>
        </w:tc>
        <w:tc>
          <w:tcPr>
            <w:tcW w:w="709"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0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3D7343">
        <w:tc>
          <w:tcPr>
            <w:tcW w:w="417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Tony Haddou (V)</w:t>
            </w:r>
          </w:p>
        </w:tc>
        <w:tc>
          <w:tcPr>
            <w:tcW w:w="709"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0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3D7343">
        <w:tc>
          <w:tcPr>
            <w:tcW w:w="417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Larry Söder (KD)</w:t>
            </w:r>
          </w:p>
        </w:tc>
        <w:tc>
          <w:tcPr>
            <w:tcW w:w="709"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0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3D7343">
        <w:tc>
          <w:tcPr>
            <w:tcW w:w="417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Andreas Carlson (KD)</w:t>
            </w:r>
          </w:p>
        </w:tc>
        <w:tc>
          <w:tcPr>
            <w:tcW w:w="709"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0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3D7343">
        <w:tc>
          <w:tcPr>
            <w:tcW w:w="417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Janine Alm Ericson (MP)</w:t>
            </w:r>
          </w:p>
        </w:tc>
        <w:tc>
          <w:tcPr>
            <w:tcW w:w="709"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0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3D7343">
        <w:tc>
          <w:tcPr>
            <w:tcW w:w="417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Jörgen Hellman (S)</w:t>
            </w:r>
          </w:p>
        </w:tc>
        <w:tc>
          <w:tcPr>
            <w:tcW w:w="709"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0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1F64CD" w:rsidRPr="000E151F" w:rsidTr="003D7343">
        <w:tc>
          <w:tcPr>
            <w:tcW w:w="4174" w:type="dxa"/>
            <w:tcBorders>
              <w:top w:val="single" w:sz="4" w:space="0" w:color="auto"/>
              <w:left w:val="single" w:sz="4" w:space="0" w:color="auto"/>
              <w:bottom w:val="single" w:sz="4" w:space="0" w:color="auto"/>
              <w:right w:val="single" w:sz="4" w:space="0" w:color="auto"/>
            </w:tcBorders>
          </w:tcPr>
          <w:p w:rsidR="001F64CD" w:rsidRDefault="00DE045B" w:rsidP="006B55D9">
            <w:pPr>
              <w:tabs>
                <w:tab w:val="left" w:pos="497"/>
              </w:tabs>
              <w:rPr>
                <w:snapToGrid w:val="0"/>
                <w:sz w:val="22"/>
                <w:szCs w:val="22"/>
              </w:rPr>
            </w:pPr>
            <w:r>
              <w:rPr>
                <w:snapToGrid w:val="0"/>
                <w:sz w:val="22"/>
                <w:szCs w:val="22"/>
              </w:rPr>
              <w:t xml:space="preserve"> </w:t>
            </w:r>
            <w:r w:rsidR="00AC06BF">
              <w:rPr>
                <w:snapToGrid w:val="0"/>
                <w:sz w:val="22"/>
                <w:szCs w:val="22"/>
              </w:rPr>
              <w:t>Håkan Svenneling (V)</w:t>
            </w:r>
          </w:p>
        </w:tc>
        <w:tc>
          <w:tcPr>
            <w:tcW w:w="709"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283"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0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r>
      <w:tr w:rsidR="003D7343" w:rsidRPr="000E151F" w:rsidTr="003D7343">
        <w:tc>
          <w:tcPr>
            <w:tcW w:w="4174" w:type="dxa"/>
            <w:tcBorders>
              <w:top w:val="single" w:sz="4" w:space="0" w:color="auto"/>
              <w:left w:val="single" w:sz="4" w:space="0" w:color="auto"/>
              <w:bottom w:val="single" w:sz="4" w:space="0" w:color="auto"/>
              <w:right w:val="single" w:sz="4" w:space="0" w:color="auto"/>
            </w:tcBorders>
          </w:tcPr>
          <w:p w:rsidR="003D7343" w:rsidRDefault="003D7343" w:rsidP="003D7343">
            <w:pPr>
              <w:tabs>
                <w:tab w:val="left" w:pos="497"/>
              </w:tabs>
              <w:rPr>
                <w:snapToGrid w:val="0"/>
                <w:sz w:val="22"/>
                <w:szCs w:val="22"/>
              </w:rPr>
            </w:pPr>
            <w:r>
              <w:rPr>
                <w:snapToGrid w:val="0"/>
                <w:sz w:val="22"/>
                <w:szCs w:val="22"/>
              </w:rPr>
              <w:t xml:space="preserve"> Annika Strandhäll (S)</w:t>
            </w:r>
          </w:p>
        </w:tc>
        <w:tc>
          <w:tcPr>
            <w:tcW w:w="709" w:type="dxa"/>
            <w:tcBorders>
              <w:top w:val="single" w:sz="4" w:space="0" w:color="auto"/>
              <w:left w:val="single" w:sz="4" w:space="0" w:color="auto"/>
              <w:bottom w:val="single" w:sz="4" w:space="0" w:color="auto"/>
              <w:right w:val="single" w:sz="4" w:space="0" w:color="auto"/>
            </w:tcBorders>
          </w:tcPr>
          <w:p w:rsidR="003D7343" w:rsidRDefault="003D7343" w:rsidP="003D7343">
            <w:pPr>
              <w:rPr>
                <w:sz w:val="22"/>
                <w:szCs w:val="22"/>
              </w:rPr>
            </w:pPr>
            <w:r>
              <w:rPr>
                <w:sz w:val="22"/>
                <w:szCs w:val="22"/>
              </w:rPr>
              <w:t>X</w:t>
            </w:r>
          </w:p>
        </w:tc>
        <w:tc>
          <w:tcPr>
            <w:tcW w:w="709" w:type="dxa"/>
            <w:tcBorders>
              <w:top w:val="single" w:sz="4" w:space="0" w:color="auto"/>
              <w:left w:val="single" w:sz="4" w:space="0" w:color="auto"/>
              <w:bottom w:val="single" w:sz="4" w:space="0" w:color="auto"/>
              <w:right w:val="single" w:sz="4" w:space="0" w:color="auto"/>
            </w:tcBorders>
          </w:tcPr>
          <w:p w:rsidR="003D7343" w:rsidRDefault="003D7343" w:rsidP="003D7343">
            <w:pPr>
              <w:rPr>
                <w:sz w:val="22"/>
                <w:szCs w:val="22"/>
              </w:rPr>
            </w:pPr>
            <w:r>
              <w:rPr>
                <w:sz w:val="22"/>
                <w:szCs w:val="22"/>
              </w:rPr>
              <w:t>X</w:t>
            </w:r>
          </w:p>
        </w:tc>
        <w:tc>
          <w:tcPr>
            <w:tcW w:w="283" w:type="dxa"/>
            <w:tcBorders>
              <w:top w:val="single" w:sz="4" w:space="0" w:color="auto"/>
              <w:left w:val="single" w:sz="4" w:space="0" w:color="auto"/>
              <w:bottom w:val="single" w:sz="4" w:space="0" w:color="auto"/>
              <w:right w:val="single" w:sz="4" w:space="0" w:color="auto"/>
            </w:tcBorders>
          </w:tcPr>
          <w:p w:rsidR="003D7343" w:rsidRPr="000E151F" w:rsidRDefault="003D7343" w:rsidP="003D7343">
            <w:pPr>
              <w:rPr>
                <w:sz w:val="22"/>
                <w:szCs w:val="22"/>
              </w:rPr>
            </w:pPr>
          </w:p>
        </w:tc>
        <w:tc>
          <w:tcPr>
            <w:tcW w:w="306" w:type="dxa"/>
            <w:tcBorders>
              <w:top w:val="single" w:sz="4" w:space="0" w:color="auto"/>
              <w:left w:val="single" w:sz="4" w:space="0" w:color="auto"/>
              <w:bottom w:val="single" w:sz="4" w:space="0" w:color="auto"/>
              <w:right w:val="single" w:sz="4" w:space="0" w:color="auto"/>
            </w:tcBorders>
          </w:tcPr>
          <w:p w:rsidR="003D7343" w:rsidRPr="000E151F" w:rsidRDefault="003D7343" w:rsidP="003D7343">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3D7343" w:rsidRPr="000E151F" w:rsidRDefault="003D7343" w:rsidP="003D7343">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3D7343" w:rsidRPr="000E151F" w:rsidRDefault="003D7343" w:rsidP="003D7343">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3D7343" w:rsidRPr="000E151F" w:rsidRDefault="003D7343" w:rsidP="003D7343">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3D7343" w:rsidRPr="000E151F" w:rsidRDefault="003D7343" w:rsidP="003D7343">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3D7343" w:rsidRPr="000E151F" w:rsidRDefault="003D7343" w:rsidP="003D7343">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3D7343" w:rsidRPr="000E151F" w:rsidRDefault="003D7343" w:rsidP="003D7343">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3D7343" w:rsidRPr="000E151F" w:rsidRDefault="003D7343" w:rsidP="003D7343">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3D7343" w:rsidRPr="000E151F" w:rsidRDefault="003D7343" w:rsidP="003D7343">
            <w:pPr>
              <w:rPr>
                <w:sz w:val="22"/>
                <w:szCs w:val="22"/>
              </w:rPr>
            </w:pPr>
          </w:p>
        </w:tc>
      </w:tr>
      <w:tr w:rsidR="003D7343" w:rsidRPr="000E151F" w:rsidTr="003D7343">
        <w:tc>
          <w:tcPr>
            <w:tcW w:w="4174" w:type="dxa"/>
            <w:tcBorders>
              <w:top w:val="single" w:sz="4" w:space="0" w:color="auto"/>
              <w:left w:val="single" w:sz="4" w:space="0" w:color="auto"/>
              <w:bottom w:val="single" w:sz="4" w:space="0" w:color="auto"/>
              <w:right w:val="single" w:sz="4" w:space="0" w:color="auto"/>
            </w:tcBorders>
          </w:tcPr>
          <w:p w:rsidR="003D7343" w:rsidRDefault="003D7343" w:rsidP="003D7343">
            <w:pPr>
              <w:tabs>
                <w:tab w:val="left" w:pos="497"/>
              </w:tabs>
              <w:rPr>
                <w:snapToGrid w:val="0"/>
                <w:sz w:val="22"/>
                <w:szCs w:val="22"/>
              </w:rPr>
            </w:pPr>
            <w:r>
              <w:rPr>
                <w:snapToGrid w:val="0"/>
                <w:sz w:val="22"/>
                <w:szCs w:val="22"/>
              </w:rPr>
              <w:t xml:space="preserve"> Monika Lövgren (SD) </w:t>
            </w:r>
          </w:p>
        </w:tc>
        <w:tc>
          <w:tcPr>
            <w:tcW w:w="709" w:type="dxa"/>
            <w:tcBorders>
              <w:top w:val="single" w:sz="4" w:space="0" w:color="auto"/>
              <w:left w:val="single" w:sz="4" w:space="0" w:color="auto"/>
              <w:bottom w:val="single" w:sz="4" w:space="0" w:color="auto"/>
              <w:right w:val="single" w:sz="4" w:space="0" w:color="auto"/>
            </w:tcBorders>
          </w:tcPr>
          <w:p w:rsidR="003D7343" w:rsidRDefault="003D7343" w:rsidP="003D7343">
            <w:pPr>
              <w:rPr>
                <w:sz w:val="22"/>
                <w:szCs w:val="22"/>
              </w:rPr>
            </w:pPr>
            <w:r>
              <w:rPr>
                <w:sz w:val="22"/>
                <w:szCs w:val="22"/>
              </w:rPr>
              <w:t>O</w:t>
            </w:r>
          </w:p>
        </w:tc>
        <w:tc>
          <w:tcPr>
            <w:tcW w:w="709" w:type="dxa"/>
            <w:tcBorders>
              <w:top w:val="single" w:sz="4" w:space="0" w:color="auto"/>
              <w:left w:val="single" w:sz="4" w:space="0" w:color="auto"/>
              <w:bottom w:val="single" w:sz="4" w:space="0" w:color="auto"/>
              <w:right w:val="single" w:sz="4" w:space="0" w:color="auto"/>
            </w:tcBorders>
          </w:tcPr>
          <w:p w:rsidR="003D7343" w:rsidRDefault="003D7343" w:rsidP="003D7343">
            <w:pPr>
              <w:rPr>
                <w:sz w:val="22"/>
                <w:szCs w:val="22"/>
              </w:rPr>
            </w:pPr>
            <w:r>
              <w:rPr>
                <w:sz w:val="22"/>
                <w:szCs w:val="22"/>
              </w:rPr>
              <w:t>O</w:t>
            </w:r>
          </w:p>
        </w:tc>
        <w:tc>
          <w:tcPr>
            <w:tcW w:w="283" w:type="dxa"/>
            <w:tcBorders>
              <w:top w:val="single" w:sz="4" w:space="0" w:color="auto"/>
              <w:left w:val="single" w:sz="4" w:space="0" w:color="auto"/>
              <w:bottom w:val="single" w:sz="4" w:space="0" w:color="auto"/>
              <w:right w:val="single" w:sz="4" w:space="0" w:color="auto"/>
            </w:tcBorders>
          </w:tcPr>
          <w:p w:rsidR="003D7343" w:rsidRPr="000E151F" w:rsidRDefault="003D7343" w:rsidP="003D7343">
            <w:pPr>
              <w:rPr>
                <w:sz w:val="22"/>
                <w:szCs w:val="22"/>
              </w:rPr>
            </w:pPr>
          </w:p>
        </w:tc>
        <w:tc>
          <w:tcPr>
            <w:tcW w:w="306" w:type="dxa"/>
            <w:tcBorders>
              <w:top w:val="single" w:sz="4" w:space="0" w:color="auto"/>
              <w:left w:val="single" w:sz="4" w:space="0" w:color="auto"/>
              <w:bottom w:val="single" w:sz="4" w:space="0" w:color="auto"/>
              <w:right w:val="single" w:sz="4" w:space="0" w:color="auto"/>
            </w:tcBorders>
          </w:tcPr>
          <w:p w:rsidR="003D7343" w:rsidRPr="000E151F" w:rsidRDefault="003D7343" w:rsidP="003D7343">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3D7343" w:rsidRPr="000E151F" w:rsidRDefault="003D7343" w:rsidP="003D7343">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3D7343" w:rsidRPr="000E151F" w:rsidRDefault="003D7343" w:rsidP="003D7343">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3D7343" w:rsidRPr="000E151F" w:rsidRDefault="003D7343" w:rsidP="003D7343">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3D7343" w:rsidRPr="000E151F" w:rsidRDefault="003D7343" w:rsidP="003D7343">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3D7343" w:rsidRPr="000E151F" w:rsidRDefault="003D7343" w:rsidP="003D7343">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3D7343" w:rsidRPr="000E151F" w:rsidRDefault="003D7343" w:rsidP="003D7343">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3D7343" w:rsidRPr="000E151F" w:rsidRDefault="003D7343" w:rsidP="003D7343">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3D7343" w:rsidRPr="000E151F" w:rsidRDefault="003D7343" w:rsidP="003D7343">
            <w:pPr>
              <w:rPr>
                <w:sz w:val="22"/>
                <w:szCs w:val="22"/>
              </w:rPr>
            </w:pPr>
          </w:p>
        </w:tc>
      </w:tr>
      <w:tr w:rsidR="003D7343" w:rsidRPr="000E151F" w:rsidTr="003D7343">
        <w:tc>
          <w:tcPr>
            <w:tcW w:w="4174" w:type="dxa"/>
            <w:tcBorders>
              <w:top w:val="single" w:sz="4" w:space="0" w:color="auto"/>
              <w:left w:val="single" w:sz="4" w:space="0" w:color="auto"/>
              <w:bottom w:val="single" w:sz="4" w:space="0" w:color="auto"/>
              <w:right w:val="single" w:sz="4" w:space="0" w:color="auto"/>
            </w:tcBorders>
          </w:tcPr>
          <w:p w:rsidR="003D7343" w:rsidRDefault="003D7343" w:rsidP="003D7343">
            <w:pPr>
              <w:tabs>
                <w:tab w:val="left" w:pos="497"/>
              </w:tabs>
              <w:rPr>
                <w:snapToGrid w:val="0"/>
                <w:sz w:val="22"/>
                <w:szCs w:val="22"/>
              </w:rPr>
            </w:pPr>
            <w:r>
              <w:rPr>
                <w:snapToGrid w:val="0"/>
                <w:sz w:val="22"/>
                <w:szCs w:val="22"/>
              </w:rPr>
              <w:t xml:space="preserve"> Patrik Jönsson (SD)</w:t>
            </w:r>
          </w:p>
        </w:tc>
        <w:tc>
          <w:tcPr>
            <w:tcW w:w="709" w:type="dxa"/>
            <w:tcBorders>
              <w:top w:val="single" w:sz="4" w:space="0" w:color="auto"/>
              <w:left w:val="single" w:sz="4" w:space="0" w:color="auto"/>
              <w:bottom w:val="single" w:sz="4" w:space="0" w:color="auto"/>
              <w:right w:val="single" w:sz="4" w:space="0" w:color="auto"/>
            </w:tcBorders>
          </w:tcPr>
          <w:p w:rsidR="003D7343" w:rsidRDefault="003D7343" w:rsidP="003D7343">
            <w:pPr>
              <w:rPr>
                <w:sz w:val="22"/>
                <w:szCs w:val="22"/>
              </w:rPr>
            </w:pPr>
            <w:r>
              <w:rPr>
                <w:sz w:val="22"/>
                <w:szCs w:val="22"/>
              </w:rPr>
              <w:t>X</w:t>
            </w:r>
          </w:p>
        </w:tc>
        <w:tc>
          <w:tcPr>
            <w:tcW w:w="709" w:type="dxa"/>
            <w:tcBorders>
              <w:top w:val="single" w:sz="4" w:space="0" w:color="auto"/>
              <w:left w:val="single" w:sz="4" w:space="0" w:color="auto"/>
              <w:bottom w:val="single" w:sz="4" w:space="0" w:color="auto"/>
              <w:right w:val="single" w:sz="4" w:space="0" w:color="auto"/>
            </w:tcBorders>
          </w:tcPr>
          <w:p w:rsidR="003D7343" w:rsidRDefault="003D7343" w:rsidP="003D7343">
            <w:pPr>
              <w:rPr>
                <w:sz w:val="22"/>
                <w:szCs w:val="22"/>
              </w:rPr>
            </w:pPr>
            <w:r>
              <w:rPr>
                <w:sz w:val="22"/>
                <w:szCs w:val="22"/>
              </w:rPr>
              <w:t>O</w:t>
            </w:r>
          </w:p>
        </w:tc>
        <w:tc>
          <w:tcPr>
            <w:tcW w:w="283" w:type="dxa"/>
            <w:tcBorders>
              <w:top w:val="single" w:sz="4" w:space="0" w:color="auto"/>
              <w:left w:val="single" w:sz="4" w:space="0" w:color="auto"/>
              <w:bottom w:val="single" w:sz="4" w:space="0" w:color="auto"/>
              <w:right w:val="single" w:sz="4" w:space="0" w:color="auto"/>
            </w:tcBorders>
          </w:tcPr>
          <w:p w:rsidR="003D7343" w:rsidRPr="000E151F" w:rsidRDefault="003D7343" w:rsidP="003D7343">
            <w:pPr>
              <w:rPr>
                <w:sz w:val="22"/>
                <w:szCs w:val="22"/>
              </w:rPr>
            </w:pPr>
          </w:p>
        </w:tc>
        <w:tc>
          <w:tcPr>
            <w:tcW w:w="306" w:type="dxa"/>
            <w:tcBorders>
              <w:top w:val="single" w:sz="4" w:space="0" w:color="auto"/>
              <w:left w:val="single" w:sz="4" w:space="0" w:color="auto"/>
              <w:bottom w:val="single" w:sz="4" w:space="0" w:color="auto"/>
              <w:right w:val="single" w:sz="4" w:space="0" w:color="auto"/>
            </w:tcBorders>
          </w:tcPr>
          <w:p w:rsidR="003D7343" w:rsidRPr="000E151F" w:rsidRDefault="003D7343" w:rsidP="003D7343">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3D7343" w:rsidRPr="000E151F" w:rsidRDefault="003D7343" w:rsidP="003D7343">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3D7343" w:rsidRPr="000E151F" w:rsidRDefault="003D7343" w:rsidP="003D7343">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3D7343" w:rsidRPr="000E151F" w:rsidRDefault="003D7343" w:rsidP="003D7343">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3D7343" w:rsidRPr="000E151F" w:rsidRDefault="003D7343" w:rsidP="003D7343">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3D7343" w:rsidRPr="000E151F" w:rsidRDefault="003D7343" w:rsidP="003D7343">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3D7343" w:rsidRPr="000E151F" w:rsidRDefault="003D7343" w:rsidP="003D7343">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3D7343" w:rsidRPr="000E151F" w:rsidRDefault="003D7343" w:rsidP="003D7343">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3D7343" w:rsidRPr="000E151F" w:rsidRDefault="003D7343" w:rsidP="003D7343">
            <w:pPr>
              <w:rPr>
                <w:sz w:val="22"/>
                <w:szCs w:val="22"/>
              </w:rPr>
            </w:pPr>
          </w:p>
        </w:tc>
      </w:tr>
      <w:tr w:rsidR="003D7343" w:rsidRPr="000E151F" w:rsidTr="003D7343">
        <w:tc>
          <w:tcPr>
            <w:tcW w:w="4174" w:type="dxa"/>
            <w:tcBorders>
              <w:top w:val="single" w:sz="4" w:space="0" w:color="auto"/>
              <w:left w:val="single" w:sz="4" w:space="0" w:color="auto"/>
              <w:bottom w:val="single" w:sz="4" w:space="0" w:color="auto"/>
              <w:right w:val="single" w:sz="4" w:space="0" w:color="auto"/>
            </w:tcBorders>
          </w:tcPr>
          <w:p w:rsidR="003D7343" w:rsidRDefault="003D7343" w:rsidP="003D7343">
            <w:pPr>
              <w:tabs>
                <w:tab w:val="left" w:pos="497"/>
              </w:tabs>
              <w:rPr>
                <w:snapToGrid w:val="0"/>
                <w:sz w:val="22"/>
                <w:szCs w:val="22"/>
              </w:rPr>
            </w:pPr>
            <w:r>
              <w:rPr>
                <w:snapToGrid w:val="0"/>
                <w:sz w:val="22"/>
                <w:szCs w:val="22"/>
              </w:rPr>
              <w:t xml:space="preserve"> Mattias Vepsä (S)</w:t>
            </w:r>
          </w:p>
        </w:tc>
        <w:tc>
          <w:tcPr>
            <w:tcW w:w="709" w:type="dxa"/>
            <w:tcBorders>
              <w:top w:val="single" w:sz="4" w:space="0" w:color="auto"/>
              <w:left w:val="single" w:sz="4" w:space="0" w:color="auto"/>
              <w:bottom w:val="single" w:sz="4" w:space="0" w:color="auto"/>
              <w:right w:val="single" w:sz="4" w:space="0" w:color="auto"/>
            </w:tcBorders>
          </w:tcPr>
          <w:p w:rsidR="003D7343" w:rsidRDefault="003D7343" w:rsidP="003D7343">
            <w:pPr>
              <w:rPr>
                <w:sz w:val="22"/>
                <w:szCs w:val="22"/>
              </w:rPr>
            </w:pPr>
            <w:r>
              <w:rPr>
                <w:sz w:val="22"/>
                <w:szCs w:val="22"/>
              </w:rPr>
              <w:t>O</w:t>
            </w:r>
          </w:p>
        </w:tc>
        <w:tc>
          <w:tcPr>
            <w:tcW w:w="709" w:type="dxa"/>
            <w:tcBorders>
              <w:top w:val="single" w:sz="4" w:space="0" w:color="auto"/>
              <w:left w:val="single" w:sz="4" w:space="0" w:color="auto"/>
              <w:bottom w:val="single" w:sz="4" w:space="0" w:color="auto"/>
              <w:right w:val="single" w:sz="4" w:space="0" w:color="auto"/>
            </w:tcBorders>
          </w:tcPr>
          <w:p w:rsidR="003D7343" w:rsidRDefault="003D7343" w:rsidP="003D7343">
            <w:pPr>
              <w:rPr>
                <w:sz w:val="22"/>
                <w:szCs w:val="22"/>
              </w:rPr>
            </w:pPr>
            <w:r>
              <w:rPr>
                <w:sz w:val="22"/>
                <w:szCs w:val="22"/>
              </w:rPr>
              <w:t>O</w:t>
            </w:r>
          </w:p>
        </w:tc>
        <w:tc>
          <w:tcPr>
            <w:tcW w:w="283" w:type="dxa"/>
            <w:tcBorders>
              <w:top w:val="single" w:sz="4" w:space="0" w:color="auto"/>
              <w:left w:val="single" w:sz="4" w:space="0" w:color="auto"/>
              <w:bottom w:val="single" w:sz="4" w:space="0" w:color="auto"/>
              <w:right w:val="single" w:sz="4" w:space="0" w:color="auto"/>
            </w:tcBorders>
          </w:tcPr>
          <w:p w:rsidR="003D7343" w:rsidRPr="000E151F" w:rsidRDefault="003D7343" w:rsidP="003D7343">
            <w:pPr>
              <w:rPr>
                <w:sz w:val="22"/>
                <w:szCs w:val="22"/>
              </w:rPr>
            </w:pPr>
          </w:p>
        </w:tc>
        <w:tc>
          <w:tcPr>
            <w:tcW w:w="306" w:type="dxa"/>
            <w:tcBorders>
              <w:top w:val="single" w:sz="4" w:space="0" w:color="auto"/>
              <w:left w:val="single" w:sz="4" w:space="0" w:color="auto"/>
              <w:bottom w:val="single" w:sz="4" w:space="0" w:color="auto"/>
              <w:right w:val="single" w:sz="4" w:space="0" w:color="auto"/>
            </w:tcBorders>
          </w:tcPr>
          <w:p w:rsidR="003D7343" w:rsidRPr="000E151F" w:rsidRDefault="003D7343" w:rsidP="003D7343">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3D7343" w:rsidRPr="000E151F" w:rsidRDefault="003D7343" w:rsidP="003D7343">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3D7343" w:rsidRPr="000E151F" w:rsidRDefault="003D7343" w:rsidP="003D7343">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3D7343" w:rsidRPr="000E151F" w:rsidRDefault="003D7343" w:rsidP="003D7343">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3D7343" w:rsidRPr="000E151F" w:rsidRDefault="003D7343" w:rsidP="003D7343">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3D7343" w:rsidRPr="000E151F" w:rsidRDefault="003D7343" w:rsidP="003D7343">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3D7343" w:rsidRPr="000E151F" w:rsidRDefault="003D7343" w:rsidP="003D7343">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3D7343" w:rsidRPr="000E151F" w:rsidRDefault="003D7343" w:rsidP="003D7343">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3D7343" w:rsidRPr="000E151F" w:rsidRDefault="003D7343" w:rsidP="003D7343">
            <w:pPr>
              <w:rPr>
                <w:sz w:val="22"/>
                <w:szCs w:val="22"/>
              </w:rPr>
            </w:pPr>
          </w:p>
        </w:tc>
      </w:tr>
      <w:tr w:rsidR="003D7343" w:rsidRPr="000E151F" w:rsidTr="003D7343">
        <w:tc>
          <w:tcPr>
            <w:tcW w:w="4174" w:type="dxa"/>
            <w:tcBorders>
              <w:top w:val="single" w:sz="4" w:space="0" w:color="auto"/>
              <w:left w:val="single" w:sz="4" w:space="0" w:color="auto"/>
              <w:bottom w:val="single" w:sz="4" w:space="0" w:color="auto"/>
              <w:right w:val="single" w:sz="4" w:space="0" w:color="auto"/>
            </w:tcBorders>
          </w:tcPr>
          <w:p w:rsidR="003D7343" w:rsidRDefault="003D7343" w:rsidP="003D7343">
            <w:pPr>
              <w:tabs>
                <w:tab w:val="left" w:pos="497"/>
              </w:tabs>
              <w:rPr>
                <w:snapToGrid w:val="0"/>
                <w:sz w:val="22"/>
                <w:szCs w:val="22"/>
              </w:rPr>
            </w:pPr>
            <w:r>
              <w:rPr>
                <w:snapToGrid w:val="0"/>
                <w:sz w:val="22"/>
                <w:szCs w:val="22"/>
              </w:rPr>
              <w:t>Boriana Åberg (M)</w:t>
            </w:r>
          </w:p>
        </w:tc>
        <w:tc>
          <w:tcPr>
            <w:tcW w:w="709" w:type="dxa"/>
            <w:tcBorders>
              <w:top w:val="single" w:sz="4" w:space="0" w:color="auto"/>
              <w:left w:val="single" w:sz="4" w:space="0" w:color="auto"/>
              <w:bottom w:val="single" w:sz="4" w:space="0" w:color="auto"/>
              <w:right w:val="single" w:sz="4" w:space="0" w:color="auto"/>
            </w:tcBorders>
          </w:tcPr>
          <w:p w:rsidR="003D7343" w:rsidRDefault="003D7343" w:rsidP="003D7343">
            <w:pPr>
              <w:rPr>
                <w:sz w:val="22"/>
                <w:szCs w:val="22"/>
              </w:rPr>
            </w:pPr>
            <w:r>
              <w:rPr>
                <w:sz w:val="22"/>
                <w:szCs w:val="22"/>
              </w:rPr>
              <w:t>U</w:t>
            </w:r>
          </w:p>
        </w:tc>
        <w:tc>
          <w:tcPr>
            <w:tcW w:w="709" w:type="dxa"/>
            <w:tcBorders>
              <w:top w:val="single" w:sz="4" w:space="0" w:color="auto"/>
              <w:left w:val="single" w:sz="4" w:space="0" w:color="auto"/>
              <w:bottom w:val="single" w:sz="4" w:space="0" w:color="auto"/>
              <w:right w:val="single" w:sz="4" w:space="0" w:color="auto"/>
            </w:tcBorders>
          </w:tcPr>
          <w:p w:rsidR="003D7343" w:rsidRDefault="003D7343" w:rsidP="003D7343">
            <w:pPr>
              <w:rPr>
                <w:sz w:val="22"/>
                <w:szCs w:val="22"/>
              </w:rPr>
            </w:pPr>
            <w:r>
              <w:rPr>
                <w:sz w:val="22"/>
                <w:szCs w:val="22"/>
              </w:rPr>
              <w:t>U</w:t>
            </w:r>
          </w:p>
        </w:tc>
        <w:tc>
          <w:tcPr>
            <w:tcW w:w="283" w:type="dxa"/>
            <w:tcBorders>
              <w:top w:val="single" w:sz="4" w:space="0" w:color="auto"/>
              <w:left w:val="single" w:sz="4" w:space="0" w:color="auto"/>
              <w:bottom w:val="single" w:sz="4" w:space="0" w:color="auto"/>
              <w:right w:val="single" w:sz="4" w:space="0" w:color="auto"/>
            </w:tcBorders>
          </w:tcPr>
          <w:p w:rsidR="003D7343" w:rsidRPr="000E151F" w:rsidRDefault="003D7343" w:rsidP="003D7343">
            <w:pPr>
              <w:rPr>
                <w:sz w:val="22"/>
                <w:szCs w:val="22"/>
              </w:rPr>
            </w:pPr>
          </w:p>
        </w:tc>
        <w:tc>
          <w:tcPr>
            <w:tcW w:w="306" w:type="dxa"/>
            <w:tcBorders>
              <w:top w:val="single" w:sz="4" w:space="0" w:color="auto"/>
              <w:left w:val="single" w:sz="4" w:space="0" w:color="auto"/>
              <w:bottom w:val="single" w:sz="4" w:space="0" w:color="auto"/>
              <w:right w:val="single" w:sz="4" w:space="0" w:color="auto"/>
            </w:tcBorders>
          </w:tcPr>
          <w:p w:rsidR="003D7343" w:rsidRPr="000E151F" w:rsidRDefault="003D7343" w:rsidP="003D7343">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3D7343" w:rsidRPr="000E151F" w:rsidRDefault="003D7343" w:rsidP="003D7343">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3D7343" w:rsidRPr="000E151F" w:rsidRDefault="003D7343" w:rsidP="003D7343">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3D7343" w:rsidRPr="000E151F" w:rsidRDefault="003D7343" w:rsidP="003D7343">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3D7343" w:rsidRPr="000E151F" w:rsidRDefault="003D7343" w:rsidP="003D7343">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3D7343" w:rsidRPr="000E151F" w:rsidRDefault="003D7343" w:rsidP="003D7343">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3D7343" w:rsidRPr="000E151F" w:rsidRDefault="003D7343" w:rsidP="003D7343">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3D7343" w:rsidRPr="000E151F" w:rsidRDefault="003D7343" w:rsidP="003D7343">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3D7343" w:rsidRPr="000E151F" w:rsidRDefault="003D7343" w:rsidP="003D7343">
            <w:pPr>
              <w:rPr>
                <w:sz w:val="22"/>
                <w:szCs w:val="22"/>
              </w:rPr>
            </w:pPr>
          </w:p>
        </w:tc>
      </w:tr>
    </w:tbl>
    <w:p w:rsidR="00AC06BF" w:rsidRDefault="004C6601" w:rsidP="00AC06BF">
      <w:pPr>
        <w:pStyle w:val="Sidhuvud"/>
        <w:tabs>
          <w:tab w:val="clear" w:pos="4536"/>
          <w:tab w:val="left" w:pos="3402"/>
          <w:tab w:val="left" w:pos="5529"/>
        </w:tabs>
        <w:ind w:left="-851"/>
        <w:rPr>
          <w:sz w:val="20"/>
          <w:szCs w:val="22"/>
        </w:rPr>
      </w:pPr>
      <w:r>
        <w:rPr>
          <w:spacing w:val="2"/>
          <w:sz w:val="18"/>
        </w:rPr>
        <w:t>N= Närvarande       X= ledamöter som deltagit i handläggningen</w:t>
      </w:r>
      <w:r w:rsidR="00AC06BF">
        <w:rPr>
          <w:spacing w:val="2"/>
          <w:sz w:val="18"/>
        </w:rPr>
        <w:t xml:space="preserve"> </w:t>
      </w:r>
      <w:r w:rsidR="00AC06BF">
        <w:rPr>
          <w:sz w:val="20"/>
          <w:szCs w:val="22"/>
        </w:rPr>
        <w:t xml:space="preserve">   U = ledamöter som varit uppkopplade per telefon</w:t>
      </w:r>
    </w:p>
    <w:p w:rsidR="009F05F7" w:rsidRPr="007C3629" w:rsidRDefault="004C6601" w:rsidP="007C3629">
      <w:pPr>
        <w:pStyle w:val="Sidhuvud"/>
        <w:tabs>
          <w:tab w:val="clear" w:pos="4536"/>
          <w:tab w:val="left" w:pos="3402"/>
          <w:tab w:val="left" w:pos="5529"/>
        </w:tabs>
        <w:ind w:left="-851"/>
        <w:rPr>
          <w:spacing w:val="2"/>
          <w:sz w:val="18"/>
        </w:rPr>
      </w:pPr>
      <w:r>
        <w:rPr>
          <w:spacing w:val="2"/>
          <w:sz w:val="18"/>
        </w:rPr>
        <w:t>V</w:t>
      </w:r>
      <w:proofErr w:type="gramStart"/>
      <w:r>
        <w:rPr>
          <w:spacing w:val="2"/>
          <w:sz w:val="18"/>
        </w:rPr>
        <w:t>=  Votering</w:t>
      </w:r>
      <w:proofErr w:type="gramEnd"/>
      <w:r>
        <w:rPr>
          <w:spacing w:val="2"/>
          <w:sz w:val="18"/>
        </w:rPr>
        <w:t xml:space="preserve">          O= ledamöter som härutöver varit närvarande</w:t>
      </w:r>
    </w:p>
    <w:sectPr w:rsidR="009F05F7" w:rsidRPr="007C3629" w:rsidSect="003D7343">
      <w:headerReference w:type="default" r:id="rId8"/>
      <w:pgSz w:w="11906" w:h="16838" w:code="9"/>
      <w:pgMar w:top="425" w:right="1134" w:bottom="284"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AB4" w:rsidRDefault="007E0AB4">
      <w:r>
        <w:separator/>
      </w:r>
    </w:p>
  </w:endnote>
  <w:endnote w:type="continuationSeparator" w:id="0">
    <w:p w:rsidR="007E0AB4" w:rsidRDefault="007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AB4" w:rsidRDefault="007E0AB4">
      <w:r>
        <w:separator/>
      </w:r>
    </w:p>
  </w:footnote>
  <w:footnote w:type="continuationSeparator" w:id="0">
    <w:p w:rsidR="007E0AB4" w:rsidRDefault="007E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F65" w:rsidRDefault="00C07F65" w:rsidP="00C07F65">
    <w:pPr>
      <w:pStyle w:val="Sidhuvud"/>
      <w:ind w:left="-567"/>
    </w:pPr>
    <w:bookmarkStart w:id="1" w:name="Svenska"/>
    <w:r>
      <w:t>Finansutskottet</w:t>
    </w:r>
    <w:r>
      <w:tab/>
    </w:r>
    <w:r>
      <w:tab/>
    </w:r>
    <w:r>
      <w:rPr>
        <w:noProof/>
      </w:rPr>
      <w:drawing>
        <wp:inline distT="0" distB="0" distL="0" distR="0">
          <wp:extent cx="1438275" cy="382905"/>
          <wp:effectExtent l="0" t="0" r="9525" b="0"/>
          <wp:docPr id="3"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2FA2286"/>
    <w:multiLevelType w:val="hybridMultilevel"/>
    <w:tmpl w:val="097AEF64"/>
    <w:lvl w:ilvl="0" w:tplc="E4A8B966">
      <w:start w:val="202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5CD19DC"/>
    <w:multiLevelType w:val="hybridMultilevel"/>
    <w:tmpl w:val="7EAE4BAE"/>
    <w:lvl w:ilvl="0" w:tplc="730AEB60">
      <w:start w:val="202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7"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A6F0FC0"/>
    <w:multiLevelType w:val="hybridMultilevel"/>
    <w:tmpl w:val="5A667D68"/>
    <w:lvl w:ilvl="0" w:tplc="94D2C38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10"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BFD7D8A"/>
    <w:multiLevelType w:val="hybridMultilevel"/>
    <w:tmpl w:val="B8620E6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4F275EA1"/>
    <w:multiLevelType w:val="hybridMultilevel"/>
    <w:tmpl w:val="40DCA558"/>
    <w:lvl w:ilvl="0" w:tplc="24CAE0F2">
      <w:start w:val="2020"/>
      <w:numFmt w:val="bullet"/>
      <w:lvlText w:val="-"/>
      <w:lvlJc w:val="left"/>
      <w:pPr>
        <w:ind w:left="720" w:hanging="360"/>
      </w:pPr>
      <w:rPr>
        <w:rFonts w:ascii="Times New Roman" w:eastAsia="Times New Roman" w:hAnsi="Times New Roman" w:cs="Times New Roman" w:hint="default"/>
        <w:sz w:val="24"/>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9"/>
  </w:num>
  <w:num w:numId="4">
    <w:abstractNumId w:val="3"/>
  </w:num>
  <w:num w:numId="5">
    <w:abstractNumId w:val="13"/>
  </w:num>
  <w:num w:numId="6">
    <w:abstractNumId w:val="2"/>
  </w:num>
  <w:num w:numId="7">
    <w:abstractNumId w:val="10"/>
  </w:num>
  <w:num w:numId="8">
    <w:abstractNumId w:val="6"/>
  </w:num>
  <w:num w:numId="9">
    <w:abstractNumId w:val="7"/>
  </w:num>
  <w:num w:numId="10">
    <w:abstractNumId w:val="11"/>
  </w:num>
  <w:num w:numId="11">
    <w:abstractNumId w:val="12"/>
  </w:num>
  <w:num w:numId="12">
    <w:abstractNumId w:val="4"/>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375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33A37"/>
    <w:rsid w:val="0003470E"/>
    <w:rsid w:val="00035F71"/>
    <w:rsid w:val="0004121C"/>
    <w:rsid w:val="00042EA9"/>
    <w:rsid w:val="00046C0A"/>
    <w:rsid w:val="00050120"/>
    <w:rsid w:val="000534EB"/>
    <w:rsid w:val="0005478B"/>
    <w:rsid w:val="0006237B"/>
    <w:rsid w:val="00062D71"/>
    <w:rsid w:val="00084E75"/>
    <w:rsid w:val="000853D9"/>
    <w:rsid w:val="00087F8C"/>
    <w:rsid w:val="000B29E8"/>
    <w:rsid w:val="000B4B42"/>
    <w:rsid w:val="000C726F"/>
    <w:rsid w:val="000D2B3E"/>
    <w:rsid w:val="000E010A"/>
    <w:rsid w:val="000E151F"/>
    <w:rsid w:val="000E58AB"/>
    <w:rsid w:val="0010300B"/>
    <w:rsid w:val="00103F5F"/>
    <w:rsid w:val="00104A51"/>
    <w:rsid w:val="00111135"/>
    <w:rsid w:val="00112605"/>
    <w:rsid w:val="00114574"/>
    <w:rsid w:val="00116AAA"/>
    <w:rsid w:val="00126BB8"/>
    <w:rsid w:val="0013018A"/>
    <w:rsid w:val="001436E6"/>
    <w:rsid w:val="00146CDA"/>
    <w:rsid w:val="00161AA6"/>
    <w:rsid w:val="001655F6"/>
    <w:rsid w:val="00167F76"/>
    <w:rsid w:val="001756F2"/>
    <w:rsid w:val="001765D3"/>
    <w:rsid w:val="00183CBA"/>
    <w:rsid w:val="001852E2"/>
    <w:rsid w:val="00187733"/>
    <w:rsid w:val="00192BEE"/>
    <w:rsid w:val="00194EBF"/>
    <w:rsid w:val="001B0000"/>
    <w:rsid w:val="001B0A1C"/>
    <w:rsid w:val="001B0DA9"/>
    <w:rsid w:val="001B212B"/>
    <w:rsid w:val="001D09A0"/>
    <w:rsid w:val="001D3286"/>
    <w:rsid w:val="001D7293"/>
    <w:rsid w:val="001E237A"/>
    <w:rsid w:val="001E7E3D"/>
    <w:rsid w:val="001F13A9"/>
    <w:rsid w:val="001F54B4"/>
    <w:rsid w:val="001F64CD"/>
    <w:rsid w:val="001F7917"/>
    <w:rsid w:val="00200515"/>
    <w:rsid w:val="00200FDD"/>
    <w:rsid w:val="002035E8"/>
    <w:rsid w:val="0020579F"/>
    <w:rsid w:val="002119A8"/>
    <w:rsid w:val="002174A8"/>
    <w:rsid w:val="002206E4"/>
    <w:rsid w:val="00223A90"/>
    <w:rsid w:val="00225E80"/>
    <w:rsid w:val="00236DB7"/>
    <w:rsid w:val="00237DF5"/>
    <w:rsid w:val="00240A97"/>
    <w:rsid w:val="00242439"/>
    <w:rsid w:val="002464D6"/>
    <w:rsid w:val="00250C75"/>
    <w:rsid w:val="00252DC2"/>
    <w:rsid w:val="002544E0"/>
    <w:rsid w:val="00254784"/>
    <w:rsid w:val="00256366"/>
    <w:rsid w:val="002624FF"/>
    <w:rsid w:val="00281FD0"/>
    <w:rsid w:val="00282678"/>
    <w:rsid w:val="002854B7"/>
    <w:rsid w:val="00287634"/>
    <w:rsid w:val="00294515"/>
    <w:rsid w:val="00296D10"/>
    <w:rsid w:val="002B480E"/>
    <w:rsid w:val="002B5D70"/>
    <w:rsid w:val="002C0221"/>
    <w:rsid w:val="002C1771"/>
    <w:rsid w:val="002C538C"/>
    <w:rsid w:val="002D2AB5"/>
    <w:rsid w:val="002D7BA8"/>
    <w:rsid w:val="002F284C"/>
    <w:rsid w:val="002F654D"/>
    <w:rsid w:val="00305C38"/>
    <w:rsid w:val="0030711A"/>
    <w:rsid w:val="0032581E"/>
    <w:rsid w:val="00342BB1"/>
    <w:rsid w:val="003441D7"/>
    <w:rsid w:val="003511C1"/>
    <w:rsid w:val="003529BA"/>
    <w:rsid w:val="00357121"/>
    <w:rsid w:val="00357FF4"/>
    <w:rsid w:val="00360479"/>
    <w:rsid w:val="00360664"/>
    <w:rsid w:val="00362F6A"/>
    <w:rsid w:val="0039212D"/>
    <w:rsid w:val="003952A4"/>
    <w:rsid w:val="0039591D"/>
    <w:rsid w:val="00396EF2"/>
    <w:rsid w:val="003A48EB"/>
    <w:rsid w:val="003A69D1"/>
    <w:rsid w:val="003A6F3C"/>
    <w:rsid w:val="003A7B6A"/>
    <w:rsid w:val="003C0E60"/>
    <w:rsid w:val="003C1D28"/>
    <w:rsid w:val="003C3701"/>
    <w:rsid w:val="003C37CE"/>
    <w:rsid w:val="003D2821"/>
    <w:rsid w:val="003D7343"/>
    <w:rsid w:val="003F31F3"/>
    <w:rsid w:val="003F39D9"/>
    <w:rsid w:val="00410507"/>
    <w:rsid w:val="00410AFE"/>
    <w:rsid w:val="00413964"/>
    <w:rsid w:val="0041580F"/>
    <w:rsid w:val="0042098E"/>
    <w:rsid w:val="00430C08"/>
    <w:rsid w:val="00440F4D"/>
    <w:rsid w:val="00450BFD"/>
    <w:rsid w:val="00454D13"/>
    <w:rsid w:val="00454E86"/>
    <w:rsid w:val="00461C67"/>
    <w:rsid w:val="00462AC9"/>
    <w:rsid w:val="0047277D"/>
    <w:rsid w:val="00474848"/>
    <w:rsid w:val="0049284E"/>
    <w:rsid w:val="004A0267"/>
    <w:rsid w:val="004A0CDF"/>
    <w:rsid w:val="004A36BA"/>
    <w:rsid w:val="004A4171"/>
    <w:rsid w:val="004A41BC"/>
    <w:rsid w:val="004B1272"/>
    <w:rsid w:val="004B1312"/>
    <w:rsid w:val="004C6601"/>
    <w:rsid w:val="004C6A09"/>
    <w:rsid w:val="004D4929"/>
    <w:rsid w:val="004E2BD4"/>
    <w:rsid w:val="004F1B55"/>
    <w:rsid w:val="004F2904"/>
    <w:rsid w:val="004F680C"/>
    <w:rsid w:val="005017B0"/>
    <w:rsid w:val="0050317D"/>
    <w:rsid w:val="00504616"/>
    <w:rsid w:val="005160EA"/>
    <w:rsid w:val="00520187"/>
    <w:rsid w:val="005228C9"/>
    <w:rsid w:val="00537FF9"/>
    <w:rsid w:val="00540493"/>
    <w:rsid w:val="00541406"/>
    <w:rsid w:val="00541EF8"/>
    <w:rsid w:val="00543E57"/>
    <w:rsid w:val="0054604E"/>
    <w:rsid w:val="0055672C"/>
    <w:rsid w:val="00562EF7"/>
    <w:rsid w:val="0057774D"/>
    <w:rsid w:val="00577C45"/>
    <w:rsid w:val="00580536"/>
    <w:rsid w:val="00583B96"/>
    <w:rsid w:val="005874E8"/>
    <w:rsid w:val="005956B3"/>
    <w:rsid w:val="005A0175"/>
    <w:rsid w:val="005A5091"/>
    <w:rsid w:val="005B498F"/>
    <w:rsid w:val="005C1541"/>
    <w:rsid w:val="005C61EB"/>
    <w:rsid w:val="005E28B9"/>
    <w:rsid w:val="005E2FA7"/>
    <w:rsid w:val="005E439C"/>
    <w:rsid w:val="00604E8D"/>
    <w:rsid w:val="0061048D"/>
    <w:rsid w:val="00627839"/>
    <w:rsid w:val="00643E28"/>
    <w:rsid w:val="006457B3"/>
    <w:rsid w:val="006572A3"/>
    <w:rsid w:val="00662D00"/>
    <w:rsid w:val="00667E9B"/>
    <w:rsid w:val="00674AF0"/>
    <w:rsid w:val="006921D0"/>
    <w:rsid w:val="00692522"/>
    <w:rsid w:val="006A0738"/>
    <w:rsid w:val="006A1A13"/>
    <w:rsid w:val="006B7B0C"/>
    <w:rsid w:val="006C1499"/>
    <w:rsid w:val="006C21FA"/>
    <w:rsid w:val="006D0D77"/>
    <w:rsid w:val="006D3126"/>
    <w:rsid w:val="006D3360"/>
    <w:rsid w:val="006D5482"/>
    <w:rsid w:val="007055E3"/>
    <w:rsid w:val="00722594"/>
    <w:rsid w:val="00723D66"/>
    <w:rsid w:val="007243F5"/>
    <w:rsid w:val="00731CA0"/>
    <w:rsid w:val="00743A44"/>
    <w:rsid w:val="00750FF0"/>
    <w:rsid w:val="00751AFD"/>
    <w:rsid w:val="00755F03"/>
    <w:rsid w:val="00761D68"/>
    <w:rsid w:val="00767BDA"/>
    <w:rsid w:val="00773076"/>
    <w:rsid w:val="00774482"/>
    <w:rsid w:val="007773C2"/>
    <w:rsid w:val="007826C0"/>
    <w:rsid w:val="00784960"/>
    <w:rsid w:val="00790884"/>
    <w:rsid w:val="00792356"/>
    <w:rsid w:val="007A59C4"/>
    <w:rsid w:val="007A758D"/>
    <w:rsid w:val="007B11CA"/>
    <w:rsid w:val="007B1842"/>
    <w:rsid w:val="007B7C03"/>
    <w:rsid w:val="007C3629"/>
    <w:rsid w:val="007C3B46"/>
    <w:rsid w:val="007E0AB4"/>
    <w:rsid w:val="007F080A"/>
    <w:rsid w:val="008035C8"/>
    <w:rsid w:val="00804511"/>
    <w:rsid w:val="00813862"/>
    <w:rsid w:val="00821B60"/>
    <w:rsid w:val="00822922"/>
    <w:rsid w:val="008231F4"/>
    <w:rsid w:val="00825025"/>
    <w:rsid w:val="00830BA7"/>
    <w:rsid w:val="00834B38"/>
    <w:rsid w:val="0083629F"/>
    <w:rsid w:val="00837D29"/>
    <w:rsid w:val="0084550B"/>
    <w:rsid w:val="008557FA"/>
    <w:rsid w:val="00870671"/>
    <w:rsid w:val="008843A2"/>
    <w:rsid w:val="0089258A"/>
    <w:rsid w:val="00893998"/>
    <w:rsid w:val="0089581D"/>
    <w:rsid w:val="008A1F6A"/>
    <w:rsid w:val="008B3639"/>
    <w:rsid w:val="008B71CE"/>
    <w:rsid w:val="008C0FEC"/>
    <w:rsid w:val="008C79F1"/>
    <w:rsid w:val="008D303B"/>
    <w:rsid w:val="008D51ED"/>
    <w:rsid w:val="008E3A32"/>
    <w:rsid w:val="008F4D68"/>
    <w:rsid w:val="008F5A68"/>
    <w:rsid w:val="00902D30"/>
    <w:rsid w:val="00905D9C"/>
    <w:rsid w:val="00906C2D"/>
    <w:rsid w:val="009102F7"/>
    <w:rsid w:val="00910BB7"/>
    <w:rsid w:val="0091206D"/>
    <w:rsid w:val="00917732"/>
    <w:rsid w:val="00917C71"/>
    <w:rsid w:val="0092036A"/>
    <w:rsid w:val="00920A21"/>
    <w:rsid w:val="009327CF"/>
    <w:rsid w:val="00932FD6"/>
    <w:rsid w:val="009354FE"/>
    <w:rsid w:val="009433B3"/>
    <w:rsid w:val="009460B9"/>
    <w:rsid w:val="00946978"/>
    <w:rsid w:val="0095206A"/>
    <w:rsid w:val="0096348C"/>
    <w:rsid w:val="00964ACB"/>
    <w:rsid w:val="0096754F"/>
    <w:rsid w:val="00973D8B"/>
    <w:rsid w:val="0097434A"/>
    <w:rsid w:val="0097719E"/>
    <w:rsid w:val="00991390"/>
    <w:rsid w:val="00993C6B"/>
    <w:rsid w:val="009A68FE"/>
    <w:rsid w:val="009A772E"/>
    <w:rsid w:val="009B0A01"/>
    <w:rsid w:val="009B18B5"/>
    <w:rsid w:val="009B5F52"/>
    <w:rsid w:val="009C27A1"/>
    <w:rsid w:val="009D20DC"/>
    <w:rsid w:val="009F05F7"/>
    <w:rsid w:val="009F15A5"/>
    <w:rsid w:val="009F5E2E"/>
    <w:rsid w:val="009F69BC"/>
    <w:rsid w:val="00A016D3"/>
    <w:rsid w:val="00A0379C"/>
    <w:rsid w:val="00A25498"/>
    <w:rsid w:val="00A257B8"/>
    <w:rsid w:val="00A401A5"/>
    <w:rsid w:val="00A40A44"/>
    <w:rsid w:val="00A46556"/>
    <w:rsid w:val="00A50071"/>
    <w:rsid w:val="00A63190"/>
    <w:rsid w:val="00A640B1"/>
    <w:rsid w:val="00A67C77"/>
    <w:rsid w:val="00A744C3"/>
    <w:rsid w:val="00A75B9F"/>
    <w:rsid w:val="00A825EB"/>
    <w:rsid w:val="00A83C7A"/>
    <w:rsid w:val="00AA0DFB"/>
    <w:rsid w:val="00AA2873"/>
    <w:rsid w:val="00AC06BF"/>
    <w:rsid w:val="00AC283D"/>
    <w:rsid w:val="00AD0133"/>
    <w:rsid w:val="00AD05DA"/>
    <w:rsid w:val="00AD47F5"/>
    <w:rsid w:val="00AE03C5"/>
    <w:rsid w:val="00AE5BBD"/>
    <w:rsid w:val="00AF2BA4"/>
    <w:rsid w:val="00AF3CA6"/>
    <w:rsid w:val="00B054F1"/>
    <w:rsid w:val="00B36495"/>
    <w:rsid w:val="00B415B2"/>
    <w:rsid w:val="00B44E5B"/>
    <w:rsid w:val="00B523F7"/>
    <w:rsid w:val="00B54410"/>
    <w:rsid w:val="00B547D0"/>
    <w:rsid w:val="00B55F04"/>
    <w:rsid w:val="00B83E8C"/>
    <w:rsid w:val="00B86CB0"/>
    <w:rsid w:val="00B9203B"/>
    <w:rsid w:val="00BA43DB"/>
    <w:rsid w:val="00BB6541"/>
    <w:rsid w:val="00BB6AE7"/>
    <w:rsid w:val="00BC2283"/>
    <w:rsid w:val="00BD39D1"/>
    <w:rsid w:val="00BE5A5B"/>
    <w:rsid w:val="00BF0A00"/>
    <w:rsid w:val="00BF0B99"/>
    <w:rsid w:val="00C06043"/>
    <w:rsid w:val="00C07F65"/>
    <w:rsid w:val="00C12324"/>
    <w:rsid w:val="00C15B79"/>
    <w:rsid w:val="00C3449C"/>
    <w:rsid w:val="00C35200"/>
    <w:rsid w:val="00C3579D"/>
    <w:rsid w:val="00C447CF"/>
    <w:rsid w:val="00C45FAF"/>
    <w:rsid w:val="00C540B9"/>
    <w:rsid w:val="00C574FE"/>
    <w:rsid w:val="00C63961"/>
    <w:rsid w:val="00C64E6C"/>
    <w:rsid w:val="00C66E21"/>
    <w:rsid w:val="00C74946"/>
    <w:rsid w:val="00C82D0B"/>
    <w:rsid w:val="00C8766C"/>
    <w:rsid w:val="00C93236"/>
    <w:rsid w:val="00CA58BF"/>
    <w:rsid w:val="00CB01C5"/>
    <w:rsid w:val="00CB15A4"/>
    <w:rsid w:val="00CB50C7"/>
    <w:rsid w:val="00CC0949"/>
    <w:rsid w:val="00CC1AE1"/>
    <w:rsid w:val="00CC4B83"/>
    <w:rsid w:val="00CC60EB"/>
    <w:rsid w:val="00CD1527"/>
    <w:rsid w:val="00CD34D2"/>
    <w:rsid w:val="00CD47D4"/>
    <w:rsid w:val="00CD6CE7"/>
    <w:rsid w:val="00CD7E8B"/>
    <w:rsid w:val="00CE09AE"/>
    <w:rsid w:val="00CF36BC"/>
    <w:rsid w:val="00D021DB"/>
    <w:rsid w:val="00D037BA"/>
    <w:rsid w:val="00D04453"/>
    <w:rsid w:val="00D06FEA"/>
    <w:rsid w:val="00D12ED4"/>
    <w:rsid w:val="00D20E5C"/>
    <w:rsid w:val="00D21638"/>
    <w:rsid w:val="00D31100"/>
    <w:rsid w:val="00D34D00"/>
    <w:rsid w:val="00D37D24"/>
    <w:rsid w:val="00D4656A"/>
    <w:rsid w:val="00D46648"/>
    <w:rsid w:val="00D470BA"/>
    <w:rsid w:val="00D518B5"/>
    <w:rsid w:val="00D66DD4"/>
    <w:rsid w:val="00D84F88"/>
    <w:rsid w:val="00DA06AB"/>
    <w:rsid w:val="00DA30F0"/>
    <w:rsid w:val="00DB1740"/>
    <w:rsid w:val="00DB1AB2"/>
    <w:rsid w:val="00DB2016"/>
    <w:rsid w:val="00DD29C9"/>
    <w:rsid w:val="00DE045B"/>
    <w:rsid w:val="00DE54FF"/>
    <w:rsid w:val="00DF06AE"/>
    <w:rsid w:val="00E0219D"/>
    <w:rsid w:val="00E15BE8"/>
    <w:rsid w:val="00E2015B"/>
    <w:rsid w:val="00E264E7"/>
    <w:rsid w:val="00E27E50"/>
    <w:rsid w:val="00E43F8A"/>
    <w:rsid w:val="00E443F3"/>
    <w:rsid w:val="00E653E8"/>
    <w:rsid w:val="00E67EBA"/>
    <w:rsid w:val="00E833F2"/>
    <w:rsid w:val="00E872C8"/>
    <w:rsid w:val="00E916EA"/>
    <w:rsid w:val="00E950E4"/>
    <w:rsid w:val="00E97AED"/>
    <w:rsid w:val="00EA4AA0"/>
    <w:rsid w:val="00EB6C36"/>
    <w:rsid w:val="00EC107D"/>
    <w:rsid w:val="00EC1224"/>
    <w:rsid w:val="00EC14B0"/>
    <w:rsid w:val="00EC4415"/>
    <w:rsid w:val="00ED357E"/>
    <w:rsid w:val="00EE57B7"/>
    <w:rsid w:val="00EF16D4"/>
    <w:rsid w:val="00EF57E7"/>
    <w:rsid w:val="00EF721A"/>
    <w:rsid w:val="00F013FB"/>
    <w:rsid w:val="00F055E5"/>
    <w:rsid w:val="00F06D7D"/>
    <w:rsid w:val="00F10FB8"/>
    <w:rsid w:val="00F14A8D"/>
    <w:rsid w:val="00F215FF"/>
    <w:rsid w:val="00F37DC2"/>
    <w:rsid w:val="00F5222B"/>
    <w:rsid w:val="00F53772"/>
    <w:rsid w:val="00F5670E"/>
    <w:rsid w:val="00F71C16"/>
    <w:rsid w:val="00F774B5"/>
    <w:rsid w:val="00F82F2C"/>
    <w:rsid w:val="00F85D75"/>
    <w:rsid w:val="00F948C4"/>
    <w:rsid w:val="00F94CF3"/>
    <w:rsid w:val="00FB609F"/>
    <w:rsid w:val="00FC594B"/>
    <w:rsid w:val="00FC5CC6"/>
    <w:rsid w:val="00FC7550"/>
    <w:rsid w:val="00FD13A3"/>
    <w:rsid w:val="00FD4508"/>
    <w:rsid w:val="00FD47A9"/>
    <w:rsid w:val="00FD48D8"/>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7569"/>
    <o:shapelayout v:ext="edit">
      <o:idmap v:ext="edit" data="1"/>
    </o:shapelayout>
  </w:shapeDefaults>
  <w:decimalSymbol w:val=","/>
  <w:listSeparator w:val=";"/>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link w:val="Rubrik4Char"/>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 w:type="character" w:customStyle="1" w:styleId="Rubrik4Char">
    <w:name w:val="Rubrik 4 Char"/>
    <w:link w:val="Rubrik4"/>
    <w:rsid w:val="00790884"/>
    <w:rPr>
      <w:b/>
      <w:sz w:val="22"/>
    </w:rPr>
  </w:style>
  <w:style w:type="character" w:styleId="Olstomnmnande">
    <w:name w:val="Unresolved Mention"/>
    <w:basedOn w:val="Standardstycketeckensnitt"/>
    <w:uiPriority w:val="99"/>
    <w:semiHidden/>
    <w:unhideWhenUsed/>
    <w:rsid w:val="00790884"/>
    <w:rPr>
      <w:color w:val="605E5C"/>
      <w:shd w:val="clear" w:color="auto" w:fill="E1DFDD"/>
    </w:rPr>
  </w:style>
  <w:style w:type="paragraph" w:customStyle="1" w:styleId="TableParagraph">
    <w:name w:val="Table Paragraph"/>
    <w:basedOn w:val="Normal"/>
    <w:uiPriority w:val="1"/>
    <w:qFormat/>
    <w:rsid w:val="003511C1"/>
    <w:pPr>
      <w:autoSpaceDE w:val="0"/>
      <w:autoSpaceDN w:val="0"/>
      <w:ind w:left="111"/>
    </w:pPr>
    <w:rPr>
      <w:sz w:val="22"/>
      <w:szCs w:val="22"/>
      <w:lang w:bidi="sv-SE"/>
    </w:rPr>
  </w:style>
  <w:style w:type="character" w:customStyle="1" w:styleId="s10">
    <w:name w:val="s10"/>
    <w:basedOn w:val="Standardstycketeckensnitt"/>
    <w:rsid w:val="00CD34D2"/>
  </w:style>
  <w:style w:type="paragraph" w:styleId="Brdtext">
    <w:name w:val="Body Text"/>
    <w:basedOn w:val="Normal"/>
    <w:link w:val="BrdtextChar"/>
    <w:qFormat/>
    <w:rsid w:val="00CD34D2"/>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CD34D2"/>
    <w:rPr>
      <w:rFonts w:asciiTheme="minorHAnsi" w:eastAsiaTheme="minorHAnsi" w:hAnsiTheme="minorHAnsi" w:cstheme="minorBidi"/>
      <w:sz w:val="25"/>
      <w:szCs w:val="2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817423">
      <w:bodyDiv w:val="1"/>
      <w:marLeft w:val="0"/>
      <w:marRight w:val="0"/>
      <w:marTop w:val="0"/>
      <w:marBottom w:val="0"/>
      <w:divBdr>
        <w:top w:val="none" w:sz="0" w:space="0" w:color="auto"/>
        <w:left w:val="none" w:sz="0" w:space="0" w:color="auto"/>
        <w:bottom w:val="none" w:sz="0" w:space="0" w:color="auto"/>
        <w:right w:val="none" w:sz="0" w:space="0" w:color="auto"/>
      </w:divBdr>
    </w:div>
    <w:div w:id="371611303">
      <w:bodyDiv w:val="1"/>
      <w:marLeft w:val="0"/>
      <w:marRight w:val="0"/>
      <w:marTop w:val="0"/>
      <w:marBottom w:val="0"/>
      <w:divBdr>
        <w:top w:val="none" w:sz="0" w:space="0" w:color="auto"/>
        <w:left w:val="none" w:sz="0" w:space="0" w:color="auto"/>
        <w:bottom w:val="none" w:sz="0" w:space="0" w:color="auto"/>
        <w:right w:val="none" w:sz="0" w:space="0" w:color="auto"/>
      </w:divBdr>
    </w:div>
    <w:div w:id="450518658">
      <w:bodyDiv w:val="1"/>
      <w:marLeft w:val="0"/>
      <w:marRight w:val="0"/>
      <w:marTop w:val="0"/>
      <w:marBottom w:val="0"/>
      <w:divBdr>
        <w:top w:val="none" w:sz="0" w:space="0" w:color="auto"/>
        <w:left w:val="none" w:sz="0" w:space="0" w:color="auto"/>
        <w:bottom w:val="none" w:sz="0" w:space="0" w:color="auto"/>
        <w:right w:val="none" w:sz="0" w:space="0" w:color="auto"/>
      </w:divBdr>
    </w:div>
    <w:div w:id="597182248">
      <w:bodyDiv w:val="1"/>
      <w:marLeft w:val="0"/>
      <w:marRight w:val="0"/>
      <w:marTop w:val="0"/>
      <w:marBottom w:val="0"/>
      <w:divBdr>
        <w:top w:val="none" w:sz="0" w:space="0" w:color="auto"/>
        <w:left w:val="none" w:sz="0" w:space="0" w:color="auto"/>
        <w:bottom w:val="none" w:sz="0" w:space="0" w:color="auto"/>
        <w:right w:val="none" w:sz="0" w:space="0" w:color="auto"/>
      </w:divBdr>
    </w:div>
    <w:div w:id="927080718">
      <w:bodyDiv w:val="1"/>
      <w:marLeft w:val="0"/>
      <w:marRight w:val="0"/>
      <w:marTop w:val="0"/>
      <w:marBottom w:val="0"/>
      <w:divBdr>
        <w:top w:val="none" w:sz="0" w:space="0" w:color="auto"/>
        <w:left w:val="none" w:sz="0" w:space="0" w:color="auto"/>
        <w:bottom w:val="none" w:sz="0" w:space="0" w:color="auto"/>
        <w:right w:val="none" w:sz="0" w:space="0" w:color="auto"/>
      </w:divBdr>
    </w:div>
    <w:div w:id="1614481788">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8436">
      <w:bodyDiv w:val="1"/>
      <w:marLeft w:val="0"/>
      <w:marRight w:val="0"/>
      <w:marTop w:val="0"/>
      <w:marBottom w:val="0"/>
      <w:divBdr>
        <w:top w:val="none" w:sz="0" w:space="0" w:color="auto"/>
        <w:left w:val="none" w:sz="0" w:space="0" w:color="auto"/>
        <w:bottom w:val="none" w:sz="0" w:space="0" w:color="auto"/>
        <w:right w:val="none" w:sz="0" w:space="0" w:color="auto"/>
      </w:divBdr>
    </w:div>
    <w:div w:id="1954247167">
      <w:bodyDiv w:val="1"/>
      <w:marLeft w:val="0"/>
      <w:marRight w:val="0"/>
      <w:marTop w:val="0"/>
      <w:marBottom w:val="0"/>
      <w:divBdr>
        <w:top w:val="none" w:sz="0" w:space="0" w:color="auto"/>
        <w:left w:val="none" w:sz="0" w:space="0" w:color="auto"/>
        <w:bottom w:val="none" w:sz="0" w:space="0" w:color="auto"/>
        <w:right w:val="none" w:sz="0" w:space="0" w:color="auto"/>
      </w:divBdr>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 w:id="199907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D62F3-E431-4D77-BAE9-AD7CE265B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833</Words>
  <Characters>5569</Characters>
  <Application>Microsoft Office Word</Application>
  <DocSecurity>4</DocSecurity>
  <Lines>928</Lines>
  <Paragraphs>206</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Anna Bolmström</cp:lastModifiedBy>
  <cp:revision>2</cp:revision>
  <cp:lastPrinted>2018-10-02T11:13:00Z</cp:lastPrinted>
  <dcterms:created xsi:type="dcterms:W3CDTF">2020-06-09T12:24:00Z</dcterms:created>
  <dcterms:modified xsi:type="dcterms:W3CDTF">2020-06-09T12:24:00Z</dcterms:modified>
</cp:coreProperties>
</file>