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057CE2CE" w14:textId="77777777">
      <w:pPr>
        <w:pStyle w:val="Normalutanindragellerluft"/>
      </w:pPr>
      <w:bookmarkStart w:name="_Toc106800475" w:id="0"/>
      <w:bookmarkStart w:name="_Toc106801300" w:id="1"/>
    </w:p>
    <w:p w:rsidRPr="009B062B" w:rsidR="00AF30DD" w:rsidP="003A6347" w:rsidRDefault="006D2F07" w14:paraId="2315B202" w14:textId="77777777">
      <w:pPr>
        <w:pStyle w:val="RubrikFrslagTIllRiksdagsbeslut"/>
      </w:pPr>
      <w:sdt>
        <w:sdtPr>
          <w:alias w:val="CC_Boilerplate_4"/>
          <w:tag w:val="CC_Boilerplate_4"/>
          <w:id w:val="-1644581176"/>
          <w:lock w:val="sdtContentLocked"/>
          <w:placeholder>
            <w:docPart w:val="A0F225CAD9E24B78A9D705AC2760AE14"/>
          </w:placeholder>
          <w:text/>
        </w:sdtPr>
        <w:sdtEndPr/>
        <w:sdtContent>
          <w:r w:rsidRPr="009B062B" w:rsidR="00AF30DD">
            <w:t>Förslag till riksdagsbeslut</w:t>
          </w:r>
        </w:sdtContent>
      </w:sdt>
      <w:bookmarkEnd w:id="0"/>
      <w:bookmarkEnd w:id="1"/>
    </w:p>
    <w:sdt>
      <w:sdtPr>
        <w:alias w:val="Yrkande 1"/>
        <w:tag w:val="3ccc1091-4942-4b08-aedf-1769dbe32312"/>
        <w:id w:val="122439786"/>
        <w:lock w:val="sdtLocked"/>
      </w:sdtPr>
      <w:sdtEndPr/>
      <w:sdtContent>
        <w:p w:rsidR="00DD48FB" w:rsidRDefault="006D2F07" w14:paraId="0DFC262D" w14:textId="77777777">
          <w:pPr>
            <w:pStyle w:val="Frslagstext"/>
            <w:numPr>
              <w:ilvl w:val="0"/>
              <w:numId w:val="0"/>
            </w:numPr>
          </w:pPr>
          <w:r>
            <w:t>Riksdagen ställer sig bakom det som anförs i motionen om att ändra skollagen för att möjliggöra för skolhuvudmän att samverka vid omplacering av elever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546FF9A9964131971AED4525D573D2"/>
        </w:placeholder>
        <w:text/>
      </w:sdtPr>
      <w:sdtEndPr/>
      <w:sdtContent>
        <w:p w:rsidRPr="009B062B" w:rsidR="006D79C9" w:rsidP="00333E95" w:rsidRDefault="006D79C9" w14:paraId="3EA75761" w14:textId="77777777">
          <w:pPr>
            <w:pStyle w:val="Rubrik1"/>
          </w:pPr>
          <w:r>
            <w:t>Motivering</w:t>
          </w:r>
        </w:p>
      </w:sdtContent>
    </w:sdt>
    <w:bookmarkEnd w:displacedByCustomXml="prev" w:id="3"/>
    <w:bookmarkEnd w:displacedByCustomXml="prev" w:id="4"/>
    <w:p w:rsidR="00DA6644" w:rsidP="00DA6644" w:rsidRDefault="00DA6644" w14:paraId="5BFAEEDC" w14:textId="5C1ED9B0">
      <w:pPr>
        <w:pStyle w:val="Normalutanindragellerluft"/>
      </w:pPr>
      <w:r>
        <w:t>Alla elever har rätt till en skolmiljö där utbildningen präglas av trygghet och studiero. Rapporterna om hot och våld i skolan är många. I de fall en elev stör ordningen ger skollagen (2010:800) möjlighet till en rad disciplinära åtgärder. Åtgärderna får inte användas som bestraffning, utan syftet är att de ska leda till ett ändrat beteende hos eleven och skapa en bättre skolsituation såväl för eleven själv som för övriga elever och personalen. Disciplinära åtgärder får endast vidtas om de står i rimlig proportion till syfte</w:t>
      </w:r>
      <w:r w:rsidR="006D2F07">
        <w:t>t</w:t>
      </w:r>
      <w:r>
        <w:t xml:space="preserve"> och övriga omständigheter.</w:t>
      </w:r>
    </w:p>
    <w:p w:rsidR="00DA6644" w:rsidP="006D2F07" w:rsidRDefault="00DA6644" w14:paraId="04B07D62" w14:textId="72AAEDDC">
      <w:r>
        <w:t xml:space="preserve">Under vissa givna förutsättningar får </w:t>
      </w:r>
      <w:r w:rsidR="006D2F07">
        <w:t xml:space="preserve">en </w:t>
      </w:r>
      <w:r>
        <w:t xml:space="preserve">rektor besluta om tillfällig omplacering inom skolan. Ett beslut om tillfällig omplacering får gälla </w:t>
      </w:r>
      <w:r w:rsidR="006D2F07">
        <w:t xml:space="preserve">i </w:t>
      </w:r>
      <w:r>
        <w:t xml:space="preserve">högst fyra veckor. För det fall </w:t>
      </w:r>
      <w:r w:rsidR="006D2F07">
        <w:t xml:space="preserve">en </w:t>
      </w:r>
      <w:r>
        <w:t>tillfällig omplacering inom skolan inte är tillräckligt ingripande för att tillförsäkra andra elever trygghet och studiero får rektor</w:t>
      </w:r>
      <w:r w:rsidR="006D2F07">
        <w:t>n</w:t>
      </w:r>
      <w:r>
        <w:t xml:space="preserve"> besluta att en elev tillfälligt ska ges </w:t>
      </w:r>
      <w:r>
        <w:lastRenderedPageBreak/>
        <w:t xml:space="preserve">undervisning vid en annan skola eller på en annan plats inom huvudmannens organisation. Ett beslut om placering vid en annan skola fattas gemensamt med rektorn för den mottagande skolan. </w:t>
      </w:r>
    </w:p>
    <w:p w:rsidRPr="00422B9E" w:rsidR="00422B9E" w:rsidP="006D2F07" w:rsidRDefault="00DA6644" w14:paraId="34CFE893" w14:textId="43DBD8C2">
      <w:r>
        <w:t>Denna åtgärd är ett viktigt verktyg för rektor</w:t>
      </w:r>
      <w:r w:rsidR="006D2F07">
        <w:t>n</w:t>
      </w:r>
      <w:r>
        <w:t xml:space="preserve"> att kunna tillgå när andra åtgärder inte är tillräckliga. Det är i dagsläget inte möjligt att placera en elev i en skola hos en annan huvudman. I många mindre kommuner innebär denna begränsning att omplacering till </w:t>
      </w:r>
      <w:r w:rsidR="006D2F07">
        <w:t xml:space="preserve">en </w:t>
      </w:r>
      <w:r>
        <w:t xml:space="preserve">annan skola inte är möjlig då det ofta enbart finns exempelvis en högstadieskola. Nuvarande lagstiftning innebär således svårigheter för huvudmän i mindre kommuner att utnyttja hela den verktygslåda av åtgärder som skollagen ger vid handen. För att komma tillrätta med detta bör skollagen ändras så att skolhuvudmän i närliggande kommuner ges möjlighet att i samverkan omplacera en elev till en skola i en närliggande kommun i det fall </w:t>
      </w:r>
      <w:r w:rsidR="006D2F07">
        <w:t xml:space="preserve">en </w:t>
      </w:r>
      <w:r>
        <w:t xml:space="preserve">rektor bedömer detta nödvändigt för att upprätthålla trygghet och studiero. </w:t>
      </w:r>
    </w:p>
    <w:p w:rsidR="00BB6339" w:rsidP="008E0FE2" w:rsidRDefault="00BB6339" w14:paraId="271A1C0E" w14:textId="77777777">
      <w:pPr>
        <w:pStyle w:val="Normalutanindragellerluft"/>
      </w:pPr>
    </w:p>
    <w:sdt>
      <w:sdtPr>
        <w:alias w:val="CC_Underskrifter"/>
        <w:tag w:val="CC_Underskrifter"/>
        <w:id w:val="583496634"/>
        <w:lock w:val="sdtContentLocked"/>
        <w:placeholder>
          <w:docPart w:val="60134EDFD16A4578A9B7B8926548D649"/>
        </w:placeholder>
      </w:sdtPr>
      <w:sdtEndPr/>
      <w:sdtContent>
        <w:p w:rsidR="003A6347" w:rsidP="003A6347" w:rsidRDefault="003A6347" w14:paraId="0D736E0F" w14:textId="77777777"/>
        <w:p w:rsidRPr="008E0FE2" w:rsidR="004801AC" w:rsidP="003A6347" w:rsidRDefault="006D2F07" w14:paraId="04AAE7CD" w14:textId="1FA061A2"/>
      </w:sdtContent>
    </w:sdt>
    <w:tbl>
      <w:tblPr>
        <w:tblW w:w="5000" w:type="pct"/>
        <w:tblLook w:val="04A0" w:firstRow="1" w:lastRow="0" w:firstColumn="1" w:lastColumn="0" w:noHBand="0" w:noVBand="1"/>
        <w:tblCaption w:val="underskrifter"/>
      </w:tblPr>
      <w:tblGrid>
        <w:gridCol w:w="4252"/>
        <w:gridCol w:w="4252"/>
      </w:tblGrid>
      <w:tr w:rsidR="00DD48FB" w14:paraId="479B8044" w14:textId="77777777">
        <w:trPr>
          <w:cantSplit/>
        </w:trPr>
        <w:tc>
          <w:tcPr>
            <w:tcW w:w="50" w:type="pct"/>
            <w:vAlign w:val="bottom"/>
          </w:tcPr>
          <w:p w:rsidR="00DD48FB" w:rsidRDefault="006D2F07" w14:paraId="25E5B00E" w14:textId="77777777">
            <w:pPr>
              <w:pStyle w:val="Underskrifter"/>
              <w:spacing w:after="0"/>
            </w:pPr>
            <w:r>
              <w:t>Elin Nilsson (L)</w:t>
            </w:r>
          </w:p>
        </w:tc>
        <w:tc>
          <w:tcPr>
            <w:tcW w:w="50" w:type="pct"/>
            <w:vAlign w:val="bottom"/>
          </w:tcPr>
          <w:p w:rsidR="00DD48FB" w:rsidRDefault="00DD48FB" w14:paraId="779FC6D3" w14:textId="77777777">
            <w:pPr>
              <w:pStyle w:val="Underskrifter"/>
              <w:spacing w:after="0"/>
            </w:pPr>
          </w:p>
        </w:tc>
      </w:tr>
    </w:tbl>
    <w:p w:rsidR="00000000" w:rsidRDefault="006D2F07" w14:paraId="15172EEE"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0800" w14:textId="77777777" w:rsidR="00DA6644" w:rsidRDefault="00DA6644" w:rsidP="000C1CAD">
      <w:pPr>
        <w:spacing w:line="240" w:lineRule="auto"/>
      </w:pPr>
      <w:r>
        <w:separator/>
      </w:r>
    </w:p>
  </w:endnote>
  <w:endnote w:type="continuationSeparator" w:id="0">
    <w:p w14:paraId="1706DE30" w14:textId="77777777" w:rsidR="00DA6644" w:rsidRDefault="00DA66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53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4A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9BAF" w14:textId="65DA1BB3" w:rsidR="00262EA3" w:rsidRPr="003A6347" w:rsidRDefault="00262EA3" w:rsidP="003A63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DB60" w14:textId="77777777" w:rsidR="00DA6644" w:rsidRDefault="00DA6644" w:rsidP="000C1CAD">
      <w:pPr>
        <w:spacing w:line="240" w:lineRule="auto"/>
      </w:pPr>
      <w:r>
        <w:separator/>
      </w:r>
    </w:p>
  </w:footnote>
  <w:footnote w:type="continuationSeparator" w:id="0">
    <w:p w14:paraId="75D5541D" w14:textId="77777777" w:rsidR="00DA6644" w:rsidRDefault="00DA66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48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1F4500" wp14:editId="57A6FF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D50628" w14:textId="7EBB174E" w:rsidR="00262EA3" w:rsidRDefault="006D2F07" w:rsidP="008103B5">
                          <w:pPr>
                            <w:jc w:val="right"/>
                          </w:pPr>
                          <w:sdt>
                            <w:sdtPr>
                              <w:alias w:val="CC_Noformat_Partikod"/>
                              <w:tag w:val="CC_Noformat_Partikod"/>
                              <w:id w:val="-53464382"/>
                              <w:text/>
                            </w:sdtPr>
                            <w:sdtEndPr/>
                            <w:sdtContent>
                              <w:r w:rsidR="00DA6644">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F45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D50628" w14:textId="7EBB174E" w:rsidR="00262EA3" w:rsidRDefault="006D2F07" w:rsidP="008103B5">
                    <w:pPr>
                      <w:jc w:val="right"/>
                    </w:pPr>
                    <w:sdt>
                      <w:sdtPr>
                        <w:alias w:val="CC_Noformat_Partikod"/>
                        <w:tag w:val="CC_Noformat_Partikod"/>
                        <w:id w:val="-53464382"/>
                        <w:text/>
                      </w:sdtPr>
                      <w:sdtEndPr/>
                      <w:sdtContent>
                        <w:r w:rsidR="00DA6644">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65CA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342D" w14:textId="77777777" w:rsidR="00262EA3" w:rsidRDefault="00262EA3" w:rsidP="008563AC">
    <w:pPr>
      <w:jc w:val="right"/>
    </w:pPr>
  </w:p>
  <w:p w14:paraId="398E7A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E4C3" w14:textId="77777777" w:rsidR="00262EA3" w:rsidRDefault="006D2F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AE07D9" wp14:editId="7B6FD1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4BF06B" w14:textId="6505B6E1" w:rsidR="00262EA3" w:rsidRDefault="006D2F07" w:rsidP="00A314CF">
    <w:pPr>
      <w:pStyle w:val="FSHNormal"/>
      <w:spacing w:before="40"/>
    </w:pPr>
    <w:sdt>
      <w:sdtPr>
        <w:alias w:val="CC_Noformat_Motionstyp"/>
        <w:tag w:val="CC_Noformat_Motionstyp"/>
        <w:id w:val="1162973129"/>
        <w:lock w:val="sdtContentLocked"/>
        <w15:appearance w15:val="hidden"/>
        <w:text/>
      </w:sdtPr>
      <w:sdtEndPr/>
      <w:sdtContent>
        <w:r w:rsidR="003A6347">
          <w:t>Enskild motion</w:t>
        </w:r>
      </w:sdtContent>
    </w:sdt>
    <w:r w:rsidR="00821B36">
      <w:t xml:space="preserve"> </w:t>
    </w:r>
    <w:sdt>
      <w:sdtPr>
        <w:alias w:val="CC_Noformat_Partikod"/>
        <w:tag w:val="CC_Noformat_Partikod"/>
        <w:id w:val="1471015553"/>
        <w:text/>
      </w:sdtPr>
      <w:sdtEndPr/>
      <w:sdtContent>
        <w:r w:rsidR="00DA6644">
          <w:t>L</w:t>
        </w:r>
      </w:sdtContent>
    </w:sdt>
    <w:sdt>
      <w:sdtPr>
        <w:alias w:val="CC_Noformat_Partinummer"/>
        <w:tag w:val="CC_Noformat_Partinummer"/>
        <w:id w:val="-2014525982"/>
        <w:showingPlcHdr/>
        <w:text/>
      </w:sdtPr>
      <w:sdtEndPr/>
      <w:sdtContent>
        <w:r w:rsidR="00821B36">
          <w:t xml:space="preserve"> </w:t>
        </w:r>
      </w:sdtContent>
    </w:sdt>
  </w:p>
  <w:p w14:paraId="44532212" w14:textId="77777777" w:rsidR="00262EA3" w:rsidRPr="008227B3" w:rsidRDefault="006D2F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4EE747" w14:textId="4900ABE8" w:rsidR="00262EA3" w:rsidRPr="008227B3" w:rsidRDefault="006D2F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63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6347">
          <w:t>:967</w:t>
        </w:r>
      </w:sdtContent>
    </w:sdt>
  </w:p>
  <w:p w14:paraId="220B675C" w14:textId="07BA3E0E" w:rsidR="00262EA3" w:rsidRDefault="006D2F07" w:rsidP="00E03A3D">
    <w:pPr>
      <w:pStyle w:val="Motionr"/>
    </w:pPr>
    <w:sdt>
      <w:sdtPr>
        <w:alias w:val="CC_Noformat_Avtext"/>
        <w:tag w:val="CC_Noformat_Avtext"/>
        <w:id w:val="-2020768203"/>
        <w:lock w:val="sdtContentLocked"/>
        <w15:appearance w15:val="hidden"/>
        <w:text/>
      </w:sdtPr>
      <w:sdtEndPr/>
      <w:sdtContent>
        <w:r w:rsidR="003A6347">
          <w:t>av Elin Nilsson (L)</w:t>
        </w:r>
      </w:sdtContent>
    </w:sdt>
  </w:p>
  <w:sdt>
    <w:sdtPr>
      <w:alias w:val="CC_Noformat_Rubtext"/>
      <w:tag w:val="CC_Noformat_Rubtext"/>
      <w:id w:val="-218060500"/>
      <w:lock w:val="sdtLocked"/>
      <w:text/>
    </w:sdtPr>
    <w:sdtEndPr/>
    <w:sdtContent>
      <w:p w14:paraId="2A8902B9" w14:textId="6AB38939" w:rsidR="00262EA3" w:rsidRDefault="00DA6644" w:rsidP="00283E0F">
        <w:pPr>
          <w:pStyle w:val="FSHRub2"/>
        </w:pPr>
        <w:r>
          <w:t>Möjlighet för huvudmän i mindre, närliggande kommuner att samverka vid omplacering av elever</w:t>
        </w:r>
      </w:p>
    </w:sdtContent>
  </w:sdt>
  <w:sdt>
    <w:sdtPr>
      <w:alias w:val="CC_Boilerplate_3"/>
      <w:tag w:val="CC_Boilerplate_3"/>
      <w:id w:val="1606463544"/>
      <w:lock w:val="sdtContentLocked"/>
      <w15:appearance w15:val="hidden"/>
      <w:text w:multiLine="1"/>
    </w:sdtPr>
    <w:sdtEndPr/>
    <w:sdtContent>
      <w:p w14:paraId="653A45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66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47"/>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B5F"/>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F07"/>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7DE"/>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644"/>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B"/>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5101A"/>
  <w15:chartTrackingRefBased/>
  <w15:docId w15:val="{090497B0-BC4E-462E-9A30-1C9FDFC7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F225CAD9E24B78A9D705AC2760AE14"/>
        <w:category>
          <w:name w:val="Allmänt"/>
          <w:gallery w:val="placeholder"/>
        </w:category>
        <w:types>
          <w:type w:val="bbPlcHdr"/>
        </w:types>
        <w:behaviors>
          <w:behavior w:val="content"/>
        </w:behaviors>
        <w:guid w:val="{A2B42C93-74D0-4B9F-9516-EC8C1DB5D260}"/>
      </w:docPartPr>
      <w:docPartBody>
        <w:p w:rsidR="006C22FD" w:rsidRDefault="006C22FD">
          <w:pPr>
            <w:pStyle w:val="A0F225CAD9E24B78A9D705AC2760AE14"/>
          </w:pPr>
          <w:r w:rsidRPr="005A0A93">
            <w:rPr>
              <w:rStyle w:val="Platshllartext"/>
            </w:rPr>
            <w:t>Förslag till riksdagsbeslut</w:t>
          </w:r>
        </w:p>
      </w:docPartBody>
    </w:docPart>
    <w:docPart>
      <w:docPartPr>
        <w:name w:val="0D546FF9A9964131971AED4525D573D2"/>
        <w:category>
          <w:name w:val="Allmänt"/>
          <w:gallery w:val="placeholder"/>
        </w:category>
        <w:types>
          <w:type w:val="bbPlcHdr"/>
        </w:types>
        <w:behaviors>
          <w:behavior w:val="content"/>
        </w:behaviors>
        <w:guid w:val="{4C8277E6-DFB0-4306-AA3F-5DFE3DE55FEC}"/>
      </w:docPartPr>
      <w:docPartBody>
        <w:p w:rsidR="006C22FD" w:rsidRDefault="006C22FD">
          <w:pPr>
            <w:pStyle w:val="0D546FF9A9964131971AED4525D573D2"/>
          </w:pPr>
          <w:r w:rsidRPr="005A0A93">
            <w:rPr>
              <w:rStyle w:val="Platshllartext"/>
            </w:rPr>
            <w:t>Motivering</w:t>
          </w:r>
        </w:p>
      </w:docPartBody>
    </w:docPart>
    <w:docPart>
      <w:docPartPr>
        <w:name w:val="60134EDFD16A4578A9B7B8926548D649"/>
        <w:category>
          <w:name w:val="Allmänt"/>
          <w:gallery w:val="placeholder"/>
        </w:category>
        <w:types>
          <w:type w:val="bbPlcHdr"/>
        </w:types>
        <w:behaviors>
          <w:behavior w:val="content"/>
        </w:behaviors>
        <w:guid w:val="{DB5470F5-F345-4862-95C6-88FA7BFD75BC}"/>
      </w:docPartPr>
      <w:docPartBody>
        <w:p w:rsidR="00000000" w:rsidRDefault="009223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FD"/>
    <w:rsid w:val="006C22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F225CAD9E24B78A9D705AC2760AE14">
    <w:name w:val="A0F225CAD9E24B78A9D705AC2760AE14"/>
  </w:style>
  <w:style w:type="paragraph" w:customStyle="1" w:styleId="2CFC17A3B305450E901D4B6CA33D90E7">
    <w:name w:val="2CFC17A3B305450E901D4B6CA33D90E7"/>
  </w:style>
  <w:style w:type="paragraph" w:customStyle="1" w:styleId="0D546FF9A9964131971AED4525D573D2">
    <w:name w:val="0D546FF9A9964131971AED4525D573D2"/>
  </w:style>
  <w:style w:type="paragraph" w:customStyle="1" w:styleId="E8943F84A04843D697F7B8BE15F4C6C4">
    <w:name w:val="E8943F84A04843D697F7B8BE15F4C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DBC6E-0633-44D1-9DD4-B81AA1131E79}"/>
</file>

<file path=customXml/itemProps2.xml><?xml version="1.0" encoding="utf-8"?>
<ds:datastoreItem xmlns:ds="http://schemas.openxmlformats.org/officeDocument/2006/customXml" ds:itemID="{4DE55BC6-BEEE-4BD8-8C47-253CE6F36C99}"/>
</file>

<file path=customXml/itemProps3.xml><?xml version="1.0" encoding="utf-8"?>
<ds:datastoreItem xmlns:ds="http://schemas.openxmlformats.org/officeDocument/2006/customXml" ds:itemID="{4E14DAA1-DA3E-479F-B638-18ECED045AD5}"/>
</file>

<file path=docProps/app.xml><?xml version="1.0" encoding="utf-8"?>
<Properties xmlns="http://schemas.openxmlformats.org/officeDocument/2006/extended-properties" xmlns:vt="http://schemas.openxmlformats.org/officeDocument/2006/docPropsVTypes">
  <Template>Normal</Template>
  <TotalTime>23</TotalTime>
  <Pages>2</Pages>
  <Words>332</Words>
  <Characters>1813</Characters>
  <Application>Microsoft Office Word</Application>
  <DocSecurity>0</DocSecurity>
  <Lines>35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Möjlighet för huvudmän i mindre  närliggande kommuner att samverka vid omplacering av elever</vt:lpstr>
      <vt:lpstr>
      </vt:lpstr>
    </vt:vector>
  </TitlesOfParts>
  <Company>Sveriges riksdag</Company>
  <LinksUpToDate>false</LinksUpToDate>
  <CharactersWithSpaces>2113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