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C7145C42CC4084908D4C611E29A596"/>
        </w:placeholder>
        <w:text/>
      </w:sdtPr>
      <w:sdtEndPr/>
      <w:sdtContent>
        <w:p w:rsidRPr="009B062B" w:rsidR="00AF30DD" w:rsidP="001E13E2" w:rsidRDefault="00AF30DD" w14:paraId="7A2980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2bc146-f794-4b9a-879e-25285271bc12"/>
        <w:id w:val="469869824"/>
        <w:lock w:val="sdtLocked"/>
      </w:sdtPr>
      <w:sdtEndPr/>
      <w:sdtContent>
        <w:p w:rsidR="00B934FD" w:rsidRDefault="00CA2A86" w14:paraId="7A2980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Lantmäteriets organisation samt handläggningstider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2FA2DD0DD7403FA6626F206F06324F"/>
        </w:placeholder>
        <w:text/>
      </w:sdtPr>
      <w:sdtEndPr/>
      <w:sdtContent>
        <w:p w:rsidRPr="009B062B" w:rsidR="006D79C9" w:rsidP="00333E95" w:rsidRDefault="006D79C9" w14:paraId="7A29803E" w14:textId="77777777">
          <w:pPr>
            <w:pStyle w:val="Rubrik1"/>
          </w:pPr>
          <w:r>
            <w:t>Motivering</w:t>
          </w:r>
        </w:p>
      </w:sdtContent>
    </w:sdt>
    <w:p w:rsidRPr="00713246" w:rsidR="00725060" w:rsidP="003F6B9A" w:rsidRDefault="00725060" w14:paraId="7A29803F" w14:textId="7BCD1CB1">
      <w:pPr>
        <w:pStyle w:val="Normalutanindragellerluft"/>
      </w:pPr>
      <w:r w:rsidRPr="00713246">
        <w:t>Det krävs åtgärder för att förkorta de långa handläggningstiderna för bl.a. fastighets</w:t>
      </w:r>
      <w:r w:rsidR="003F6B9A">
        <w:softHyphen/>
      </w:r>
      <w:r w:rsidRPr="00713246">
        <w:t>bildningar och avstyckningar. En betydligt kortare handläggningstid för den här typen av ärenden skulle göra att byggnationer snabbare kan komma i gång.</w:t>
      </w:r>
    </w:p>
    <w:p w:rsidRPr="00713246" w:rsidR="00725060" w:rsidP="00713246" w:rsidRDefault="00725060" w14:paraId="7A298040" w14:textId="4B1EF3B9">
      <w:r w:rsidRPr="00713246">
        <w:t>Sverige växer snabbt och Boverket uppskattar att 600</w:t>
      </w:r>
      <w:r w:rsidR="00A570C1">
        <w:t> </w:t>
      </w:r>
      <w:r w:rsidRPr="00713246">
        <w:t>000 bostäder behöver byggas till år 2025. I de tillväxtområden i vårt land dit människorna vill flytta jobbar kommu</w:t>
      </w:r>
      <w:r w:rsidR="003F6B9A">
        <w:softHyphen/>
      </w:r>
      <w:r w:rsidRPr="00713246">
        <w:t>nerna intensivt med sina detaljplaner. I samband med detaljplaneläggning ställs många gånger krav på nya tomtindelningar och då är det viktigt att kommunerna och exploatö</w:t>
      </w:r>
      <w:r w:rsidR="003F6B9A">
        <w:softHyphen/>
      </w:r>
      <w:r w:rsidRPr="00713246">
        <w:t>rerna snabbt kan få veta om de tänkta avstyckningarna är möjliga. I detta skede krävs ett snabbfotat Lantmäteri</w:t>
      </w:r>
      <w:r w:rsidR="00A570C1">
        <w:t>et</w:t>
      </w:r>
      <w:r w:rsidRPr="00713246">
        <w:t xml:space="preserve">. </w:t>
      </w:r>
    </w:p>
    <w:p w:rsidRPr="00713246" w:rsidR="00725060" w:rsidP="00713246" w:rsidRDefault="00725060" w14:paraId="7A298041" w14:textId="77777777">
      <w:r w:rsidRPr="00713246">
        <w:t>Även inom andra områden som generationsskiften inom landsbygdsnäringar, skog och jordbruk skulle kunna ske snabbare om handläggningstiderna kortades.</w:t>
      </w:r>
    </w:p>
    <w:p w:rsidRPr="00713246" w:rsidR="00725060" w:rsidP="00713246" w:rsidRDefault="00725060" w14:paraId="7A298042" w14:textId="77777777">
      <w:r w:rsidRPr="00713246">
        <w:t xml:space="preserve">Ett alternativ för att förkorta handläggningstiderna är att ännu fler kommuner (idag 39) kan få ansvar för lantmäteriförrättningar. </w:t>
      </w:r>
    </w:p>
    <w:p w:rsidRPr="00713246" w:rsidR="00422B9E" w:rsidP="00713246" w:rsidRDefault="00725060" w14:paraId="7A298043" w14:textId="7D78D40C">
      <w:r w:rsidRPr="00713246">
        <w:t>Det är också av yttersta vikt, och detta oberoende av vem som ansvarar för fastig</w:t>
      </w:r>
      <w:r w:rsidR="003F6B9A">
        <w:softHyphen/>
      </w:r>
      <w:bookmarkStart w:name="_GoBack" w:id="1"/>
      <w:bookmarkEnd w:id="1"/>
      <w:r w:rsidRPr="00713246">
        <w:t>hetsbildningen, att fler personer utbildas så att det inte råder brist på handläggare med rätt kompetens.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8DC383520A4D2F91D13ED58A8AFFC7"/>
        </w:placeholder>
      </w:sdtPr>
      <w:sdtEndPr>
        <w:rPr>
          <w:i w:val="0"/>
          <w:noProof w:val="0"/>
        </w:rPr>
      </w:sdtEndPr>
      <w:sdtContent>
        <w:p w:rsidR="001E13E2" w:rsidP="001E13E2" w:rsidRDefault="001E13E2" w14:paraId="7A298045" w14:textId="77777777"/>
        <w:p w:rsidRPr="008E0FE2" w:rsidR="004801AC" w:rsidP="001E13E2" w:rsidRDefault="003F6B9A" w14:paraId="7A29804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4EE2" w14:paraId="5249A6D2" w14:textId="77777777">
        <w:trPr>
          <w:cantSplit/>
        </w:trPr>
        <w:tc>
          <w:tcPr>
            <w:tcW w:w="50" w:type="pct"/>
            <w:vAlign w:val="bottom"/>
          </w:tcPr>
          <w:p w:rsidR="005A4EE2" w:rsidRDefault="00A570C1" w14:paraId="041E947B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5A4EE2" w:rsidRDefault="005A4EE2" w14:paraId="2432F765" w14:textId="77777777">
            <w:pPr>
              <w:pStyle w:val="Underskrifter"/>
            </w:pPr>
          </w:p>
        </w:tc>
      </w:tr>
    </w:tbl>
    <w:p w:rsidR="003A6B6A" w:rsidRDefault="003A6B6A" w14:paraId="7A29804A" w14:textId="77777777"/>
    <w:sectPr w:rsidR="003A6B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9804C" w14:textId="77777777" w:rsidR="00725060" w:rsidRDefault="00725060" w:rsidP="000C1CAD">
      <w:pPr>
        <w:spacing w:line="240" w:lineRule="auto"/>
      </w:pPr>
      <w:r>
        <w:separator/>
      </w:r>
    </w:p>
  </w:endnote>
  <w:endnote w:type="continuationSeparator" w:id="0">
    <w:p w14:paraId="7A29804D" w14:textId="77777777" w:rsidR="00725060" w:rsidRDefault="007250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80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80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805B" w14:textId="77777777" w:rsidR="00262EA3" w:rsidRPr="001E13E2" w:rsidRDefault="00262EA3" w:rsidP="001E13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9804A" w14:textId="77777777" w:rsidR="00725060" w:rsidRDefault="00725060" w:rsidP="000C1CAD">
      <w:pPr>
        <w:spacing w:line="240" w:lineRule="auto"/>
      </w:pPr>
      <w:r>
        <w:separator/>
      </w:r>
    </w:p>
  </w:footnote>
  <w:footnote w:type="continuationSeparator" w:id="0">
    <w:p w14:paraId="7A29804B" w14:textId="77777777" w:rsidR="00725060" w:rsidRDefault="007250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80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29805C" wp14:editId="7A29805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298060" w14:textId="77777777" w:rsidR="00262EA3" w:rsidRDefault="003F6B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4A8807EFD84E29883D36B54684315F"/>
                              </w:placeholder>
                              <w:text/>
                            </w:sdtPr>
                            <w:sdtEndPr/>
                            <w:sdtContent>
                              <w:r w:rsidR="007250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4D6C2E2EFF46EB997FDB92C29468AC"/>
                              </w:placeholder>
                              <w:text/>
                            </w:sdtPr>
                            <w:sdtEndPr/>
                            <w:sdtContent>
                              <w:r w:rsidR="00713246">
                                <w:t>2298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2980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298060" w14:textId="77777777" w:rsidR="00262EA3" w:rsidRDefault="003F6B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4A8807EFD84E29883D36B54684315F"/>
                        </w:placeholder>
                        <w:text/>
                      </w:sdtPr>
                      <w:sdtEndPr/>
                      <w:sdtContent>
                        <w:r w:rsidR="007250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4D6C2E2EFF46EB997FDB92C29468AC"/>
                        </w:placeholder>
                        <w:text/>
                      </w:sdtPr>
                      <w:sdtEndPr/>
                      <w:sdtContent>
                        <w:r w:rsidR="00713246">
                          <w:t>2298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2980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8050" w14:textId="77777777" w:rsidR="00262EA3" w:rsidRDefault="00262EA3" w:rsidP="008563AC">
    <w:pPr>
      <w:jc w:val="right"/>
    </w:pPr>
  </w:p>
  <w:p w14:paraId="7A2980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8054" w14:textId="77777777" w:rsidR="00262EA3" w:rsidRDefault="003F6B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29805E" wp14:editId="7A2980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298055" w14:textId="77777777" w:rsidR="00262EA3" w:rsidRDefault="003F6B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4FA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50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3246">
          <w:t>2298</w:t>
        </w:r>
      </w:sdtContent>
    </w:sdt>
  </w:p>
  <w:p w14:paraId="7A298056" w14:textId="77777777" w:rsidR="00262EA3" w:rsidRPr="008227B3" w:rsidRDefault="003F6B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298057" w14:textId="77777777" w:rsidR="00262EA3" w:rsidRPr="008227B3" w:rsidRDefault="003F6B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4FA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4FA2">
          <w:t>:1700</w:t>
        </w:r>
      </w:sdtContent>
    </w:sdt>
  </w:p>
  <w:p w14:paraId="7A298058" w14:textId="77777777" w:rsidR="00262EA3" w:rsidRDefault="003F6B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F4FA2">
          <w:t>av Magnus Stuart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298059" w14:textId="77777777" w:rsidR="00262EA3" w:rsidRDefault="00725060" w:rsidP="00283E0F">
        <w:pPr>
          <w:pStyle w:val="FSHRub2"/>
        </w:pPr>
        <w:r>
          <w:t>Lantmäteriets handläggningstider och organisation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2980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50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3E2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B6A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B9A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4FA2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4EE2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46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060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B14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C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4FD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A86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29803B"/>
  <w15:chartTrackingRefBased/>
  <w15:docId w15:val="{88816009-81F6-4B04-B7F1-7A58E70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7145C42CC4084908D4C611E29A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1C2E7-2645-4B17-9046-1381BEBBECC5}"/>
      </w:docPartPr>
      <w:docPartBody>
        <w:p w:rsidR="00DC2750" w:rsidRDefault="00DC2750">
          <w:pPr>
            <w:pStyle w:val="34C7145C42CC4084908D4C611E29A5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2FA2DD0DD7403FA6626F206F063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EFD73-4E87-43CF-A189-4B648BF233E5}"/>
      </w:docPartPr>
      <w:docPartBody>
        <w:p w:rsidR="00DC2750" w:rsidRDefault="00DC2750">
          <w:pPr>
            <w:pStyle w:val="7A2FA2DD0DD7403FA6626F206F0632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4A8807EFD84E29883D36B546843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8BC73-0E01-430C-A731-2E0DDE81F514}"/>
      </w:docPartPr>
      <w:docPartBody>
        <w:p w:rsidR="00DC2750" w:rsidRDefault="00DC2750">
          <w:pPr>
            <w:pStyle w:val="254A8807EFD84E29883D36B5468431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D6C2E2EFF46EB997FDB92C2946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68D94-06BD-4FD6-ABEA-6FF2BE9A16FD}"/>
      </w:docPartPr>
      <w:docPartBody>
        <w:p w:rsidR="00DC2750" w:rsidRDefault="00DC2750">
          <w:pPr>
            <w:pStyle w:val="7D4D6C2E2EFF46EB997FDB92C29468AC"/>
          </w:pPr>
          <w:r>
            <w:t xml:space="preserve"> </w:t>
          </w:r>
        </w:p>
      </w:docPartBody>
    </w:docPart>
    <w:docPart>
      <w:docPartPr>
        <w:name w:val="468DC383520A4D2F91D13ED58A8AF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963D6-142C-4693-BC34-4D355BBC14EF}"/>
      </w:docPartPr>
      <w:docPartBody>
        <w:p w:rsidR="00C04725" w:rsidRDefault="00C047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0"/>
    <w:rsid w:val="00C04725"/>
    <w:rsid w:val="00D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C7145C42CC4084908D4C611E29A596">
    <w:name w:val="34C7145C42CC4084908D4C611E29A596"/>
  </w:style>
  <w:style w:type="paragraph" w:customStyle="1" w:styleId="47E5802C896041FDAF3828D0D66E9AEB">
    <w:name w:val="47E5802C896041FDAF3828D0D66E9A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49ED19A1D94AF0BD952DD80C53F154">
    <w:name w:val="4549ED19A1D94AF0BD952DD80C53F154"/>
  </w:style>
  <w:style w:type="paragraph" w:customStyle="1" w:styleId="7A2FA2DD0DD7403FA6626F206F06324F">
    <w:name w:val="7A2FA2DD0DD7403FA6626F206F06324F"/>
  </w:style>
  <w:style w:type="paragraph" w:customStyle="1" w:styleId="2A2F122D41634D408ED72CAC4D021ABD">
    <w:name w:val="2A2F122D41634D408ED72CAC4D021ABD"/>
  </w:style>
  <w:style w:type="paragraph" w:customStyle="1" w:styleId="BE800A6866A0493292CC83B623B142D2">
    <w:name w:val="BE800A6866A0493292CC83B623B142D2"/>
  </w:style>
  <w:style w:type="paragraph" w:customStyle="1" w:styleId="254A8807EFD84E29883D36B54684315F">
    <w:name w:val="254A8807EFD84E29883D36B54684315F"/>
  </w:style>
  <w:style w:type="paragraph" w:customStyle="1" w:styleId="7D4D6C2E2EFF46EB997FDB92C29468AC">
    <w:name w:val="7D4D6C2E2EFF46EB997FDB92C2946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3BFCF-AF27-4A3E-8466-FFEA0E1CF24F}"/>
</file>

<file path=customXml/itemProps2.xml><?xml version="1.0" encoding="utf-8"?>
<ds:datastoreItem xmlns:ds="http://schemas.openxmlformats.org/officeDocument/2006/customXml" ds:itemID="{1A145233-216E-4E90-8E62-62F8C7941328}"/>
</file>

<file path=customXml/itemProps3.xml><?xml version="1.0" encoding="utf-8"?>
<ds:datastoreItem xmlns:ds="http://schemas.openxmlformats.org/officeDocument/2006/customXml" ds:itemID="{D3834591-2885-4A7A-987F-2C6BA5BD0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1209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