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12B" w:rsidRPr="001A3231" w:rsidRDefault="0029012B">
      <w:pPr>
        <w:pStyle w:val="Hemstlrubrik"/>
      </w:pPr>
      <w:r w:rsidRPr="001A3231">
        <w:t>Förslag till riksdagsbeslut</w:t>
      </w:r>
    </w:p>
    <w:p w:rsidR="0029012B" w:rsidRPr="001A3231" w:rsidRDefault="0029012B">
      <w:pPr>
        <w:pStyle w:val="Hemstlatt"/>
        <w:ind w:left="0"/>
      </w:pPr>
      <w:r w:rsidRPr="001A3231">
        <w:t>Riksdagen tillkännager för regeringen som sin mening vad som anförs i motionen om det stora behovet av fler utbildade tecke</w:t>
      </w:r>
      <w:r w:rsidRPr="001A3231">
        <w:t>n</w:t>
      </w:r>
      <w:r w:rsidRPr="001A3231">
        <w:t>språkslärare.</w:t>
      </w:r>
    </w:p>
    <w:p w:rsidR="0029012B" w:rsidRPr="001A3231" w:rsidRDefault="0029012B">
      <w:pPr>
        <w:pStyle w:val="Rubrik1"/>
      </w:pPr>
      <w:r w:rsidRPr="001A3231">
        <w:t>Motivering</w:t>
      </w:r>
    </w:p>
    <w:p w:rsidR="0029012B" w:rsidRPr="001A3231" w:rsidRDefault="0029012B">
      <w:r w:rsidRPr="001A3231">
        <w:t>Döva har sedan 1981 rätt att få samhällsinformation och sin skolgång på sitt första språk som är teckenspråk. Språket blev då i Sverige erkänt som dövas första språk. Det är i dag många som vill lära sig teckenspråk för att kunna använda det på ett funktionellt sätt med döva, antingen det gäller i arbetslivet eller i mer privata sammanhang.</w:t>
      </w:r>
    </w:p>
    <w:p w:rsidR="0029012B" w:rsidRPr="001A3231" w:rsidRDefault="0029012B">
      <w:pPr>
        <w:pStyle w:val="Normaltindrag"/>
      </w:pPr>
      <w:r w:rsidRPr="001A3231">
        <w:t>Sedan början av 1990-talet är det möjligt för hörande elever att lära sig teckenspråk som C-språk eller individuellt val på gymnasiet. I mitten av 90-talet togs det även ett beslut i riksdagen att det skall erbjudas som B- eller C-språk på grundskolan. Detta har blivit mycket populärt bland hörande elever och antalet elever som utnyttjar möjligheten ökar kraftigt.</w:t>
      </w:r>
    </w:p>
    <w:p w:rsidR="0029012B" w:rsidRPr="001A3231" w:rsidRDefault="0029012B">
      <w:pPr>
        <w:pStyle w:val="Normaltindrag"/>
      </w:pPr>
      <w:r w:rsidRPr="001A3231">
        <w:t>Ett stort problem i Sverige i dag är bristen på eller snarare avsaknaden av en adekvat teckenspråkslärarutbildning. Det finns ett stort behov av en lära</w:t>
      </w:r>
      <w:r w:rsidRPr="001A3231">
        <w:t>r</w:t>
      </w:r>
      <w:r w:rsidRPr="001A3231">
        <w:t>utbildning där behörighet ges för att undervisa i ämnet teckenspråk på grun</w:t>
      </w:r>
      <w:r w:rsidRPr="001A3231">
        <w:t>d</w:t>
      </w:r>
      <w:r w:rsidRPr="001A3231">
        <w:t>skola och gymnasieskola. Det finns ett skriande behov av att få i gång for</w:t>
      </w:r>
      <w:r w:rsidRPr="001A3231">
        <w:t>t</w:t>
      </w:r>
      <w:r w:rsidRPr="001A3231">
        <w:t>bildningar för de teckenspråkslärare som i dag finns ute i skolorna. Enligt en grov beräkning arbetar ca 250 outbildade teckenspråkslärare i landet. Detta är otillfredsställande och ett problem som omedelbart bör åtgärdas så att kvalit</w:t>
      </w:r>
      <w:r w:rsidRPr="001A3231">
        <w:t>e</w:t>
      </w:r>
      <w:r w:rsidRPr="001A3231">
        <w:t>ten kan höjas i denna yrkesgrupp.</w:t>
      </w:r>
    </w:p>
    <w:p w:rsidR="0029012B" w:rsidRPr="001A3231" w:rsidRDefault="0029012B">
      <w:pPr>
        <w:pStyle w:val="Normaltindrag"/>
      </w:pPr>
      <w:r w:rsidRPr="001A3231">
        <w:t>Skolverket har förvisso bidragit till vissa satsningar för teckenspråkslärare, bl.a. 20-po</w:t>
      </w:r>
      <w:r w:rsidRPr="001A3231">
        <w:t>ängsutbildning i teckenspråk vid universitetet i Örebro. Det är bra satsningar, men det kommer att behövas ännu fler. Med fler utbildade lärare kommer teckenspråket att spridas i samhället, vilket kommer att innebära mer jämlikhet för döva i Sverige. Det talas ofta om tillgänglighet för funktion</w:t>
      </w:r>
      <w:r w:rsidRPr="001A3231">
        <w:t>s</w:t>
      </w:r>
      <w:r w:rsidRPr="001A3231">
        <w:lastRenderedPageBreak/>
        <w:t>hindrade. Dövas möjligheter härvidlag är dock inte så stora eftersom det inte finns tillräckligt med tolkar. I dag saknas det många teckenspråkstolkar. Döva elever kan inte få undervisning i skolan på sitt första sp</w:t>
      </w:r>
      <w:r w:rsidRPr="001A3231">
        <w:t>råk när det saknas lärare som behärskar teckenspråk.</w:t>
      </w:r>
    </w:p>
    <w:p w:rsidR="0029012B" w:rsidRPr="001A3231" w:rsidRDefault="0029012B">
      <w:pPr>
        <w:pStyle w:val="Normaltindrag"/>
      </w:pPr>
      <w:r w:rsidRPr="001A3231">
        <w:t>Teckenspråket är som tidigare nämnts erkänt som dövas första språk och det är även erkänt som ett språk bland andra som kan läsas i grundskola och gymnasium. Det innebär att staten bör ha hela ansvaret för utbildningen av de lärare som skall undervisa i detta språk. Därför bör staten vidta åtgärder för att öka antalet utbildade teckenspråkslärare. Dessutom bör åtgärder vidtas för kompetensutveckling av de många outbildade teckenspråkslärare som unde</w:t>
      </w:r>
      <w:r w:rsidRPr="001A3231">
        <w:t>r</w:t>
      </w:r>
      <w:r w:rsidRPr="001A3231">
        <w:t>visar hörande elever i teckenspråk. Här krävs krafttag för att tillgängligheten i samhället för döva skall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3231">
        <w:trPr>
          <w:cantSplit/>
        </w:trPr>
        <w:tc>
          <w:tcPr>
            <w:tcW w:w="3046" w:type="dxa"/>
          </w:tcPr>
          <w:p w:rsidR="0029012B" w:rsidRPr="001A3231" w:rsidRDefault="0029012B">
            <w:pPr>
              <w:pStyle w:val="UnderskriftDatum"/>
              <w:spacing w:before="240"/>
            </w:pPr>
            <w:r w:rsidRPr="001A3231">
              <w:t>Stockholm den 3 oktober 2007</w:t>
            </w:r>
          </w:p>
        </w:tc>
        <w:tc>
          <w:tcPr>
            <w:tcW w:w="3047" w:type="dxa"/>
          </w:tcPr>
          <w:p w:rsidR="0029012B" w:rsidRPr="001A3231" w:rsidRDefault="0029012B">
            <w:pPr>
              <w:pStyle w:val="Underskrifter"/>
              <w:spacing w:before="240"/>
            </w:pPr>
          </w:p>
        </w:tc>
      </w:tr>
      <w:tr w:rsidR="00000000" w:rsidRPr="001A3231">
        <w:trPr>
          <w:cantSplit/>
        </w:trPr>
        <w:tc>
          <w:tcPr>
            <w:tcW w:w="3046" w:type="dxa"/>
          </w:tcPr>
          <w:p w:rsidR="0029012B" w:rsidRPr="001A3231" w:rsidRDefault="0029012B">
            <w:pPr>
              <w:pStyle w:val="Underskrifter"/>
            </w:pPr>
            <w:r w:rsidRPr="001A3231">
              <w:t>Ingemar Vänerlöv (kd)</w:t>
            </w:r>
          </w:p>
        </w:tc>
        <w:tc>
          <w:tcPr>
            <w:tcW w:w="3046" w:type="dxa"/>
          </w:tcPr>
          <w:p w:rsidR="0029012B" w:rsidRPr="001A3231" w:rsidRDefault="0029012B">
            <w:pPr>
              <w:pStyle w:val="Underskrifter"/>
            </w:pPr>
          </w:p>
        </w:tc>
      </w:tr>
    </w:tbl>
    <w:p w:rsidR="0029012B" w:rsidRPr="001A3231" w:rsidRDefault="0029012B">
      <w:pPr>
        <w:pStyle w:val="Normaltindrag"/>
      </w:pPr>
    </w:p>
    <w:sectPr w:rsidR="0029012B" w:rsidRPr="001A3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12B" w:rsidRPr="001A3231" w:rsidRDefault="0029012B">
      <w:r w:rsidRPr="001A3231">
        <w:separator/>
      </w:r>
    </w:p>
  </w:endnote>
  <w:endnote w:type="continuationSeparator" w:id="0">
    <w:p w:rsidR="0029012B" w:rsidRPr="001A3231" w:rsidRDefault="0029012B">
      <w:r w:rsidRPr="001A32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2B" w:rsidRPr="001A3231" w:rsidRDefault="001A3231">
    <w:pPr>
      <w:pStyle w:val="Sidfot"/>
    </w:pPr>
    <w:r w:rsidRPr="001A32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56222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12B" w:rsidRDefault="002901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012B" w:rsidRDefault="002901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2B" w:rsidRPr="001A3231" w:rsidRDefault="001A3231">
    <w:pPr>
      <w:pStyle w:val="Sidfot"/>
    </w:pPr>
    <w:r w:rsidRPr="001A32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1895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12B" w:rsidRDefault="002901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12B" w:rsidRDefault="002901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2B" w:rsidRPr="001A3231" w:rsidRDefault="001A3231">
    <w:pPr>
      <w:pStyle w:val="Sidfot"/>
    </w:pPr>
    <w:r w:rsidRPr="001A32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01530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12B" w:rsidRDefault="002901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12B" w:rsidRDefault="002901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12B" w:rsidRPr="001A3231" w:rsidRDefault="0029012B">
      <w:r w:rsidRPr="001A3231">
        <w:separator/>
      </w:r>
    </w:p>
  </w:footnote>
  <w:footnote w:type="continuationSeparator" w:id="0">
    <w:p w:rsidR="0029012B" w:rsidRPr="001A3231" w:rsidRDefault="0029012B">
      <w:r w:rsidRPr="001A32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2B" w:rsidRPr="001A3231" w:rsidRDefault="001A3231">
    <w:pPr>
      <w:pStyle w:val="Sidhuvud"/>
    </w:pPr>
    <w:r w:rsidRPr="001A32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49652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12B" w:rsidRDefault="002901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012B" w:rsidRDefault="002901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2B" w:rsidRPr="001A3231" w:rsidRDefault="001A3231">
    <w:pPr>
      <w:pStyle w:val="Sidhuvud"/>
    </w:pPr>
    <w:r w:rsidRPr="001A32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31980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12B" w:rsidRDefault="002901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012B" w:rsidRDefault="002901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2B" w:rsidRPr="001A3231" w:rsidRDefault="0029012B">
    <w:pPr>
      <w:pStyle w:val="FSHNormal"/>
      <w:tabs>
        <w:tab w:val="right" w:pos="5840"/>
      </w:tabs>
    </w:pPr>
    <w:r w:rsidRPr="001A3231">
      <w:br/>
    </w:r>
    <w:r w:rsidRPr="001A3231">
      <w:fldChar w:fldCharType="begin" w:fldLock="1"/>
    </w:r>
    <w:r w:rsidRPr="001A3231">
      <w:instrText xml:space="preserve"> DOCPROPERTY</w:instrText>
    </w:r>
    <w:r w:rsidRPr="001A3231">
      <w:rPr>
        <w:sz w:val="18"/>
      </w:rPr>
      <w:instrText xml:space="preserve"> "YearUser" *\charformat </w:instrText>
    </w:r>
    <w:r w:rsidRPr="001A3231">
      <w:fldChar w:fldCharType="separate"/>
    </w:r>
    <w:r w:rsidRPr="001A3231">
      <w:t>2007/08</w:t>
    </w:r>
    <w:r w:rsidRPr="001A3231">
      <w:fldChar w:fldCharType="end"/>
    </w:r>
    <w:r w:rsidRPr="001A3231">
      <w:t xml:space="preserve"> </w:t>
    </w:r>
    <w:r w:rsidRPr="001A3231">
      <w:tab/>
      <w:t xml:space="preserve">mnr: </w:t>
    </w:r>
    <w:r w:rsidRPr="001A3231">
      <w:fldChar w:fldCharType="begin" w:fldLock="1"/>
    </w:r>
    <w:r w:rsidRPr="001A3231">
      <w:instrText xml:space="preserve"> DOCPROPERTY</w:instrText>
    </w:r>
    <w:r w:rsidRPr="001A3231">
      <w:rPr>
        <w:sz w:val="18"/>
      </w:rPr>
      <w:instrText xml:space="preserve"> "Motionsnummer" *\charformat </w:instrText>
    </w:r>
    <w:r w:rsidRPr="001A3231">
      <w:fldChar w:fldCharType="separate"/>
    </w:r>
    <w:r w:rsidRPr="001A3231">
      <w:t>Ub425</w:t>
    </w:r>
    <w:r w:rsidRPr="001A3231">
      <w:fldChar w:fldCharType="end"/>
    </w:r>
    <w:r w:rsidRPr="001A3231">
      <w:br/>
    </w:r>
    <w:r w:rsidRPr="001A3231">
      <w:fldChar w:fldCharType="begin" w:fldLock="1"/>
    </w:r>
    <w:r w:rsidRPr="001A3231">
      <w:instrText xml:space="preserve"> DOCPROPERTY</w:instrText>
    </w:r>
    <w:r w:rsidRPr="001A3231">
      <w:rPr>
        <w:sz w:val="18"/>
      </w:rPr>
      <w:instrText xml:space="preserve"> "Samling" *\charformat </w:instrText>
    </w:r>
    <w:r w:rsidRPr="001A3231">
      <w:fldChar w:fldCharType="end"/>
    </w:r>
    <w:r w:rsidRPr="001A3231">
      <w:tab/>
      <w:t xml:space="preserve">pnr: </w:t>
    </w:r>
    <w:r w:rsidRPr="001A3231">
      <w:fldChar w:fldCharType="begin" w:fldLock="1"/>
    </w:r>
    <w:r w:rsidRPr="001A3231">
      <w:instrText xml:space="preserve"> DOCPROPERTY</w:instrText>
    </w:r>
    <w:r w:rsidRPr="001A3231">
      <w:rPr>
        <w:sz w:val="18"/>
      </w:rPr>
      <w:instrText xml:space="preserve"> "Partinummer" *\charformat </w:instrText>
    </w:r>
    <w:r w:rsidRPr="001A3231">
      <w:fldChar w:fldCharType="separate"/>
    </w:r>
    <w:r w:rsidRPr="001A3231">
      <w:t>kd659</w:t>
    </w:r>
    <w:r w:rsidRPr="001A3231">
      <w:fldChar w:fldCharType="end"/>
    </w:r>
  </w:p>
  <w:p w:rsidR="0029012B" w:rsidRPr="001A3231" w:rsidRDefault="0029012B">
    <w:pPr>
      <w:pStyle w:val="FSHRub1"/>
    </w:pPr>
    <w:r w:rsidRPr="001A3231">
      <w:t>Motion till riksdagen</w:t>
    </w:r>
    <w:r w:rsidRPr="001A3231">
      <w:br/>
    </w:r>
    <w:r w:rsidRPr="001A3231">
      <w:fldChar w:fldCharType="begin" w:fldLock="1"/>
    </w:r>
    <w:r w:rsidRPr="001A3231">
      <w:instrText xml:space="preserve"> DOCPROPERTY "YearUser" *\charformat </w:instrText>
    </w:r>
    <w:r w:rsidRPr="001A3231">
      <w:fldChar w:fldCharType="separate"/>
    </w:r>
    <w:r w:rsidRPr="001A3231">
      <w:t>2007/08</w:t>
    </w:r>
    <w:r w:rsidRPr="001A3231">
      <w:fldChar w:fldCharType="end"/>
    </w:r>
    <w:r w:rsidRPr="001A3231">
      <w:t>:</w:t>
    </w:r>
    <w:r w:rsidRPr="001A3231">
      <w:fldChar w:fldCharType="begin" w:fldLock="1"/>
    </w:r>
    <w:r w:rsidRPr="001A3231">
      <w:instrText xml:space="preserve"> DOCPROPERTY "Motionsnummer" *\charformat </w:instrText>
    </w:r>
    <w:r w:rsidRPr="001A3231">
      <w:fldChar w:fldCharType="separate"/>
    </w:r>
    <w:r w:rsidRPr="001A3231">
      <w:t>Ub425</w:t>
    </w:r>
    <w:r w:rsidRPr="001A3231">
      <w:fldChar w:fldCharType="end"/>
    </w:r>
  </w:p>
  <w:p w:rsidR="0029012B" w:rsidRPr="001A3231" w:rsidRDefault="0029012B">
    <w:pPr>
      <w:pStyle w:val="FSHNormalS5"/>
    </w:pPr>
    <w:r w:rsidRPr="001A3231">
      <w:fldChar w:fldCharType="begin" w:fldLock="1"/>
    </w:r>
    <w:r w:rsidRPr="001A3231">
      <w:instrText xml:space="preserve"> DOCPROPERTY "MotionarText" *\charformat </w:instrText>
    </w:r>
    <w:r w:rsidRPr="001A3231">
      <w:fldChar w:fldCharType="separate"/>
    </w:r>
    <w:r w:rsidRPr="001A3231">
      <w:t>av Ingemar Vänerlöv (kd)</w:t>
    </w:r>
    <w:r w:rsidRPr="001A3231">
      <w:fldChar w:fldCharType="end"/>
    </w:r>
    <w:r w:rsidRPr="001A3231">
      <w:br/>
    </w:r>
    <w:r w:rsidRPr="001A3231">
      <w:fldChar w:fldCharType="begin" w:fldLock="1"/>
    </w:r>
    <w:r w:rsidRPr="001A3231">
      <w:instrText xml:space="preserve"> DOCPROPERTY "SvarFrasKort" *\charformat </w:instrText>
    </w:r>
    <w:r w:rsidRPr="001A3231">
      <w:fldChar w:fldCharType="end"/>
    </w:r>
  </w:p>
  <w:p w:rsidR="0029012B" w:rsidRPr="001A3231" w:rsidRDefault="0029012B">
    <w:pPr>
      <w:pStyle w:val="FSHTitel"/>
    </w:pPr>
    <w:r w:rsidRPr="001A3231">
      <w:fldChar w:fldCharType="begin" w:fldLock="1"/>
    </w:r>
    <w:r w:rsidRPr="001A3231">
      <w:instrText xml:space="preserve"> DOCPROPERTY</w:instrText>
    </w:r>
    <w:r w:rsidRPr="001A3231">
      <w:rPr>
        <w:sz w:val="18"/>
      </w:rPr>
      <w:instrText xml:space="preserve"> "RubrikSvar" *\charformat </w:instrText>
    </w:r>
    <w:r w:rsidRPr="001A3231">
      <w:fldChar w:fldCharType="separate"/>
    </w:r>
    <w:r w:rsidRPr="001A3231">
      <w:t>Teckenspråkslärarutbildningen</w:t>
    </w:r>
    <w:r w:rsidRPr="001A3231">
      <w:fldChar w:fldCharType="end"/>
    </w:r>
  </w:p>
  <w:p w:rsidR="0029012B" w:rsidRPr="001A3231" w:rsidRDefault="0029012B">
    <w:pPr>
      <w:pStyle w:val="Normal00"/>
    </w:pPr>
  </w:p>
  <w:p w:rsidR="0029012B" w:rsidRPr="001A3231" w:rsidRDefault="002901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5696473">
    <w:abstractNumId w:val="8"/>
  </w:num>
  <w:num w:numId="2" w16cid:durableId="493490106">
    <w:abstractNumId w:val="9"/>
  </w:num>
  <w:num w:numId="3" w16cid:durableId="146867818">
    <w:abstractNumId w:val="8"/>
  </w:num>
  <w:num w:numId="4" w16cid:durableId="765081799">
    <w:abstractNumId w:val="9"/>
  </w:num>
  <w:num w:numId="5" w16cid:durableId="1628386484">
    <w:abstractNumId w:val="13"/>
  </w:num>
  <w:num w:numId="6" w16cid:durableId="588925883">
    <w:abstractNumId w:val="10"/>
  </w:num>
  <w:num w:numId="7" w16cid:durableId="2001343636">
    <w:abstractNumId w:val="11"/>
  </w:num>
  <w:num w:numId="8" w16cid:durableId="724108584">
    <w:abstractNumId w:val="12"/>
  </w:num>
  <w:num w:numId="9" w16cid:durableId="2021085746">
    <w:abstractNumId w:val="8"/>
  </w:num>
  <w:num w:numId="10" w16cid:durableId="64107379">
    <w:abstractNumId w:val="3"/>
  </w:num>
  <w:num w:numId="11" w16cid:durableId="2101870626">
    <w:abstractNumId w:val="2"/>
  </w:num>
  <w:num w:numId="12" w16cid:durableId="1443066343">
    <w:abstractNumId w:val="1"/>
  </w:num>
  <w:num w:numId="13" w16cid:durableId="53086850">
    <w:abstractNumId w:val="0"/>
  </w:num>
  <w:num w:numId="14" w16cid:durableId="1154374251">
    <w:abstractNumId w:val="9"/>
  </w:num>
  <w:num w:numId="15" w16cid:durableId="135295857">
    <w:abstractNumId w:val="7"/>
  </w:num>
  <w:num w:numId="16" w16cid:durableId="185564017">
    <w:abstractNumId w:val="6"/>
  </w:num>
  <w:num w:numId="17" w16cid:durableId="1919094596">
    <w:abstractNumId w:val="5"/>
  </w:num>
  <w:num w:numId="18" w16cid:durableId="148158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B756DC07-42D4-4B65-9CAB-9AAFC539BBBF}"/>
  </w:docVars>
  <w:rsids>
    <w:rsidRoot w:val="006625F4"/>
    <w:rsid w:val="001A3231"/>
    <w:rsid w:val="0029012B"/>
    <w:rsid w:val="006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BA89C5-E5E6-425F-8B1A-F4872C85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742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7814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99155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1819113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2326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2007-12-03T16:00:00Z</cp:lastPrinted>
  <dcterms:created xsi:type="dcterms:W3CDTF">2025-12-17T11:07:00Z</dcterms:created>
  <dcterms:modified xsi:type="dcterms:W3CDTF">2025-12-17T11:07:00Z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Teckenspråkslärarutbildningen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Teckenspråkslärarutbildningen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20072008000001070100000006590069</vt:lpwstr>
  </property>
  <property fmtid="{D5CDD505-2E9C-101B-9397-08002B2CF9AE}" pid="47" name="datum">
    <vt:lpwstr>071003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20072008000001070100000006590069</vt:lpwstr>
  </property>
  <property fmtid="{D5CDD505-2E9C-101B-9397-08002B2CF9AE}" pid="50" name="nummer">
    <vt:lpwstr>425</vt:lpwstr>
  </property>
  <property fmtid="{D5CDD505-2E9C-101B-9397-08002B2CF9AE}" pid="51" name="utskottsbeteckning">
    <vt:lpwstr>Ub</vt:lpwstr>
  </property>
  <property fmtid="{D5CDD505-2E9C-101B-9397-08002B2CF9AE}" pid="52" name="GlobalUID">
    <vt:lpwstr>{32FD1A89-858C-4EC3-946B-92F8FAAEDFD7}</vt:lpwstr>
  </property>
  <property fmtid="{D5CDD505-2E9C-101B-9397-08002B2CF9AE}" pid="53" name="Överföringar">
    <vt:i4>0</vt:i4>
  </property>
  <property fmtid="{D5CDD505-2E9C-101B-9397-08002B2CF9AE}" pid="54" name="Checksum">
    <vt:lpwstr>*0015340316773*</vt:lpwstr>
  </property>
  <property fmtid="{D5CDD505-2E9C-101B-9397-08002B2CF9AE}" pid="55" name="skuggnummer">
    <vt:lpwstr>2214</vt:lpwstr>
  </property>
  <property fmtid="{D5CDD505-2E9C-101B-9397-08002B2CF9AE}" pid="56" name="urixVersion">
    <vt:lpwstr>3.2.0.8</vt:lpwstr>
  </property>
  <property fmtid="{D5CDD505-2E9C-101B-9397-08002B2CF9AE}" pid="57" name="urixOrigin">
    <vt:lpwstr>071203 17:00:33.828</vt:lpwstr>
  </property>
  <property fmtid="{D5CDD505-2E9C-101B-9397-08002B2CF9AE}" pid="58" name="urixGuid">
    <vt:lpwstr>{6EF53AFA-9C62-4ABB-AD7B-0A7170C45954}</vt:lpwstr>
  </property>
</Properties>
</file>