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1EC6" w:rsidRPr="00E11EC6" w:rsidRDefault="00E11EC6">
      <w:pPr>
        <w:pStyle w:val="Riksdagsskrivelse"/>
      </w:pPr>
      <w:r w:rsidRPr="00E11EC6">
        <w:t>Riksdagsskrivelse</w:t>
      </w:r>
    </w:p>
    <w:p w:rsidR="00E11EC6" w:rsidRPr="00E11EC6" w:rsidRDefault="00E11EC6">
      <w:pPr>
        <w:pStyle w:val="Riksdagsr"/>
      </w:pPr>
      <w:r w:rsidRPr="00E11EC6">
        <w:t>2001/02:</w:t>
      </w:r>
      <w:r w:rsidRPr="00E11EC6">
        <w:rPr>
          <w:rStyle w:val="SkrivelseNr"/>
        </w:rPr>
        <w:t>188</w:t>
      </w:r>
    </w:p>
    <w:p w:rsidR="00E11EC6" w:rsidRPr="00E11EC6" w:rsidRDefault="00E11EC6">
      <w:pPr>
        <w:pStyle w:val="Mottagare1"/>
      </w:pPr>
    </w:p>
    <w:p w:rsidR="00E11EC6" w:rsidRPr="00E11EC6" w:rsidRDefault="00E11EC6">
      <w:pPr>
        <w:pStyle w:val="Mottagare1"/>
      </w:pPr>
      <w:r w:rsidRPr="00E11EC6">
        <w:t>Regeringen</w:t>
      </w:r>
    </w:p>
    <w:p w:rsidR="00E11EC6" w:rsidRPr="00E11EC6" w:rsidRDefault="00E11EC6">
      <w:pPr>
        <w:pStyle w:val="Mottagare2"/>
      </w:pPr>
      <w:r w:rsidRPr="00E11EC6">
        <w:t>Försvarsdepartementet</w:t>
      </w:r>
    </w:p>
    <w:p w:rsidR="00E11EC6" w:rsidRPr="00E11EC6" w:rsidRDefault="00E11EC6">
      <w:pPr>
        <w:pStyle w:val="RskrNormal"/>
      </w:pPr>
      <w:r w:rsidRPr="00E11EC6">
        <w:t>Med överlämnande av försvarsutskottets betänkande 2001/02:FöU4 Sa</w:t>
      </w:r>
      <w:r w:rsidRPr="00E11EC6">
        <w:t>m</w:t>
      </w:r>
      <w:r w:rsidRPr="00E11EC6">
        <w:t>hällets räddningstjänst och sotningsväsendet m.m. får jag anmäla att riksd</w:t>
      </w:r>
      <w:r w:rsidRPr="00E11EC6">
        <w:t>a</w:t>
      </w:r>
      <w:r w:rsidRPr="00E11EC6">
        <w:t>gen denna dag bifallit utskottets förslag till riksdagsbeslut.</w:t>
      </w:r>
    </w:p>
    <w:p w:rsidR="00E11EC6" w:rsidRPr="00E11EC6" w:rsidRDefault="00E11EC6">
      <w:pPr>
        <w:pStyle w:val="Riksdagsort"/>
      </w:pPr>
      <w:r w:rsidRPr="00E11EC6">
        <w:t>Stockholm den 22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11EC6" w:rsidRPr="00E11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  <w:r w:rsidRPr="00E11E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</w:p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  <w:r w:rsidRPr="00E11EC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11EC6" w:rsidRPr="00E11EC6" w:rsidRDefault="00E11EC6">
      <w:pPr>
        <w:pStyle w:val="Riksdagsskrivelse"/>
      </w:pPr>
      <w:r w:rsidRPr="00E11EC6">
        <w:t>Riksdagsskrivelse</w:t>
      </w:r>
    </w:p>
    <w:p w:rsidR="00E11EC6" w:rsidRPr="00E11EC6" w:rsidRDefault="00E11EC6">
      <w:pPr>
        <w:pStyle w:val="Riksdagsr"/>
      </w:pPr>
      <w:r w:rsidRPr="00E11EC6">
        <w:t>2001/02:</w:t>
      </w:r>
      <w:r w:rsidRPr="00E11EC6">
        <w:rPr>
          <w:rStyle w:val="SkrivelseNr"/>
        </w:rPr>
        <w:t>189</w:t>
      </w:r>
    </w:p>
    <w:p w:rsidR="00E11EC6" w:rsidRPr="00E11EC6" w:rsidRDefault="00E11EC6">
      <w:pPr>
        <w:pStyle w:val="Mottagare1"/>
      </w:pPr>
    </w:p>
    <w:p w:rsidR="00E11EC6" w:rsidRPr="00E11EC6" w:rsidRDefault="00E11EC6">
      <w:pPr>
        <w:pStyle w:val="Mottagare1"/>
      </w:pPr>
      <w:r w:rsidRPr="00E11EC6">
        <w:t>Regeringen</w:t>
      </w:r>
    </w:p>
    <w:p w:rsidR="00E11EC6" w:rsidRPr="00E11EC6" w:rsidRDefault="00E11EC6">
      <w:pPr>
        <w:pStyle w:val="Mottagare2"/>
      </w:pPr>
      <w:r w:rsidRPr="00E11EC6">
        <w:t>Kulturdepartementet</w:t>
      </w:r>
    </w:p>
    <w:p w:rsidR="00E11EC6" w:rsidRPr="00E11EC6" w:rsidRDefault="00E11EC6">
      <w:pPr>
        <w:pStyle w:val="RskrNormal"/>
      </w:pPr>
      <w:r w:rsidRPr="00E11EC6">
        <w:t>Med överlämnande av kulturutskottets betänkande 2001/02:KrU13 Bibliotek, litteratur, kulturtidskrifter och språk får jag anmäla att riksdagen denna dag bifallit utsko</w:t>
      </w:r>
      <w:r w:rsidRPr="00E11EC6">
        <w:t>t</w:t>
      </w:r>
      <w:r w:rsidRPr="00E11EC6">
        <w:t>tets förslag till riksdagsbeslut.</w:t>
      </w:r>
    </w:p>
    <w:p w:rsidR="00E11EC6" w:rsidRPr="00E11EC6" w:rsidRDefault="00E11EC6">
      <w:pPr>
        <w:pStyle w:val="Riksdagsort"/>
      </w:pPr>
      <w:r w:rsidRPr="00E11EC6">
        <w:t>Stockholm den 22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11EC6" w:rsidRPr="00E11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  <w:r w:rsidRPr="00E11E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</w:p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  <w:r w:rsidRPr="00E11EC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11EC6" w:rsidRPr="00E11EC6" w:rsidRDefault="00E11EC6">
      <w:pPr>
        <w:pStyle w:val="Riksdagsskrivelse"/>
      </w:pPr>
      <w:r w:rsidRPr="00E11EC6">
        <w:t>Riksdagsskrivelse</w:t>
      </w:r>
    </w:p>
    <w:p w:rsidR="00E11EC6" w:rsidRPr="00E11EC6" w:rsidRDefault="00E11EC6">
      <w:pPr>
        <w:pStyle w:val="Riksdagsr"/>
      </w:pPr>
      <w:r w:rsidRPr="00E11EC6">
        <w:t>2001/02:</w:t>
      </w:r>
      <w:r w:rsidRPr="00E11EC6">
        <w:rPr>
          <w:rStyle w:val="SkrivelseNr"/>
        </w:rPr>
        <w:t>190</w:t>
      </w:r>
    </w:p>
    <w:p w:rsidR="00E11EC6" w:rsidRPr="00E11EC6" w:rsidRDefault="00E11EC6">
      <w:pPr>
        <w:pStyle w:val="Mottagare1"/>
      </w:pPr>
    </w:p>
    <w:p w:rsidR="00E11EC6" w:rsidRPr="00E11EC6" w:rsidRDefault="00E11EC6">
      <w:pPr>
        <w:pStyle w:val="Mottagare1"/>
      </w:pPr>
      <w:r w:rsidRPr="00E11EC6">
        <w:t>Regeringen</w:t>
      </w:r>
    </w:p>
    <w:p w:rsidR="00E11EC6" w:rsidRPr="00E11EC6" w:rsidRDefault="00E11EC6">
      <w:pPr>
        <w:pStyle w:val="Mottagare2"/>
      </w:pPr>
      <w:r w:rsidRPr="00E11EC6">
        <w:t>Justitiedepartementet</w:t>
      </w:r>
    </w:p>
    <w:p w:rsidR="00E11EC6" w:rsidRPr="00E11EC6" w:rsidRDefault="00E11EC6">
      <w:pPr>
        <w:pStyle w:val="RskrNormal"/>
      </w:pPr>
      <w:r w:rsidRPr="00E11EC6">
        <w:t>Med överlämnande av konstitutionsutskottets betänkande 2001/02:KU14 Demokrati för det nya seklet får jag anmäla att riksdagen denna dag bifallit utskottets förslag till rik</w:t>
      </w:r>
      <w:r w:rsidRPr="00E11EC6">
        <w:t>s</w:t>
      </w:r>
      <w:r w:rsidRPr="00E11EC6">
        <w:t>dagsbeslut.</w:t>
      </w:r>
    </w:p>
    <w:p w:rsidR="00E11EC6" w:rsidRPr="00E11EC6" w:rsidRDefault="00E11EC6">
      <w:pPr>
        <w:pStyle w:val="Riksdagsort"/>
      </w:pPr>
      <w:r w:rsidRPr="00E11EC6">
        <w:t>Stockholm den 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11EC6" w:rsidRPr="00E11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  <w:r w:rsidRPr="00E11E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</w:p>
          <w:p w:rsidR="00E11EC6" w:rsidRPr="00E11EC6" w:rsidRDefault="00E11EC6">
            <w:pPr>
              <w:rPr>
                <w:rFonts w:ascii="Times New Roman" w:hAnsi="Times New Roman" w:cs="Times New Roman"/>
              </w:rPr>
            </w:pPr>
            <w:r w:rsidRPr="00E11EC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11EC6" w:rsidRPr="00E11EC6" w:rsidRDefault="00E11EC6">
      <w:pPr>
        <w:rPr>
          <w:rFonts w:ascii="Times New Roman" w:hAnsi="Times New Roman" w:cs="Times New Roman"/>
        </w:rPr>
      </w:pPr>
    </w:p>
    <w:sectPr w:rsidR="00E11EC6" w:rsidRPr="00E11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C6"/>
    <w:rsid w:val="000D6536"/>
    <w:rsid w:val="00245159"/>
    <w:rsid w:val="00434A2C"/>
    <w:rsid w:val="00453414"/>
    <w:rsid w:val="00673A18"/>
    <w:rsid w:val="00AE1E39"/>
    <w:rsid w:val="00E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5948E6-1DE8-46F7-8AD3-9650C5B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1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E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E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E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E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E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E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1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1E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1E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1E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E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1EC6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E11EC6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E11EC6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E11EC6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E11EC6"/>
    <w:pPr>
      <w:spacing w:before="0"/>
    </w:pPr>
  </w:style>
  <w:style w:type="paragraph" w:customStyle="1" w:styleId="Riksdagsort">
    <w:name w:val="Riksdagsort"/>
    <w:basedOn w:val="Normal"/>
    <w:rsid w:val="00E11EC6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E11EC6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11E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851</Characters>
  <Application>Microsoft Office Word</Application>
  <DocSecurity>0</DocSecurity>
  <Lines>37</Lines>
  <Paragraphs>26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