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786DC069F5494195A4B60F6D705791"/>
        </w:placeholder>
        <w:text/>
      </w:sdtPr>
      <w:sdtEndPr/>
      <w:sdtContent>
        <w:p w:rsidRPr="009B062B" w:rsidR="00AF30DD" w:rsidP="00DA28CE" w:rsidRDefault="00AF30DD" w14:paraId="418C98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efeace-e016-420b-863d-5b947a63bc22"/>
        <w:id w:val="-604955691"/>
        <w:lock w:val="sdtLocked"/>
      </w:sdtPr>
      <w:sdtEndPr/>
      <w:sdtContent>
        <w:p w:rsidR="005077F0" w:rsidRDefault="00AF5827" w14:paraId="49C6BB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möjligheten att begränsa rätten att överklaga byggnation i andra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675168113846DB9A22DF288DC2DBC7"/>
        </w:placeholder>
        <w:text/>
      </w:sdtPr>
      <w:sdtEndPr/>
      <w:sdtContent>
        <w:p w:rsidRPr="009B062B" w:rsidR="006D79C9" w:rsidP="00333E95" w:rsidRDefault="006D79C9" w14:paraId="681B18D1" w14:textId="77777777">
          <w:pPr>
            <w:pStyle w:val="Rubrik1"/>
          </w:pPr>
          <w:r>
            <w:t>Motivering</w:t>
          </w:r>
        </w:p>
      </w:sdtContent>
    </w:sdt>
    <w:p w:rsidRPr="001216AD" w:rsidR="001216AD" w:rsidP="00892810" w:rsidRDefault="001216AD" w14:paraId="7293E782" w14:textId="77777777">
      <w:pPr>
        <w:pStyle w:val="Normalutanindragellerluft"/>
      </w:pPr>
      <w:r w:rsidRPr="001216AD">
        <w:t>Sverige står inför en situation av akut bostadsbrist i flera kommuner. Vi behöver bygga fler bostäder snabbt. Tyvärr finns det en rad hinder för byggnation. En sak som ofta försenar större byggprojekt är överklaganden.</w:t>
      </w:r>
    </w:p>
    <w:p w:rsidRPr="001216AD" w:rsidR="001216AD" w:rsidP="00892810" w:rsidRDefault="001216AD" w14:paraId="2F256169" w14:textId="63F9971A">
      <w:r w:rsidRPr="001216AD">
        <w:t>Det är viktigt med ett rättssäkert agerande</w:t>
      </w:r>
      <w:r w:rsidR="00F20CF1">
        <w:t>,</w:t>
      </w:r>
      <w:r w:rsidRPr="001216AD">
        <w:t xml:space="preserve"> och personer som berörs negativt av ett beslut om byggnation måste givetvis ha rätt att överklaga och få detta rättsligt prövat. I dag är den rätten dock utbredd på ett sätt som inte kan ha varit lagstiftarens intention.</w:t>
      </w:r>
    </w:p>
    <w:p w:rsidRPr="001216AD" w:rsidR="001216AD" w:rsidP="001216AD" w:rsidRDefault="001216AD" w14:paraId="4816C44C" w14:textId="4D28591A">
      <w:r w:rsidRPr="001216AD">
        <w:t>Det kanske mest stötande är att även byggprojekt i andra kommuner kan överklagas. En kommun och en tilltänkt byggherre kan ha en mycket god dialog med lokala före</w:t>
      </w:r>
      <w:r w:rsidR="002732FA">
        <w:softHyphen/>
      </w:r>
      <w:r w:rsidRPr="001216AD">
        <w:t>trädare för andra intressen och med allmänheten men ändå mötas av ett överklagande från t.ex. Naturskyddsföreningen i en annan kommun. Sådana överklaganden från personer som inte själva är direkt berörda leder till längre planprocesser och försenade arbeten.</w:t>
      </w:r>
    </w:p>
    <w:p w:rsidRPr="001216AD" w:rsidR="001216AD" w:rsidP="001216AD" w:rsidRDefault="001216AD" w14:paraId="2C757891" w14:textId="1FEF1BA1">
      <w:r w:rsidRPr="001216AD">
        <w:t>Regeringen bör därför se över om det är möjligt att begränsa möjligheten till över</w:t>
      </w:r>
      <w:r w:rsidR="002732FA">
        <w:softHyphen/>
      </w:r>
      <w:bookmarkStart w:name="_GoBack" w:id="1"/>
      <w:bookmarkEnd w:id="1"/>
      <w:r w:rsidRPr="001216AD">
        <w:t>klaganden så att den endast gäller berörda eller åtminstone allmänheten i den berörda kommunen.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7EF6D5A2E846D59FB6C4AE53FC77EA"/>
        </w:placeholder>
      </w:sdtPr>
      <w:sdtEndPr>
        <w:rPr>
          <w:i w:val="0"/>
          <w:noProof w:val="0"/>
        </w:rPr>
      </w:sdtEndPr>
      <w:sdtContent>
        <w:p w:rsidR="00073FB7" w:rsidP="00073FB7" w:rsidRDefault="00073FB7" w14:paraId="319F2E2A" w14:textId="77777777"/>
        <w:p w:rsidRPr="008E0FE2" w:rsidR="004801AC" w:rsidP="00073FB7" w:rsidRDefault="002732FA" w14:paraId="42BAD2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5236" w:rsidRDefault="00605236" w14:paraId="30EADB27" w14:textId="77777777"/>
    <w:sectPr w:rsidR="006052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EF60" w14:textId="77777777" w:rsidR="001216AD" w:rsidRDefault="001216AD" w:rsidP="000C1CAD">
      <w:pPr>
        <w:spacing w:line="240" w:lineRule="auto"/>
      </w:pPr>
      <w:r>
        <w:separator/>
      </w:r>
    </w:p>
  </w:endnote>
  <w:endnote w:type="continuationSeparator" w:id="0">
    <w:p w14:paraId="2BCA2110" w14:textId="77777777" w:rsidR="001216AD" w:rsidRDefault="001216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51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92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3F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76C8" w14:textId="77777777" w:rsidR="00262EA3" w:rsidRPr="00073FB7" w:rsidRDefault="00262EA3" w:rsidP="00073F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0313" w14:textId="77777777" w:rsidR="001216AD" w:rsidRDefault="001216AD" w:rsidP="000C1CAD">
      <w:pPr>
        <w:spacing w:line="240" w:lineRule="auto"/>
      </w:pPr>
      <w:r>
        <w:separator/>
      </w:r>
    </w:p>
  </w:footnote>
  <w:footnote w:type="continuationSeparator" w:id="0">
    <w:p w14:paraId="5CC23D47" w14:textId="77777777" w:rsidR="001216AD" w:rsidRDefault="001216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82F9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893FDE" wp14:anchorId="2AC1BD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32FA" w14:paraId="36E3DA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163BF5368E4B98AA3DDC0A03D07054"/>
                              </w:placeholder>
                              <w:text/>
                            </w:sdtPr>
                            <w:sdtEndPr/>
                            <w:sdtContent>
                              <w:r w:rsidR="001216A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8380A70AF64382BF67A7E74D58C1AC"/>
                              </w:placeholder>
                              <w:text/>
                            </w:sdtPr>
                            <w:sdtEndPr/>
                            <w:sdtContent>
                              <w:r w:rsidR="001216AD">
                                <w:t>1426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C1BD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32FA" w14:paraId="36E3DA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163BF5368E4B98AA3DDC0A03D07054"/>
                        </w:placeholder>
                        <w:text/>
                      </w:sdtPr>
                      <w:sdtEndPr/>
                      <w:sdtContent>
                        <w:r w:rsidR="001216A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8380A70AF64382BF67A7E74D58C1AC"/>
                        </w:placeholder>
                        <w:text/>
                      </w:sdtPr>
                      <w:sdtEndPr/>
                      <w:sdtContent>
                        <w:r w:rsidR="001216AD">
                          <w:t>1426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A049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27EE1F" w14:textId="77777777">
    <w:pPr>
      <w:jc w:val="right"/>
    </w:pPr>
  </w:p>
  <w:p w:rsidR="00262EA3" w:rsidP="00776B74" w:rsidRDefault="00262EA3" w14:paraId="42E6DA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732FA" w14:paraId="4CE87A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77401F" wp14:anchorId="5D6407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32FA" w14:paraId="0DB219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16A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16AD">
          <w:t>1426</w:t>
        </w:r>
      </w:sdtContent>
    </w:sdt>
  </w:p>
  <w:p w:rsidRPr="008227B3" w:rsidR="00262EA3" w:rsidP="008227B3" w:rsidRDefault="002732FA" w14:paraId="049508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32FA" w14:paraId="6484F1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:643</w:t>
        </w:r>
      </w:sdtContent>
    </w:sdt>
  </w:p>
  <w:p w:rsidR="00262EA3" w:rsidP="00E03A3D" w:rsidRDefault="002732FA" w14:paraId="5B26F2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16AD" w14:paraId="0027385F" w14:textId="77777777">
        <w:pPr>
          <w:pStyle w:val="FSHRub2"/>
        </w:pPr>
        <w:r>
          <w:t>Överklaganden vid byggnation i andra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AA48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216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FB7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6AD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544"/>
    <w:rsid w:val="002720E5"/>
    <w:rsid w:val="002732FA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7F0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69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3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81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82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C9C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98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CF1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FB8958"/>
  <w15:chartTrackingRefBased/>
  <w15:docId w15:val="{8DB186F5-6240-48B9-9DF3-C33F35BC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786DC069F5494195A4B60F6D705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D4712-69F6-4201-9F51-2A24BB797F98}"/>
      </w:docPartPr>
      <w:docPartBody>
        <w:p w:rsidR="00A64ACD" w:rsidRDefault="00A64ACD">
          <w:pPr>
            <w:pStyle w:val="96786DC069F5494195A4B60F6D7057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75168113846DB9A22DF288DC2D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8209E-0AE3-413A-ADB6-7990B7DAF23D}"/>
      </w:docPartPr>
      <w:docPartBody>
        <w:p w:rsidR="00A64ACD" w:rsidRDefault="00A64ACD">
          <w:pPr>
            <w:pStyle w:val="5D675168113846DB9A22DF288DC2DB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163BF5368E4B98AA3DDC0A03D07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1E2D5-0FDC-4AFF-A1EE-5B1EC8FBF952}"/>
      </w:docPartPr>
      <w:docPartBody>
        <w:p w:rsidR="00A64ACD" w:rsidRDefault="00A64ACD">
          <w:pPr>
            <w:pStyle w:val="D7163BF5368E4B98AA3DDC0A03D070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8380A70AF64382BF67A7E74D58C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D1070-511D-434F-A921-546EF8E00832}"/>
      </w:docPartPr>
      <w:docPartBody>
        <w:p w:rsidR="00A64ACD" w:rsidRDefault="00A64ACD">
          <w:pPr>
            <w:pStyle w:val="6A8380A70AF64382BF67A7E74D58C1AC"/>
          </w:pPr>
          <w:r>
            <w:t xml:space="preserve"> </w:t>
          </w:r>
        </w:p>
      </w:docPartBody>
    </w:docPart>
    <w:docPart>
      <w:docPartPr>
        <w:name w:val="E67EF6D5A2E846D59FB6C4AE53FC7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73763-38C7-4522-950E-8E75AFC068AB}"/>
      </w:docPartPr>
      <w:docPartBody>
        <w:p w:rsidR="00624EA9" w:rsidRDefault="00624E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D"/>
    <w:rsid w:val="00624EA9"/>
    <w:rsid w:val="00A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786DC069F5494195A4B60F6D705791">
    <w:name w:val="96786DC069F5494195A4B60F6D705791"/>
  </w:style>
  <w:style w:type="paragraph" w:customStyle="1" w:styleId="05D991DB2C01454EAA1659B68E5A6B31">
    <w:name w:val="05D991DB2C01454EAA1659B68E5A6B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1BB882398244B6BBA9475701099C6D5">
    <w:name w:val="21BB882398244B6BBA9475701099C6D5"/>
  </w:style>
  <w:style w:type="paragraph" w:customStyle="1" w:styleId="5D675168113846DB9A22DF288DC2DBC7">
    <w:name w:val="5D675168113846DB9A22DF288DC2DBC7"/>
  </w:style>
  <w:style w:type="paragraph" w:customStyle="1" w:styleId="951F28AD0F154E4A99AC5DFC1849FB90">
    <w:name w:val="951F28AD0F154E4A99AC5DFC1849FB90"/>
  </w:style>
  <w:style w:type="paragraph" w:customStyle="1" w:styleId="24AD05724A4A4F54A33A149562B71A70">
    <w:name w:val="24AD05724A4A4F54A33A149562B71A70"/>
  </w:style>
  <w:style w:type="paragraph" w:customStyle="1" w:styleId="D7163BF5368E4B98AA3DDC0A03D07054">
    <w:name w:val="D7163BF5368E4B98AA3DDC0A03D07054"/>
  </w:style>
  <w:style w:type="paragraph" w:customStyle="1" w:styleId="6A8380A70AF64382BF67A7E74D58C1AC">
    <w:name w:val="6A8380A70AF64382BF67A7E74D58C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3F0E3-9B63-4B1F-8D42-14C9F02F7044}"/>
</file>

<file path=customXml/itemProps2.xml><?xml version="1.0" encoding="utf-8"?>
<ds:datastoreItem xmlns:ds="http://schemas.openxmlformats.org/officeDocument/2006/customXml" ds:itemID="{409810AB-98B0-4508-B98E-5D6E15767C81}"/>
</file>

<file path=customXml/itemProps3.xml><?xml version="1.0" encoding="utf-8"?>
<ds:datastoreItem xmlns:ds="http://schemas.openxmlformats.org/officeDocument/2006/customXml" ds:itemID="{56A0474F-4D51-4A38-ADA3-DCBE5095B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1177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S1426 Överklaganden vid byggnation i andra kommuner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