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47B9" w:rsidRDefault="00732D25" w14:paraId="7B17950A" w14:textId="77777777">
      <w:pPr>
        <w:pStyle w:val="Rubrik1"/>
        <w:spacing w:after="300"/>
      </w:pPr>
      <w:sdt>
        <w:sdtPr>
          <w:alias w:val="CC_Boilerplate_4"/>
          <w:tag w:val="CC_Boilerplate_4"/>
          <w:id w:val="-1644581176"/>
          <w:lock w:val="sdtLocked"/>
          <w:placeholder>
            <w:docPart w:val="A9A34C9EA84649CA9C031185B5169D41"/>
          </w:placeholder>
          <w:text/>
        </w:sdtPr>
        <w:sdtEndPr/>
        <w:sdtContent>
          <w:r w:rsidRPr="009B062B" w:rsidR="00AF30DD">
            <w:t>Förslag till riksdagsbeslut</w:t>
          </w:r>
        </w:sdtContent>
      </w:sdt>
      <w:bookmarkEnd w:id="0"/>
      <w:bookmarkEnd w:id="1"/>
    </w:p>
    <w:sdt>
      <w:sdtPr>
        <w:alias w:val="Yrkande 1"/>
        <w:tag w:val="d99d7b93-fa7b-4e26-aa92-c70ddc344bdf"/>
        <w:id w:val="-2118986322"/>
        <w:lock w:val="sdtLocked"/>
      </w:sdtPr>
      <w:sdtEndPr/>
      <w:sdtContent>
        <w:p w:rsidR="006444B1" w:rsidRDefault="00357A1B" w14:paraId="02DF6B11" w14:textId="77777777">
          <w:pPr>
            <w:pStyle w:val="Frslagstext"/>
            <w:numPr>
              <w:ilvl w:val="0"/>
              <w:numId w:val="0"/>
            </w:numPr>
          </w:pPr>
          <w:r>
            <w:t>Riksdagen ställer sig bakom det som anförs i motionen om att justera skattesatserna jämfört med propositionen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F1D66CB2D40A39BFBD62302C29274"/>
        </w:placeholder>
        <w:text/>
      </w:sdtPr>
      <w:sdtEndPr/>
      <w:sdtContent>
        <w:p w:rsidRPr="009B062B" w:rsidR="006D79C9" w:rsidP="00333E95" w:rsidRDefault="006D79C9" w14:paraId="4C9148F0" w14:textId="77777777">
          <w:pPr>
            <w:pStyle w:val="Rubrik1"/>
          </w:pPr>
          <w:r>
            <w:t>Motivering</w:t>
          </w:r>
        </w:p>
      </w:sdtContent>
    </w:sdt>
    <w:bookmarkEnd w:displacedByCustomXml="prev" w:id="3"/>
    <w:bookmarkEnd w:displacedByCustomXml="prev" w:id="4"/>
    <w:p w:rsidR="00374F38" w:rsidP="00732D25" w:rsidRDefault="00374F38" w14:paraId="7DCD63AA" w14:textId="0EE4D23B">
      <w:pPr>
        <w:pStyle w:val="Normalutanindragellerluft"/>
      </w:pPr>
      <w:r>
        <w:t>Syftet med den sänkta skatten</w:t>
      </w:r>
      <w:r w:rsidR="00357A1B">
        <w:t xml:space="preserve"> på</w:t>
      </w:r>
      <w:r>
        <w:t xml:space="preserve"> snus anförs vara att det ska finnas en påtaglig skillnad mellan snusprodukter och de mer hälsoskadliga rökta tobaksprodukterna. Vi konstaterar </w:t>
      </w:r>
      <w:r w:rsidRPr="00732D25">
        <w:rPr>
          <w:spacing w:val="-1"/>
        </w:rPr>
        <w:t>att med den höjda skatten på rökta produkter ökar skillnaden från 14 till 18 kronor mellan</w:t>
      </w:r>
      <w:r>
        <w:t xml:space="preserve"> </w:t>
      </w:r>
      <w:r w:rsidRPr="00732D25">
        <w:rPr>
          <w:spacing w:val="-2"/>
        </w:rPr>
        <w:t xml:space="preserve">ett paket cigaretter och en </w:t>
      </w:r>
      <w:proofErr w:type="gramStart"/>
      <w:r w:rsidRPr="00732D25">
        <w:rPr>
          <w:spacing w:val="-2"/>
        </w:rPr>
        <w:t>dosa snus</w:t>
      </w:r>
      <w:proofErr w:type="gramEnd"/>
      <w:r w:rsidRPr="00732D25">
        <w:rPr>
          <w:spacing w:val="-2"/>
        </w:rPr>
        <w:t>, medan skattesänkningen på snus bara gör ytter</w:t>
      </w:r>
      <w:r w:rsidRPr="00732D25" w:rsidR="00732D25">
        <w:rPr>
          <w:spacing w:val="-2"/>
        </w:rPr>
        <w:softHyphen/>
      </w:r>
      <w:r w:rsidRPr="00732D25">
        <w:rPr>
          <w:spacing w:val="-2"/>
        </w:rPr>
        <w:t>ligare</w:t>
      </w:r>
      <w:r>
        <w:t xml:space="preserve"> 3 kronor på snuspriset</w:t>
      </w:r>
      <w:r w:rsidR="00357A1B">
        <w:t>,</w:t>
      </w:r>
      <w:r>
        <w:t xml:space="preserve"> vilket är försumbart i sammanhanget. Vi bedömer att den ökning </w:t>
      </w:r>
      <w:r w:rsidRPr="00732D25">
        <w:rPr>
          <w:spacing w:val="-1"/>
        </w:rPr>
        <w:t>som sker med anledning av den höjda skatten på cigaretter är en tillräcklig differen</w:t>
      </w:r>
      <w:r w:rsidRPr="00732D25" w:rsidR="00732D25">
        <w:rPr>
          <w:spacing w:val="-1"/>
        </w:rPr>
        <w:softHyphen/>
      </w:r>
      <w:r w:rsidRPr="00732D25">
        <w:rPr>
          <w:spacing w:val="-1"/>
        </w:rPr>
        <w:t>tier</w:t>
      </w:r>
      <w:r w:rsidRPr="00732D25" w:rsidR="00732D25">
        <w:rPr>
          <w:spacing w:val="-1"/>
        </w:rPr>
        <w:softHyphen/>
      </w:r>
      <w:r w:rsidRPr="00732D25">
        <w:rPr>
          <w:spacing w:val="-1"/>
        </w:rPr>
        <w:t>ing</w:t>
      </w:r>
      <w:r>
        <w:t xml:space="preserve"> i dagsläget. </w:t>
      </w:r>
    </w:p>
    <w:p w:rsidR="00374F38" w:rsidP="00732D25" w:rsidRDefault="00374F38" w14:paraId="7322430C" w14:textId="1FBE0C3D">
      <w:r>
        <w:t>I samband med att budgeten för 2024 skulle läggas konstaterade Centerpartiet också att ett antal prioriterade reformer och utgifter, såsom tillskott till skolan för att förhindra uppsägningar av lärare och annan skolpersonal, satsningar på gröna investeringar i hela landet och möjligheten för alla att byta bil</w:t>
      </w:r>
      <w:r w:rsidR="00357A1B">
        <w:t>,</w:t>
      </w:r>
      <w:r>
        <w:t xml:space="preserve"> behövde gå före nya skattesänkningar på såväl plastpåsar som tobaksprodukter. </w:t>
      </w:r>
    </w:p>
    <w:p w:rsidRPr="00422B9E" w:rsidR="00422B9E" w:rsidP="00732D25" w:rsidRDefault="00374F38" w14:paraId="7CA8083C" w14:textId="63BCA051">
      <w:r>
        <w:t>Med anledning av ovanstående har vi ett alternativt förslag kring justeringen av skatten på tobaksprodukter som innebär att skatten på cigaretter, cigarrer, cigariller, röktobak och övrig tobak höjs med 9 procent medan skatten på snus lämnas oförändrad. Vi ställer oss bakom regeringens förslag i övrigt, exempelvis om indexering av skatten på e</w:t>
      </w:r>
      <w:r w:rsidR="00357A1B">
        <w:noBreakHyphen/>
      </w:r>
      <w:r>
        <w:t>vätskor och andra nikotinhaltiga produkter.</w:t>
      </w:r>
    </w:p>
    <w:sdt>
      <w:sdtPr>
        <w:alias w:val="CC_Underskrifter"/>
        <w:tag w:val="CC_Underskrifter"/>
        <w:id w:val="583496634"/>
        <w:lock w:val="sdtContentLocked"/>
        <w:placeholder>
          <w:docPart w:val="5CEEED04346B4F1F9321C2B5340D6035"/>
        </w:placeholder>
      </w:sdtPr>
      <w:sdtEndPr/>
      <w:sdtContent>
        <w:p w:rsidR="00ED47B9" w:rsidP="00ED47B9" w:rsidRDefault="00ED47B9" w14:paraId="145C17C4" w14:textId="77777777"/>
        <w:p w:rsidRPr="008E0FE2" w:rsidR="004801AC" w:rsidP="00ED47B9" w:rsidRDefault="00732D25" w14:paraId="324E09C5" w14:textId="144FD348"/>
      </w:sdtContent>
    </w:sdt>
    <w:tbl>
      <w:tblPr>
        <w:tblW w:w="5000" w:type="pct"/>
        <w:tblLook w:val="04A0" w:firstRow="1" w:lastRow="0" w:firstColumn="1" w:lastColumn="0" w:noHBand="0" w:noVBand="1"/>
        <w:tblCaption w:val="underskrifter"/>
      </w:tblPr>
      <w:tblGrid>
        <w:gridCol w:w="4252"/>
        <w:gridCol w:w="4252"/>
      </w:tblGrid>
      <w:tr w:rsidR="006444B1" w14:paraId="7099D222" w14:textId="77777777">
        <w:trPr>
          <w:cantSplit/>
        </w:trPr>
        <w:tc>
          <w:tcPr>
            <w:tcW w:w="50" w:type="pct"/>
            <w:vAlign w:val="bottom"/>
          </w:tcPr>
          <w:p w:rsidR="006444B1" w:rsidRDefault="00357A1B" w14:paraId="65D6920D" w14:textId="77777777">
            <w:pPr>
              <w:pStyle w:val="Underskrifter"/>
              <w:spacing w:after="0"/>
            </w:pPr>
            <w:r>
              <w:t>Helena Lindahl (C)</w:t>
            </w:r>
          </w:p>
        </w:tc>
        <w:tc>
          <w:tcPr>
            <w:tcW w:w="50" w:type="pct"/>
            <w:vAlign w:val="bottom"/>
          </w:tcPr>
          <w:p w:rsidR="006444B1" w:rsidRDefault="006444B1" w14:paraId="73ADE0E6" w14:textId="77777777">
            <w:pPr>
              <w:pStyle w:val="Underskrifter"/>
              <w:spacing w:after="0"/>
            </w:pPr>
          </w:p>
        </w:tc>
      </w:tr>
    </w:tbl>
    <w:p w:rsidR="00B036DA" w:rsidRDefault="00B036DA" w14:paraId="49FC07B1" w14:textId="77777777"/>
    <w:sectPr w:rsidR="00B036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86EF" w14:textId="77777777" w:rsidR="00374F38" w:rsidRDefault="00374F38" w:rsidP="000C1CAD">
      <w:pPr>
        <w:spacing w:line="240" w:lineRule="auto"/>
      </w:pPr>
      <w:r>
        <w:separator/>
      </w:r>
    </w:p>
  </w:endnote>
  <w:endnote w:type="continuationSeparator" w:id="0">
    <w:p w14:paraId="44E5740E" w14:textId="77777777" w:rsidR="00374F38" w:rsidRDefault="00374F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8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755" w14:textId="03E3D2AB" w:rsidR="00262EA3" w:rsidRPr="00ED47B9" w:rsidRDefault="00262EA3" w:rsidP="00ED4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02B3" w14:textId="77777777" w:rsidR="00374F38" w:rsidRDefault="00374F38" w:rsidP="000C1CAD">
      <w:pPr>
        <w:spacing w:line="240" w:lineRule="auto"/>
      </w:pPr>
      <w:r>
        <w:separator/>
      </w:r>
    </w:p>
  </w:footnote>
  <w:footnote w:type="continuationSeparator" w:id="0">
    <w:p w14:paraId="59EAE604" w14:textId="77777777" w:rsidR="00374F38" w:rsidRDefault="00374F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FA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93DC7" wp14:editId="7F63D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D2895" w14:textId="2FB6D5FA" w:rsidR="00262EA3" w:rsidRDefault="00732D25" w:rsidP="008103B5">
                          <w:pPr>
                            <w:jc w:val="right"/>
                          </w:pPr>
                          <w:sdt>
                            <w:sdtPr>
                              <w:alias w:val="CC_Noformat_Partikod"/>
                              <w:tag w:val="CC_Noformat_Partikod"/>
                              <w:id w:val="-53464382"/>
                              <w:text/>
                            </w:sdtPr>
                            <w:sdtEndPr/>
                            <w:sdtContent>
                              <w:r w:rsidR="00374F3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93D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D2895" w14:textId="2FB6D5FA" w:rsidR="00262EA3" w:rsidRDefault="00732D25" w:rsidP="008103B5">
                    <w:pPr>
                      <w:jc w:val="right"/>
                    </w:pPr>
                    <w:sdt>
                      <w:sdtPr>
                        <w:alias w:val="CC_Noformat_Partikod"/>
                        <w:tag w:val="CC_Noformat_Partikod"/>
                        <w:id w:val="-53464382"/>
                        <w:text/>
                      </w:sdtPr>
                      <w:sdtEndPr/>
                      <w:sdtContent>
                        <w:r w:rsidR="00374F3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34C4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96C5" w14:textId="77777777" w:rsidR="00262EA3" w:rsidRDefault="00262EA3" w:rsidP="008563AC">
    <w:pPr>
      <w:jc w:val="right"/>
    </w:pPr>
  </w:p>
  <w:p w14:paraId="78D5E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C475" w14:textId="77777777" w:rsidR="00262EA3" w:rsidRDefault="00732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528D3" wp14:editId="109C0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68483" w14:textId="50609A79" w:rsidR="00262EA3" w:rsidRDefault="00732D25" w:rsidP="00A314CF">
    <w:pPr>
      <w:pStyle w:val="FSHNormal"/>
      <w:spacing w:before="40"/>
    </w:pPr>
    <w:sdt>
      <w:sdtPr>
        <w:alias w:val="CC_Noformat_Motionstyp"/>
        <w:tag w:val="CC_Noformat_Motionstyp"/>
        <w:id w:val="1162973129"/>
        <w:lock w:val="sdtContentLocked"/>
        <w15:appearance w15:val="hidden"/>
        <w:text/>
      </w:sdtPr>
      <w:sdtEndPr/>
      <w:sdtContent>
        <w:r w:rsidR="00ED47B9">
          <w:t>Enskild motion</w:t>
        </w:r>
      </w:sdtContent>
    </w:sdt>
    <w:r w:rsidR="00821B36">
      <w:t xml:space="preserve"> </w:t>
    </w:r>
    <w:sdt>
      <w:sdtPr>
        <w:alias w:val="CC_Noformat_Partikod"/>
        <w:tag w:val="CC_Noformat_Partikod"/>
        <w:id w:val="1471015553"/>
        <w:text/>
      </w:sdtPr>
      <w:sdtEndPr/>
      <w:sdtContent>
        <w:r w:rsidR="00374F38">
          <w:t>C</w:t>
        </w:r>
      </w:sdtContent>
    </w:sdt>
    <w:sdt>
      <w:sdtPr>
        <w:alias w:val="CC_Noformat_Partinummer"/>
        <w:tag w:val="CC_Noformat_Partinummer"/>
        <w:id w:val="-2014525982"/>
        <w:showingPlcHdr/>
        <w:text/>
      </w:sdtPr>
      <w:sdtEndPr/>
      <w:sdtContent>
        <w:r w:rsidR="00821B36">
          <w:t xml:space="preserve"> </w:t>
        </w:r>
      </w:sdtContent>
    </w:sdt>
  </w:p>
  <w:p w14:paraId="3BF65E6C" w14:textId="77777777" w:rsidR="00262EA3" w:rsidRPr="008227B3" w:rsidRDefault="00732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11DFD" w14:textId="1E3D3DB2" w:rsidR="00262EA3" w:rsidRPr="008227B3" w:rsidRDefault="00732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47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47B9">
          <w:t>:2896</w:t>
        </w:r>
      </w:sdtContent>
    </w:sdt>
  </w:p>
  <w:p w14:paraId="5B385B0F" w14:textId="3D58399B" w:rsidR="00262EA3" w:rsidRDefault="00732D25" w:rsidP="00E03A3D">
    <w:pPr>
      <w:pStyle w:val="Motionr"/>
    </w:pPr>
    <w:sdt>
      <w:sdtPr>
        <w:alias w:val="CC_Noformat_Avtext"/>
        <w:tag w:val="CC_Noformat_Avtext"/>
        <w:id w:val="-2020768203"/>
        <w:lock w:val="sdtContentLocked"/>
        <w15:appearance w15:val="hidden"/>
        <w:text/>
      </w:sdtPr>
      <w:sdtEndPr/>
      <w:sdtContent>
        <w:r w:rsidR="00ED47B9">
          <w:t>av Helena Lindahl (C)</w:t>
        </w:r>
      </w:sdtContent>
    </w:sdt>
  </w:p>
  <w:sdt>
    <w:sdtPr>
      <w:alias w:val="CC_Noformat_Rubtext"/>
      <w:tag w:val="CC_Noformat_Rubtext"/>
      <w:id w:val="-218060500"/>
      <w:lock w:val="sdtLocked"/>
      <w:text/>
    </w:sdtPr>
    <w:sdtEndPr/>
    <w:sdtContent>
      <w:p w14:paraId="1C0A3ADF" w14:textId="3FA74DCF" w:rsidR="00262EA3" w:rsidRDefault="00374F38" w:rsidP="00283E0F">
        <w:pPr>
          <w:pStyle w:val="FSHRub2"/>
        </w:pPr>
        <w:r>
          <w:t>med anledning av prop. 2023/24:120 Justerad skatt på tobak och nikotin</w:t>
        </w:r>
      </w:p>
    </w:sdtContent>
  </w:sdt>
  <w:sdt>
    <w:sdtPr>
      <w:alias w:val="CC_Boilerplate_3"/>
      <w:tag w:val="CC_Boilerplate_3"/>
      <w:id w:val="1606463544"/>
      <w:lock w:val="sdtContentLocked"/>
      <w15:appearance w15:val="hidden"/>
      <w:text w:multiLine="1"/>
    </w:sdtPr>
    <w:sdtEndPr/>
    <w:sdtContent>
      <w:p w14:paraId="4F815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F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1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3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B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D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27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B9"/>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6E5DE"/>
  <w15:chartTrackingRefBased/>
  <w15:docId w15:val="{8EFEE62A-CC02-4B50-A260-0A6E11F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34C9EA84649CA9C031185B5169D41"/>
        <w:category>
          <w:name w:val="Allmänt"/>
          <w:gallery w:val="placeholder"/>
        </w:category>
        <w:types>
          <w:type w:val="bbPlcHdr"/>
        </w:types>
        <w:behaviors>
          <w:behavior w:val="content"/>
        </w:behaviors>
        <w:guid w:val="{250936DB-997B-465A-8DC2-447F707048AE}"/>
      </w:docPartPr>
      <w:docPartBody>
        <w:p w:rsidR="00CA5349" w:rsidRDefault="00CA5349">
          <w:pPr>
            <w:pStyle w:val="A9A34C9EA84649CA9C031185B5169D41"/>
          </w:pPr>
          <w:r w:rsidRPr="005A0A93">
            <w:rPr>
              <w:rStyle w:val="Platshllartext"/>
            </w:rPr>
            <w:t>Förslag till riksdagsbeslut</w:t>
          </w:r>
        </w:p>
      </w:docPartBody>
    </w:docPart>
    <w:docPart>
      <w:docPartPr>
        <w:name w:val="34DF1D66CB2D40A39BFBD62302C29274"/>
        <w:category>
          <w:name w:val="Allmänt"/>
          <w:gallery w:val="placeholder"/>
        </w:category>
        <w:types>
          <w:type w:val="bbPlcHdr"/>
        </w:types>
        <w:behaviors>
          <w:behavior w:val="content"/>
        </w:behaviors>
        <w:guid w:val="{7B991C91-7248-471D-AE29-9A9958BD8F0E}"/>
      </w:docPartPr>
      <w:docPartBody>
        <w:p w:rsidR="00CA5349" w:rsidRDefault="00CA5349">
          <w:pPr>
            <w:pStyle w:val="34DF1D66CB2D40A39BFBD62302C29274"/>
          </w:pPr>
          <w:r w:rsidRPr="005A0A93">
            <w:rPr>
              <w:rStyle w:val="Platshllartext"/>
            </w:rPr>
            <w:t>Motivering</w:t>
          </w:r>
        </w:p>
      </w:docPartBody>
    </w:docPart>
    <w:docPart>
      <w:docPartPr>
        <w:name w:val="5CEEED04346B4F1F9321C2B5340D6035"/>
        <w:category>
          <w:name w:val="Allmänt"/>
          <w:gallery w:val="placeholder"/>
        </w:category>
        <w:types>
          <w:type w:val="bbPlcHdr"/>
        </w:types>
        <w:behaviors>
          <w:behavior w:val="content"/>
        </w:behaviors>
        <w:guid w:val="{124704A7-D564-47A4-996A-B50E2ECE33ED}"/>
      </w:docPartPr>
      <w:docPartBody>
        <w:p w:rsidR="00691D42" w:rsidRDefault="00691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49"/>
    <w:rsid w:val="00691D42"/>
    <w:rsid w:val="00CA5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34C9EA84649CA9C031185B5169D41">
    <w:name w:val="A9A34C9EA84649CA9C031185B5169D41"/>
  </w:style>
  <w:style w:type="paragraph" w:customStyle="1" w:styleId="34DF1D66CB2D40A39BFBD62302C29274">
    <w:name w:val="34DF1D66CB2D40A39BFBD62302C29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F7103-F6DE-4424-8897-0094261C6103}"/>
</file>

<file path=customXml/itemProps2.xml><?xml version="1.0" encoding="utf-8"?>
<ds:datastoreItem xmlns:ds="http://schemas.openxmlformats.org/officeDocument/2006/customXml" ds:itemID="{D035A901-994F-4EC6-8A3D-36D7FF0DDF51}"/>
</file>

<file path=customXml/itemProps3.xml><?xml version="1.0" encoding="utf-8"?>
<ds:datastoreItem xmlns:ds="http://schemas.openxmlformats.org/officeDocument/2006/customXml" ds:itemID="{ADAE9FCE-3CE6-4E80-B9E3-C7C89CDD0B82}"/>
</file>

<file path=docProps/app.xml><?xml version="1.0" encoding="utf-8"?>
<Properties xmlns="http://schemas.openxmlformats.org/officeDocument/2006/extended-properties" xmlns:vt="http://schemas.openxmlformats.org/officeDocument/2006/docPropsVTypes">
  <Template>Normal</Template>
  <TotalTime>14</TotalTime>
  <Pages>2</Pages>
  <Words>228</Words>
  <Characters>1328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