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685" w:rsidRPr="00BB18EA" w:rsidRDefault="002A5E8F" w:rsidP="00AF6AEF">
      <w:pPr>
        <w:pStyle w:val="Hemstlrubrik"/>
      </w:pPr>
      <w:r w:rsidRPr="00BB18EA">
        <w:t>Förslag till riksdagsbeslut</w:t>
      </w:r>
    </w:p>
    <w:p w:rsidR="00976685" w:rsidRPr="00BB18EA" w:rsidRDefault="00976685" w:rsidP="00976685">
      <w:pPr>
        <w:pStyle w:val="Hemstlatt"/>
      </w:pPr>
      <w:r w:rsidRPr="00BB18EA">
        <w:t>Riksdagen tillkännager för regeringen som sin mening vad i motionen anförs om att uppgifter om telefoni skall ingå i trafikolycksrapportering.</w:t>
      </w:r>
    </w:p>
    <w:p w:rsidR="002A5E8F" w:rsidRPr="00BB18EA" w:rsidRDefault="002A5E8F" w:rsidP="002A5E8F">
      <w:pPr>
        <w:pStyle w:val="Hemstlatt"/>
      </w:pPr>
      <w:r w:rsidRPr="00BB18EA">
        <w:t>Riksdagen tillkännager för regeringen som sin mening vad i motionen anförs om att det finns skäl att överväga ett införande av förbud att a</w:t>
      </w:r>
      <w:r w:rsidRPr="00BB18EA">
        <w:t>n</w:t>
      </w:r>
      <w:r w:rsidRPr="00BB18EA">
        <w:t>vända handhållen mobil vid bilkörning också i Sverige.</w:t>
      </w:r>
    </w:p>
    <w:p w:rsidR="002A5E8F" w:rsidRPr="00BB18EA" w:rsidRDefault="002A5E8F" w:rsidP="002A5E8F">
      <w:pPr>
        <w:pStyle w:val="Hemstlatt"/>
      </w:pPr>
      <w:r w:rsidRPr="00BB18EA">
        <w:t>Riksdagen tillkännager för regeringen som sin mening vad i motionen anförs om en informationsinsats om riskerna med mobiltelefoni vid bi</w:t>
      </w:r>
      <w:r w:rsidRPr="00BB18EA">
        <w:t>l</w:t>
      </w:r>
      <w:r w:rsidRPr="00BB18EA">
        <w:t>körning.</w:t>
      </w:r>
    </w:p>
    <w:p w:rsidR="00E84F25" w:rsidRPr="00BB18EA" w:rsidRDefault="007C6092" w:rsidP="00E22893">
      <w:pPr>
        <w:pStyle w:val="Rubrik1"/>
      </w:pPr>
      <w:r w:rsidRPr="00BB18EA">
        <w:t>Motivering</w:t>
      </w:r>
    </w:p>
    <w:p w:rsidR="002A5E8F" w:rsidRPr="00BB18EA" w:rsidRDefault="002A5E8F" w:rsidP="002A5E8F">
      <w:r w:rsidRPr="00BB18EA">
        <w:t>Det har blivit allt vanligare att tala i mobiltelefon i samband med bilkörning. Trygghet i att alltid kunna bli nådd och att kunna nå andra är en dominerande orsak. Det uppskattas att 100 000 bilförare årligen tillkallar polis eller amb</w:t>
      </w:r>
      <w:r w:rsidRPr="00BB18EA">
        <w:t>u</w:t>
      </w:r>
      <w:r w:rsidRPr="00BB18EA">
        <w:t xml:space="preserve">lans med hjälp av medhavd mobiltelefon. För många människor har restiden </w:t>
      </w:r>
      <w:r w:rsidR="00976685" w:rsidRPr="00BB18EA">
        <w:t>p</w:t>
      </w:r>
      <w:r w:rsidR="00AF6AEF" w:rsidRPr="00BB18EA">
        <w:t>å grund av</w:t>
      </w:r>
      <w:r w:rsidR="00976685" w:rsidRPr="00BB18EA">
        <w:t xml:space="preserve"> detta </w:t>
      </w:r>
      <w:r w:rsidRPr="00BB18EA">
        <w:t>kunna</w:t>
      </w:r>
      <w:r w:rsidR="00976685" w:rsidRPr="00BB18EA">
        <w:t>t</w:t>
      </w:r>
      <w:r w:rsidRPr="00BB18EA">
        <w:t xml:space="preserve"> användas mer produktivt</w:t>
      </w:r>
      <w:r w:rsidR="00AF6AEF" w:rsidRPr="00BB18EA">
        <w:t>,</w:t>
      </w:r>
      <w:r w:rsidRPr="00BB18EA">
        <w:t xml:space="preserve"> vilket enligt Vägverkets årsredovisning 2001 rent nationalekonomiskt beräknats till en vinst för sa</w:t>
      </w:r>
      <w:r w:rsidRPr="00BB18EA">
        <w:t>m</w:t>
      </w:r>
      <w:r w:rsidRPr="00BB18EA">
        <w:t>hället på 2,4 miljarder kronor.</w:t>
      </w:r>
    </w:p>
    <w:p w:rsidR="002A5E8F" w:rsidRPr="00BB18EA" w:rsidRDefault="002A5E8F" w:rsidP="002A5E8F">
      <w:pPr>
        <w:pStyle w:val="Normaltindrag"/>
      </w:pPr>
      <w:r w:rsidRPr="00BB18EA">
        <w:t xml:space="preserve">Resultat från fler än 80 olika studier visar dock att körförmågan försämras avsevärt när mobiltelefon används vid bilkörning. Enligt Svensson &amp; Patten </w:t>
      </w:r>
      <w:r w:rsidR="00976685" w:rsidRPr="00BB18EA">
        <w:t>(</w:t>
      </w:r>
      <w:r w:rsidRPr="00BB18EA">
        <w:t>2003</w:t>
      </w:r>
      <w:r w:rsidR="00976685" w:rsidRPr="00BB18EA">
        <w:t>)</w:t>
      </w:r>
      <w:r w:rsidRPr="00BB18EA">
        <w:t xml:space="preserve"> störs förarens uppmärksamhet i genomsnitt 10</w:t>
      </w:r>
      <w:r w:rsidR="00AF6AEF" w:rsidRPr="00BB18EA">
        <w:t>–</w:t>
      </w:r>
      <w:r w:rsidRPr="00BB18EA">
        <w:t>40 sekunder. Up</w:t>
      </w:r>
      <w:r w:rsidRPr="00BB18EA">
        <w:t>p</w:t>
      </w:r>
      <w:r w:rsidRPr="00BB18EA">
        <w:t xml:space="preserve">märksamheten och körförmågan konkurrerar dessutom med uppgiften att </w:t>
      </w:r>
      <w:r w:rsidR="00976685" w:rsidRPr="00BB18EA">
        <w:t>söka efter själva telefonen och</w:t>
      </w:r>
      <w:r w:rsidRPr="00BB18EA">
        <w:t>/eller telefonnumret.</w:t>
      </w:r>
      <w:r w:rsidR="00976685" w:rsidRPr="00BB18EA">
        <w:t xml:space="preserve"> </w:t>
      </w:r>
      <w:r w:rsidRPr="00BB18EA">
        <w:t>Enligt Thulin och Gustavssons resultat</w:t>
      </w:r>
      <w:r w:rsidR="00976685" w:rsidRPr="00BB18EA">
        <w:t xml:space="preserve"> </w:t>
      </w:r>
      <w:r w:rsidRPr="00BB18EA">
        <w:t>(2003) uppger 10 procent att de upplevt sig vara nära att köra av v</w:t>
      </w:r>
      <w:r w:rsidRPr="00BB18EA">
        <w:t>ä</w:t>
      </w:r>
      <w:r w:rsidRPr="00BB18EA">
        <w:t>gen samt att 18 procent varit nära att kollidera med annan trafikant eller f</w:t>
      </w:r>
      <w:r w:rsidRPr="00BB18EA">
        <w:t>ö</w:t>
      </w:r>
      <w:r w:rsidRPr="00BB18EA">
        <w:t>remål vid samtal i mobiltelefon.</w:t>
      </w:r>
    </w:p>
    <w:p w:rsidR="00976685" w:rsidRPr="00BB18EA" w:rsidRDefault="002A5E8F" w:rsidP="00AF6AEF">
      <w:pPr>
        <w:pStyle w:val="Normaltindrag"/>
      </w:pPr>
      <w:r w:rsidRPr="00BB18EA">
        <w:t>Det uppskattas att 10</w:t>
      </w:r>
      <w:r w:rsidR="00AF6AEF" w:rsidRPr="00BB18EA">
        <w:t>–</w:t>
      </w:r>
      <w:r w:rsidR="00976685" w:rsidRPr="00BB18EA">
        <w:t>20 personer dödas i trafikolyckor</w:t>
      </w:r>
      <w:r w:rsidRPr="00BB18EA">
        <w:t xml:space="preserve"> per år som följd av samtal i mobiltelefon vid körning</w:t>
      </w:r>
      <w:r w:rsidR="00976685" w:rsidRPr="00BB18EA">
        <w:t>,</w:t>
      </w:r>
      <w:r w:rsidRPr="00BB18EA">
        <w:t xml:space="preserve"> men mörkertalet är här mycket stort. I</w:t>
      </w:r>
      <w:r w:rsidRPr="00BB18EA">
        <w:t>n</w:t>
      </w:r>
      <w:r w:rsidRPr="00BB18EA">
        <w:t>formation kring olycksorsaker för alla kategorier av olyckor saknas huvu</w:t>
      </w:r>
      <w:r w:rsidRPr="00BB18EA">
        <w:t>d</w:t>
      </w:r>
      <w:r w:rsidRPr="00BB18EA">
        <w:t>sakligen i Vägverkets olycksstatistik. Detta</w:t>
      </w:r>
      <w:r w:rsidR="00AF6AEF" w:rsidRPr="00BB18EA">
        <w:t xml:space="preserve"> innebär att information kring </w:t>
      </w:r>
      <w:r w:rsidRPr="00BB18EA">
        <w:lastRenderedPageBreak/>
        <w:t>exempelvis mobiltelefoner uteblir helt i den officiella statistiken i Sverige. Detta bör snarast åtgärdas</w:t>
      </w:r>
      <w:r w:rsidR="00976685" w:rsidRPr="00BB18EA">
        <w:t>,</w:t>
      </w:r>
      <w:r w:rsidRPr="00BB18EA">
        <w:t xml:space="preserve"> vilket </w:t>
      </w:r>
      <w:r w:rsidR="00976685" w:rsidRPr="00BB18EA">
        <w:t xml:space="preserve">riksdagen </w:t>
      </w:r>
      <w:r w:rsidRPr="00BB18EA">
        <w:t>bör ge regeringen tillkänna.</w:t>
      </w:r>
    </w:p>
    <w:p w:rsidR="002A5E8F" w:rsidRPr="00BB18EA" w:rsidRDefault="002A5E8F" w:rsidP="002A5E8F">
      <w:pPr>
        <w:pStyle w:val="Normaltindrag"/>
      </w:pPr>
      <w:r w:rsidRPr="00BB18EA">
        <w:t>Inom EU har Belgien, Danmark, Finland, Frankrike, Luxe</w:t>
      </w:r>
      <w:r w:rsidR="00976685" w:rsidRPr="00BB18EA">
        <w:t>m</w:t>
      </w:r>
      <w:r w:rsidRPr="00BB18EA">
        <w:t>burg, Nede</w:t>
      </w:r>
      <w:r w:rsidRPr="00BB18EA">
        <w:t>r</w:t>
      </w:r>
      <w:r w:rsidRPr="00BB18EA">
        <w:t>länderna, Norge, Portugal, Spanien, Storbritannien</w:t>
      </w:r>
      <w:r w:rsidR="00976685" w:rsidRPr="00BB18EA">
        <w:t xml:space="preserve"> </w:t>
      </w:r>
      <w:r w:rsidRPr="00BB18EA">
        <w:t>(delvis) och Tyskland infört lag</w:t>
      </w:r>
      <w:r w:rsidR="00976685" w:rsidRPr="00BB18EA">
        <w:t>ar</w:t>
      </w:r>
      <w:r w:rsidRPr="00BB18EA">
        <w:t xml:space="preserve"> som begränsar användande av mobiltelefon vid bilkörning.</w:t>
      </w:r>
      <w:r w:rsidR="00976685" w:rsidRPr="00BB18EA">
        <w:t xml:space="preserve"> </w:t>
      </w:r>
      <w:r w:rsidRPr="00BB18EA">
        <w:t>De flesta har förbjudit använd</w:t>
      </w:r>
      <w:r w:rsidR="00976685" w:rsidRPr="00BB18EA">
        <w:t>ning av handhållen mobiltelefon</w:t>
      </w:r>
      <w:r w:rsidRPr="00BB18EA">
        <w:t xml:space="preserve"> vid bilkörning.</w:t>
      </w:r>
    </w:p>
    <w:p w:rsidR="00976685" w:rsidRPr="00BB18EA" w:rsidRDefault="002A5E8F" w:rsidP="00AF6AEF">
      <w:pPr>
        <w:pStyle w:val="Normaltindrag"/>
      </w:pPr>
      <w:r w:rsidRPr="00BB18EA">
        <w:t>Även om flera undersökningar ger vid handen att det är själva samt</w:t>
      </w:r>
      <w:r w:rsidR="00976685" w:rsidRPr="00BB18EA">
        <w:t xml:space="preserve">alet mer än bruket av </w:t>
      </w:r>
      <w:r w:rsidRPr="00BB18EA">
        <w:t>handburen telefon som orsakar den största okoncentrationen och därmed den ökade</w:t>
      </w:r>
      <w:r w:rsidR="00976685" w:rsidRPr="00BB18EA">
        <w:t xml:space="preserve"> risken</w:t>
      </w:r>
      <w:r w:rsidRPr="00BB18EA">
        <w:t xml:space="preserve"> finns det ändå skäl att överväga ett införande av förbud att använda handhållen mobil vid bilkörning också i Sverige.</w:t>
      </w:r>
      <w:r w:rsidR="00976685" w:rsidRPr="00BB18EA">
        <w:t xml:space="preserve"> </w:t>
      </w:r>
      <w:r w:rsidRPr="00BB18EA">
        <w:t>Det stora mörkertalet</w:t>
      </w:r>
      <w:r w:rsidR="00976685" w:rsidRPr="00BB18EA">
        <w:t>,</w:t>
      </w:r>
      <w:r w:rsidRPr="00BB18EA">
        <w:t xml:space="preserve"> samt uppgifterna a</w:t>
      </w:r>
      <w:r w:rsidR="00976685" w:rsidRPr="00BB18EA">
        <w:t>tt</w:t>
      </w:r>
      <w:r w:rsidRPr="00BB18EA">
        <w:t xml:space="preserve"> ett stort antal mobiltalande bilister varit nära att kollidera eller köra i diket</w:t>
      </w:r>
      <w:r w:rsidR="00976685" w:rsidRPr="00BB18EA">
        <w:t>, talar för detta</w:t>
      </w:r>
      <w:r w:rsidRPr="00BB18EA">
        <w:t>.</w:t>
      </w:r>
      <w:r w:rsidR="00976685" w:rsidRPr="00BB18EA">
        <w:t xml:space="preserve"> </w:t>
      </w:r>
      <w:r w:rsidRPr="00BB18EA">
        <w:t xml:space="preserve">Detta bör </w:t>
      </w:r>
      <w:r w:rsidR="00976685" w:rsidRPr="00BB18EA">
        <w:t xml:space="preserve">riksdagen </w:t>
      </w:r>
      <w:r w:rsidRPr="00BB18EA">
        <w:t>ge regerin</w:t>
      </w:r>
      <w:r w:rsidRPr="00BB18EA">
        <w:t>g</w:t>
      </w:r>
      <w:r w:rsidRPr="00BB18EA">
        <w:t>en tillkänna.</w:t>
      </w:r>
    </w:p>
    <w:p w:rsidR="00976685" w:rsidRPr="00BB18EA" w:rsidRDefault="002A5E8F" w:rsidP="00976685">
      <w:pPr>
        <w:pStyle w:val="Normaltindrag"/>
      </w:pPr>
      <w:r w:rsidRPr="00BB18EA">
        <w:t>Det är väsentligt att allmänheten görs medveten om de risker som mobilt</w:t>
      </w:r>
      <w:r w:rsidRPr="00BB18EA">
        <w:t>e</w:t>
      </w:r>
      <w:r w:rsidRPr="00BB18EA">
        <w:t>lefoni vid bilkörning kan medföra. Detta bör ingå i körskoleutbildningen. Regeringen bör ta initiativ till en informationsinsats i syfte att få ned olycko</w:t>
      </w:r>
      <w:r w:rsidRPr="00BB18EA">
        <w:t>r</w:t>
      </w:r>
      <w:r w:rsidRPr="00BB18EA">
        <w:t>na på våra vägar.</w:t>
      </w:r>
      <w:r w:rsidR="00976685" w:rsidRPr="00BB18EA">
        <w:t xml:space="preserve">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F6AEF" w:rsidRPr="00BB18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F6AEF" w:rsidRPr="00BB18EA" w:rsidRDefault="00AF6AEF" w:rsidP="00AF6AEF">
            <w:pPr>
              <w:pStyle w:val="UnderskriftDatum"/>
              <w:spacing w:before="240"/>
            </w:pPr>
            <w:r w:rsidRPr="00BB18EA">
              <w:t>Stockholm den 30 september 2005</w:t>
            </w:r>
          </w:p>
        </w:tc>
        <w:tc>
          <w:tcPr>
            <w:tcW w:w="3047" w:type="dxa"/>
          </w:tcPr>
          <w:p w:rsidR="00AF6AEF" w:rsidRPr="00BB18EA" w:rsidRDefault="00AF6AEF" w:rsidP="00AF6AEF">
            <w:pPr>
              <w:pStyle w:val="Underskrifter"/>
              <w:spacing w:before="240"/>
            </w:pPr>
          </w:p>
        </w:tc>
      </w:tr>
      <w:tr w:rsidR="00AF6AEF" w:rsidRPr="00BB18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F6AEF" w:rsidRPr="00BB18EA" w:rsidRDefault="00AF6AEF" w:rsidP="00AF6AEF">
            <w:pPr>
              <w:pStyle w:val="Underskrifter"/>
            </w:pPr>
            <w:r w:rsidRPr="00BB18EA">
              <w:t>Anita Brodén (fp)</w:t>
            </w:r>
          </w:p>
        </w:tc>
        <w:tc>
          <w:tcPr>
            <w:tcW w:w="3047" w:type="dxa"/>
          </w:tcPr>
          <w:p w:rsidR="00AF6AEF" w:rsidRPr="00BB18EA" w:rsidRDefault="00AF6AEF" w:rsidP="00AF6AEF">
            <w:pPr>
              <w:pStyle w:val="Underskrifter"/>
            </w:pPr>
            <w:r w:rsidRPr="00BB18EA">
              <w:t>Anne-Marie Ekström (fp)</w:t>
            </w:r>
          </w:p>
        </w:tc>
      </w:tr>
    </w:tbl>
    <w:p w:rsidR="002A5E8F" w:rsidRPr="00BB18EA" w:rsidRDefault="002A5E8F" w:rsidP="00AF6AEF">
      <w:pPr>
        <w:pStyle w:val="Normaltindrag"/>
      </w:pPr>
    </w:p>
    <w:sectPr w:rsidR="002A5E8F" w:rsidRPr="00BB18EA" w:rsidSect="00AF6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9E0" w:rsidRPr="00BB18EA" w:rsidRDefault="00BE59E0">
      <w:r w:rsidRPr="00BB18EA">
        <w:separator/>
      </w:r>
    </w:p>
  </w:endnote>
  <w:endnote w:type="continuationSeparator" w:id="0">
    <w:p w:rsidR="00BE59E0" w:rsidRPr="00BB18EA" w:rsidRDefault="00BE59E0">
      <w:r w:rsidRPr="00BB18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6AA" w:rsidRPr="00BB18EA" w:rsidRDefault="00BB18EA" w:rsidP="00AF6AEF">
    <w:pPr>
      <w:pStyle w:val="Sidfot"/>
    </w:pPr>
    <w:r w:rsidRPr="00BB18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677543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AEF" w:rsidRDefault="00AF6A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596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6AEF" w:rsidRDefault="00AF6A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1596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6AA" w:rsidRPr="00BB18EA" w:rsidRDefault="00BB18EA" w:rsidP="00AF6AEF">
    <w:pPr>
      <w:pStyle w:val="Sidfot"/>
    </w:pPr>
    <w:r w:rsidRPr="00BB18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33712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AEF" w:rsidRDefault="00AF6A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59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6AEF" w:rsidRDefault="00AF6A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159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6AA" w:rsidRPr="00BB18EA" w:rsidRDefault="00BB18EA" w:rsidP="00AF6AEF">
    <w:pPr>
      <w:pStyle w:val="Sidfot"/>
    </w:pPr>
    <w:r w:rsidRPr="00BB18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193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AEF" w:rsidRDefault="00AF6A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59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6AEF" w:rsidRDefault="00AF6A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159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9E0" w:rsidRPr="00BB18EA" w:rsidRDefault="00BE59E0">
      <w:r w:rsidRPr="00BB18EA">
        <w:separator/>
      </w:r>
    </w:p>
  </w:footnote>
  <w:footnote w:type="continuationSeparator" w:id="0">
    <w:p w:rsidR="00BE59E0" w:rsidRPr="00BB18EA" w:rsidRDefault="00BE59E0">
      <w:r w:rsidRPr="00BB18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6AA" w:rsidRPr="00BB18EA" w:rsidRDefault="00BB18EA" w:rsidP="00AF6AEF">
    <w:pPr>
      <w:pStyle w:val="Sidhuvud"/>
    </w:pPr>
    <w:r w:rsidRPr="00BB18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82921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AEF" w:rsidRDefault="00AF6A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1596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15968">
                            <w:t>T335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6AEF" w:rsidRDefault="00AF6A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1596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15968">
                      <w:t>T335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6AA" w:rsidRPr="00BB18EA" w:rsidRDefault="00BB18EA" w:rsidP="00AF6AEF">
    <w:pPr>
      <w:pStyle w:val="Sidhuvud"/>
    </w:pPr>
    <w:r w:rsidRPr="00BB18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59434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AEF" w:rsidRDefault="00AF6A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1596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15968">
                            <w:t>T335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6AEF" w:rsidRDefault="00AF6A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1596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15968">
                      <w:t>T335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AEF" w:rsidRPr="00BB18EA" w:rsidRDefault="00AF6AEF">
    <w:pPr>
      <w:pStyle w:val="FSHNormal"/>
      <w:tabs>
        <w:tab w:val="right" w:pos="5840"/>
      </w:tabs>
    </w:pPr>
    <w:r w:rsidRPr="00BB18EA">
      <w:br/>
    </w:r>
    <w:r w:rsidRPr="00BB18EA">
      <w:fldChar w:fldCharType="begin" w:fldLock="1"/>
    </w:r>
    <w:r w:rsidRPr="00BB18EA">
      <w:instrText xml:space="preserve"> DOCPROPERTY</w:instrText>
    </w:r>
    <w:r w:rsidRPr="00BB18EA">
      <w:rPr>
        <w:sz w:val="18"/>
      </w:rPr>
      <w:instrText xml:space="preserve"> "YearUser" *\charformat </w:instrText>
    </w:r>
    <w:r w:rsidRPr="00BB18EA">
      <w:fldChar w:fldCharType="separate"/>
    </w:r>
    <w:r w:rsidR="00D15968" w:rsidRPr="00BB18EA">
      <w:t>2005/06</w:t>
    </w:r>
    <w:r w:rsidRPr="00BB18EA">
      <w:fldChar w:fldCharType="end"/>
    </w:r>
    <w:r w:rsidRPr="00BB18EA">
      <w:t xml:space="preserve"> </w:t>
    </w:r>
    <w:r w:rsidRPr="00BB18EA">
      <w:tab/>
      <w:t xml:space="preserve">mnr: </w:t>
    </w:r>
    <w:r w:rsidRPr="00BB18EA">
      <w:fldChar w:fldCharType="begin" w:fldLock="1"/>
    </w:r>
    <w:r w:rsidRPr="00BB18EA">
      <w:instrText xml:space="preserve"> DOCPROPERTY</w:instrText>
    </w:r>
    <w:r w:rsidRPr="00BB18EA">
      <w:rPr>
        <w:sz w:val="18"/>
      </w:rPr>
      <w:instrText xml:space="preserve"> "Motionsnummer" *\charformat </w:instrText>
    </w:r>
    <w:r w:rsidRPr="00BB18EA">
      <w:fldChar w:fldCharType="separate"/>
    </w:r>
    <w:r w:rsidR="00D15968" w:rsidRPr="00BB18EA">
      <w:t>T335</w:t>
    </w:r>
    <w:r w:rsidRPr="00BB18EA">
      <w:fldChar w:fldCharType="end"/>
    </w:r>
    <w:r w:rsidRPr="00BB18EA">
      <w:br/>
    </w:r>
    <w:r w:rsidRPr="00BB18EA">
      <w:fldChar w:fldCharType="begin" w:fldLock="1"/>
    </w:r>
    <w:r w:rsidRPr="00BB18EA">
      <w:instrText xml:space="preserve"> DOCPROPERTY</w:instrText>
    </w:r>
    <w:r w:rsidRPr="00BB18EA">
      <w:rPr>
        <w:sz w:val="18"/>
      </w:rPr>
      <w:instrText xml:space="preserve"> "Samling" *\charformat </w:instrText>
    </w:r>
    <w:r w:rsidRPr="00BB18EA">
      <w:fldChar w:fldCharType="end"/>
    </w:r>
    <w:r w:rsidRPr="00BB18EA">
      <w:tab/>
      <w:t xml:space="preserve">pnr: </w:t>
    </w:r>
    <w:r w:rsidRPr="00BB18EA">
      <w:fldChar w:fldCharType="begin" w:fldLock="1"/>
    </w:r>
    <w:r w:rsidRPr="00BB18EA">
      <w:instrText xml:space="preserve"> DOCPROPERTY</w:instrText>
    </w:r>
    <w:r w:rsidRPr="00BB18EA">
      <w:rPr>
        <w:sz w:val="18"/>
      </w:rPr>
      <w:instrText xml:space="preserve"> "Partinummer" *\charformat </w:instrText>
    </w:r>
    <w:r w:rsidRPr="00BB18EA">
      <w:fldChar w:fldCharType="separate"/>
    </w:r>
    <w:r w:rsidR="00D15968" w:rsidRPr="00BB18EA">
      <w:t>fp653</w:t>
    </w:r>
    <w:r w:rsidRPr="00BB18EA">
      <w:fldChar w:fldCharType="end"/>
    </w:r>
  </w:p>
  <w:p w:rsidR="00AF6AEF" w:rsidRPr="00BB18EA" w:rsidRDefault="00AF6AEF">
    <w:pPr>
      <w:pStyle w:val="FSHRub1"/>
    </w:pPr>
    <w:r w:rsidRPr="00BB18EA">
      <w:t>Motion till riksdagen</w:t>
    </w:r>
    <w:r w:rsidRPr="00BB18EA">
      <w:br/>
    </w:r>
    <w:r w:rsidRPr="00BB18EA">
      <w:fldChar w:fldCharType="begin" w:fldLock="1"/>
    </w:r>
    <w:r w:rsidRPr="00BB18EA">
      <w:instrText xml:space="preserve"> DOCPROPERTY "YearUser" *\charformat </w:instrText>
    </w:r>
    <w:r w:rsidRPr="00BB18EA">
      <w:fldChar w:fldCharType="separate"/>
    </w:r>
    <w:r w:rsidR="00D15968" w:rsidRPr="00BB18EA">
      <w:t>2005/06</w:t>
    </w:r>
    <w:r w:rsidRPr="00BB18EA">
      <w:fldChar w:fldCharType="end"/>
    </w:r>
    <w:r w:rsidRPr="00BB18EA">
      <w:t>:</w:t>
    </w:r>
    <w:r w:rsidRPr="00BB18EA">
      <w:fldChar w:fldCharType="begin" w:fldLock="1"/>
    </w:r>
    <w:r w:rsidRPr="00BB18EA">
      <w:instrText xml:space="preserve"> DOCPROPERTY "Motionsnummer" *\charformat </w:instrText>
    </w:r>
    <w:r w:rsidRPr="00BB18EA">
      <w:fldChar w:fldCharType="separate"/>
    </w:r>
    <w:r w:rsidR="00D15968" w:rsidRPr="00BB18EA">
      <w:t>T335</w:t>
    </w:r>
    <w:r w:rsidRPr="00BB18EA">
      <w:fldChar w:fldCharType="end"/>
    </w:r>
  </w:p>
  <w:p w:rsidR="00AF6AEF" w:rsidRPr="00BB18EA" w:rsidRDefault="00AF6AEF">
    <w:pPr>
      <w:pStyle w:val="FSHNormalS5"/>
    </w:pPr>
    <w:r w:rsidRPr="00BB18EA">
      <w:fldChar w:fldCharType="begin" w:fldLock="1"/>
    </w:r>
    <w:r w:rsidRPr="00BB18EA">
      <w:instrText xml:space="preserve"> DOCPROPERTY "MotionarText" *\charformat </w:instrText>
    </w:r>
    <w:r w:rsidRPr="00BB18EA">
      <w:fldChar w:fldCharType="separate"/>
    </w:r>
    <w:r w:rsidR="00D15968" w:rsidRPr="00BB18EA">
      <w:t>av Anita Brodén och Anne-Marie Ekström (fp)</w:t>
    </w:r>
    <w:r w:rsidRPr="00BB18EA">
      <w:fldChar w:fldCharType="end"/>
    </w:r>
    <w:r w:rsidRPr="00BB18EA">
      <w:br/>
    </w:r>
    <w:r w:rsidRPr="00BB18EA">
      <w:fldChar w:fldCharType="begin" w:fldLock="1"/>
    </w:r>
    <w:r w:rsidRPr="00BB18EA">
      <w:instrText xml:space="preserve"> DOCPROPERTY "SvarFrasKort" *\charformat </w:instrText>
    </w:r>
    <w:r w:rsidRPr="00BB18EA">
      <w:fldChar w:fldCharType="end"/>
    </w:r>
  </w:p>
  <w:p w:rsidR="00AF6AEF" w:rsidRPr="00BB18EA" w:rsidRDefault="00AF6AEF">
    <w:pPr>
      <w:pStyle w:val="FSHTitel"/>
    </w:pPr>
    <w:r w:rsidRPr="00BB18EA">
      <w:fldChar w:fldCharType="begin" w:fldLock="1"/>
    </w:r>
    <w:r w:rsidRPr="00BB18EA">
      <w:instrText xml:space="preserve"> DOCPROPERTY</w:instrText>
    </w:r>
    <w:r w:rsidRPr="00BB18EA">
      <w:rPr>
        <w:sz w:val="18"/>
      </w:rPr>
      <w:instrText xml:space="preserve"> "RubrikSvar" *\charformat </w:instrText>
    </w:r>
    <w:r w:rsidRPr="00BB18EA">
      <w:fldChar w:fldCharType="separate"/>
    </w:r>
    <w:r w:rsidR="00D15968" w:rsidRPr="00BB18EA">
      <w:t>Mobiltelefonsamtal vid bilkörning</w:t>
    </w:r>
    <w:r w:rsidRPr="00BB18EA">
      <w:fldChar w:fldCharType="end"/>
    </w:r>
  </w:p>
  <w:p w:rsidR="00AF6AEF" w:rsidRPr="00BB18EA" w:rsidRDefault="00AF6AEF" w:rsidP="00AF6AE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290D19"/>
    <w:multiLevelType w:val="hybridMultilevel"/>
    <w:tmpl w:val="7E4EDF12"/>
    <w:lvl w:ilvl="0" w:tplc="9258BBE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0643476">
    <w:abstractNumId w:val="14"/>
  </w:num>
  <w:num w:numId="2" w16cid:durableId="200215058">
    <w:abstractNumId w:val="10"/>
  </w:num>
  <w:num w:numId="3" w16cid:durableId="206574009">
    <w:abstractNumId w:val="11"/>
  </w:num>
  <w:num w:numId="4" w16cid:durableId="608051127">
    <w:abstractNumId w:val="13"/>
  </w:num>
  <w:num w:numId="5" w16cid:durableId="1577201429">
    <w:abstractNumId w:val="8"/>
  </w:num>
  <w:num w:numId="6" w16cid:durableId="1839418316">
    <w:abstractNumId w:val="3"/>
  </w:num>
  <w:num w:numId="7" w16cid:durableId="687408719">
    <w:abstractNumId w:val="2"/>
  </w:num>
  <w:num w:numId="8" w16cid:durableId="675494996">
    <w:abstractNumId w:val="1"/>
  </w:num>
  <w:num w:numId="9" w16cid:durableId="278996325">
    <w:abstractNumId w:val="0"/>
  </w:num>
  <w:num w:numId="10" w16cid:durableId="1326317793">
    <w:abstractNumId w:val="9"/>
  </w:num>
  <w:num w:numId="11" w16cid:durableId="1402750189">
    <w:abstractNumId w:val="7"/>
  </w:num>
  <w:num w:numId="12" w16cid:durableId="125901819">
    <w:abstractNumId w:val="6"/>
  </w:num>
  <w:num w:numId="13" w16cid:durableId="755173437">
    <w:abstractNumId w:val="5"/>
  </w:num>
  <w:num w:numId="14" w16cid:durableId="753093485">
    <w:abstractNumId w:val="4"/>
  </w:num>
  <w:num w:numId="15" w16cid:durableId="1739598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976685"/>
    <w:rsid w:val="0004381F"/>
    <w:rsid w:val="00064BC3"/>
    <w:rsid w:val="00066775"/>
    <w:rsid w:val="00072FB9"/>
    <w:rsid w:val="00100531"/>
    <w:rsid w:val="001E26AA"/>
    <w:rsid w:val="00201DFB"/>
    <w:rsid w:val="00204A63"/>
    <w:rsid w:val="00212FF1"/>
    <w:rsid w:val="00230193"/>
    <w:rsid w:val="0025068A"/>
    <w:rsid w:val="002818D3"/>
    <w:rsid w:val="002A5E8F"/>
    <w:rsid w:val="002D11A8"/>
    <w:rsid w:val="00440F50"/>
    <w:rsid w:val="00445271"/>
    <w:rsid w:val="004A0504"/>
    <w:rsid w:val="004E38D9"/>
    <w:rsid w:val="00587831"/>
    <w:rsid w:val="005B145B"/>
    <w:rsid w:val="0060281D"/>
    <w:rsid w:val="006801D3"/>
    <w:rsid w:val="00740D6D"/>
    <w:rsid w:val="00794149"/>
    <w:rsid w:val="007B67A7"/>
    <w:rsid w:val="007C6092"/>
    <w:rsid w:val="0087730C"/>
    <w:rsid w:val="00976685"/>
    <w:rsid w:val="00A053C6"/>
    <w:rsid w:val="00AF6AEF"/>
    <w:rsid w:val="00B05228"/>
    <w:rsid w:val="00B13BF0"/>
    <w:rsid w:val="00B952A9"/>
    <w:rsid w:val="00BB18EA"/>
    <w:rsid w:val="00BE59E0"/>
    <w:rsid w:val="00C1285C"/>
    <w:rsid w:val="00C27B7D"/>
    <w:rsid w:val="00CF7A43"/>
    <w:rsid w:val="00D1174F"/>
    <w:rsid w:val="00D15968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4D99D4-C34B-461F-AE72-CA42C680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A5E8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A5E8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A5E8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A5E8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A5E8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A5E8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A5E8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A5E8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A5E8F"/>
    <w:pPr>
      <w:outlineLvl w:val="7"/>
    </w:pPr>
  </w:style>
  <w:style w:type="paragraph" w:styleId="Rubrik9">
    <w:name w:val="heading 9"/>
    <w:basedOn w:val="Rubrik8"/>
    <w:next w:val="Normal"/>
    <w:qFormat/>
    <w:rsid w:val="002A5E8F"/>
    <w:pPr>
      <w:outlineLvl w:val="8"/>
    </w:pPr>
  </w:style>
  <w:style w:type="character" w:default="1" w:styleId="Standardstycketeckensnitt">
    <w:name w:val="Default Paragraph Font"/>
    <w:semiHidden/>
    <w:rsid w:val="002A5E8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A5E8F"/>
  </w:style>
  <w:style w:type="paragraph" w:styleId="Normaltindrag">
    <w:name w:val="Normal Indent"/>
    <w:aliases w:val="Normal_indrag,Normal Indrag"/>
    <w:basedOn w:val="Normal"/>
    <w:rsid w:val="002A5E8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A5E8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A5E8F"/>
    <w:pPr>
      <w:spacing w:before="0"/>
      <w:ind w:firstLine="227"/>
    </w:pPr>
  </w:style>
  <w:style w:type="paragraph" w:customStyle="1" w:styleId="FSHNormal">
    <w:name w:val="FSH_Normal"/>
    <w:semiHidden/>
    <w:rsid w:val="002A5E8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A5E8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A5E8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A5E8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A5E8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A5E8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A5E8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587831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AF6AEF"/>
    <w:pPr>
      <w:spacing w:after="250"/>
    </w:pPr>
  </w:style>
  <w:style w:type="paragraph" w:customStyle="1" w:styleId="KantRubrikS5H">
    <w:name w:val="KantRubrikS5H"/>
    <w:semiHidden/>
    <w:rsid w:val="002A5E8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A5E8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A5E8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A5E8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A5E8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A5E8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A5E8F"/>
    <w:pPr>
      <w:ind w:firstLine="170"/>
    </w:pPr>
  </w:style>
  <w:style w:type="paragraph" w:customStyle="1" w:styleId="NormalA4fot">
    <w:name w:val="Normal_A4fot"/>
    <w:basedOn w:val="Normal"/>
    <w:semiHidden/>
    <w:rsid w:val="002A5E8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A5E8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A5E8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A5E8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A5E8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A5E8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A5E8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A5E8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A5E8F"/>
  </w:style>
  <w:style w:type="paragraph" w:customStyle="1" w:styleId="RubrikInnehllsf">
    <w:name w:val="RubrikInnehållsf"/>
    <w:basedOn w:val="RubrikSammanf"/>
    <w:next w:val="Normal"/>
    <w:rsid w:val="002A5E8F"/>
  </w:style>
  <w:style w:type="paragraph" w:customStyle="1" w:styleId="Tabellochbildrubrik">
    <w:name w:val="Tabell och bildrubrik"/>
    <w:basedOn w:val="Normal"/>
    <w:next w:val="Normal"/>
    <w:rsid w:val="002A5E8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A5E8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A5E8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A5E8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A5E8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A5E8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A5E8F"/>
    <w:pPr>
      <w:ind w:left="284"/>
    </w:pPr>
  </w:style>
  <w:style w:type="paragraph" w:styleId="Innehll3">
    <w:name w:val="toc 3"/>
    <w:basedOn w:val="Innehll2"/>
    <w:next w:val="Innehll4"/>
    <w:semiHidden/>
    <w:rsid w:val="002A5E8F"/>
    <w:pPr>
      <w:ind w:left="567"/>
    </w:pPr>
  </w:style>
  <w:style w:type="paragraph" w:styleId="Innehll4">
    <w:name w:val="toc 4"/>
    <w:basedOn w:val="Innehll3"/>
    <w:next w:val="Normal"/>
    <w:semiHidden/>
    <w:rsid w:val="002A5E8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F6AEF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2A5E8F"/>
  </w:style>
  <w:style w:type="character" w:styleId="Hyperlnk">
    <w:name w:val="Hyperlink"/>
    <w:basedOn w:val="Standardstycketeckensnitt"/>
    <w:semiHidden/>
    <w:rsid w:val="002A5E8F"/>
    <w:rPr>
      <w:color w:val="0000FF"/>
      <w:u w:val="single"/>
    </w:rPr>
  </w:style>
  <w:style w:type="paragraph" w:styleId="Indragetstycke">
    <w:name w:val="Block Text"/>
    <w:basedOn w:val="Normal"/>
    <w:semiHidden/>
    <w:rsid w:val="002A5E8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A5E8F"/>
  </w:style>
  <w:style w:type="paragraph" w:styleId="Lista">
    <w:name w:val="List"/>
    <w:basedOn w:val="Normal"/>
    <w:semiHidden/>
    <w:rsid w:val="002A5E8F"/>
    <w:pPr>
      <w:ind w:left="283" w:hanging="283"/>
    </w:pPr>
  </w:style>
  <w:style w:type="paragraph" w:styleId="Normalwebb">
    <w:name w:val="Normal (Web)"/>
    <w:basedOn w:val="Normal"/>
    <w:semiHidden/>
    <w:rsid w:val="002A5E8F"/>
    <w:rPr>
      <w:szCs w:val="24"/>
    </w:rPr>
  </w:style>
  <w:style w:type="paragraph" w:styleId="Numreradlista">
    <w:name w:val="List Number"/>
    <w:basedOn w:val="Normal"/>
    <w:semiHidden/>
    <w:rsid w:val="002A5E8F"/>
    <w:pPr>
      <w:numPr>
        <w:numId w:val="5"/>
      </w:numPr>
    </w:pPr>
  </w:style>
  <w:style w:type="paragraph" w:styleId="Punktlista">
    <w:name w:val="List Bullet"/>
    <w:basedOn w:val="Normal"/>
    <w:semiHidden/>
    <w:rsid w:val="002A5E8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A5E8F"/>
  </w:style>
  <w:style w:type="character" w:styleId="Sidnummer">
    <w:name w:val="page number"/>
    <w:basedOn w:val="Standardstycketeckensnitt"/>
    <w:semiHidden/>
    <w:rsid w:val="002A5E8F"/>
  </w:style>
  <w:style w:type="paragraph" w:styleId="Signatur">
    <w:name w:val="Signature"/>
    <w:basedOn w:val="Normal"/>
    <w:semiHidden/>
    <w:rsid w:val="002A5E8F"/>
    <w:pPr>
      <w:ind w:left="4252"/>
    </w:pPr>
  </w:style>
  <w:style w:type="paragraph" w:styleId="Underrubrik">
    <w:name w:val="Subtitle"/>
    <w:basedOn w:val="Normal"/>
    <w:qFormat/>
    <w:rsid w:val="002A5E8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460</Words>
  <Characters>2700</Characters>
  <Application>Microsoft Office Word</Application>
  <DocSecurity>4</DocSecurity>
  <Lines>50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T335</vt:lpstr>
    </vt:vector>
  </TitlesOfParts>
  <Company>Riksdagen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T335</dc:title>
  <dc:subject>T335</dc:subject>
  <dc:creator>Riksdagen</dc:creator>
  <cp:keywords>Riksdagen</cp:keywords>
  <dc:description/>
  <cp:lastModifiedBy>Lars Brink</cp:lastModifiedBy>
  <cp:revision>2</cp:revision>
  <cp:lastPrinted>2006-01-25T12:58:00Z</cp:lastPrinted>
  <dcterms:created xsi:type="dcterms:W3CDTF">2025-12-16T21:33:00Z</dcterms:created>
  <dcterms:modified xsi:type="dcterms:W3CDTF">2025-12-16T21:33:00Z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Mobiltelefonsamtal vid bilkörning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Mobiltelefonsamtal vid bilkörning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fp653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Brodén och Anne-Marie Ekström (fp)</vt:lpwstr>
  </property>
  <property fmtid="{D5CDD505-2E9C-101B-9397-08002B2CF9AE}" pid="26" name="MotionarLista">
    <vt:lpwstr>Brodén, Anita (fp)\Ekström, Anne-Marie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Anne-Marie Ekström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20052006000001020112000006530069</vt:lpwstr>
  </property>
  <property fmtid="{D5CDD505-2E9C-101B-9397-08002B2CF9AE}" pid="47" name="datum">
    <vt:lpwstr>050930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20052006000001020112000006530069</vt:lpwstr>
  </property>
  <property fmtid="{D5CDD505-2E9C-101B-9397-08002B2CF9AE}" pid="50" name="nummer">
    <vt:lpwstr>335</vt:lpwstr>
  </property>
  <property fmtid="{D5CDD505-2E9C-101B-9397-08002B2CF9AE}" pid="51" name="utskottsbeteckning">
    <vt:lpwstr>T</vt:lpwstr>
  </property>
</Properties>
</file>