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1AC" w:rsidRPr="004C7537" w:rsidRDefault="00B131AC" w:rsidP="00433475">
      <w:pPr>
        <w:pStyle w:val="Hemstlrubrik"/>
      </w:pPr>
      <w:r w:rsidRPr="004C7537">
        <w:t>Förslag till riksdagsbeslut</w:t>
      </w:r>
    </w:p>
    <w:p w:rsidR="00B131AC" w:rsidRPr="004C7537" w:rsidRDefault="00B131AC" w:rsidP="008170A8">
      <w:pPr>
        <w:pStyle w:val="Hemstlatt"/>
      </w:pPr>
      <w:r w:rsidRPr="004C7537">
        <w:t>Riksdagen tillkännager för regeringen som sin mening vad i motionen anförs om rättvisare och mer generösa skatteregler för arbetspendling.</w:t>
      </w:r>
    </w:p>
    <w:p w:rsidR="00B131AC" w:rsidRPr="004C7537" w:rsidRDefault="008170A8" w:rsidP="008170A8">
      <w:pPr>
        <w:pStyle w:val="Rubrik1"/>
      </w:pPr>
      <w:r w:rsidRPr="004C7537">
        <w:t>Motivering</w:t>
      </w:r>
    </w:p>
    <w:p w:rsidR="00B131AC" w:rsidRPr="004C7537" w:rsidRDefault="00433475" w:rsidP="00B131AC">
      <w:r w:rsidRPr="004C7537">
        <w:t>Allt</w:t>
      </w:r>
      <w:r w:rsidR="00B131AC" w:rsidRPr="004C7537">
        <w:t>fler måste resa allt längre mellan bostad och arbetsplats för att hitta ett lämpligt jobb. Det är en effekt av att arbetsmarknaden förändras i allt snabb</w:t>
      </w:r>
      <w:r w:rsidR="00B131AC" w:rsidRPr="004C7537">
        <w:t>a</w:t>
      </w:r>
      <w:r w:rsidR="00B131AC" w:rsidRPr="004C7537">
        <w:t>re takt. Jobb försvinner och nya kommer till, men inte alltid på den ort man bor.</w:t>
      </w:r>
    </w:p>
    <w:p w:rsidR="00B131AC" w:rsidRPr="004C7537" w:rsidRDefault="00B131AC" w:rsidP="00433475">
      <w:pPr>
        <w:pStyle w:val="Normaltindrag"/>
      </w:pPr>
      <w:r w:rsidRPr="004C7537">
        <w:t>En fungerande kollektivtrafik är ett måste för att bemöta de nya behoven på arbetsmarknaden vid arbetspendling. Större lokala arbetsmarknadsomr</w:t>
      </w:r>
      <w:r w:rsidRPr="004C7537">
        <w:t>å</w:t>
      </w:r>
      <w:r w:rsidRPr="004C7537">
        <w:t>den innebär också ökade kostnader för arbetspendling.</w:t>
      </w:r>
    </w:p>
    <w:p w:rsidR="00B131AC" w:rsidRPr="004C7537" w:rsidRDefault="00B131AC" w:rsidP="00433475">
      <w:pPr>
        <w:pStyle w:val="Normaltindrag"/>
      </w:pPr>
      <w:r w:rsidRPr="004C7537">
        <w:t>De olika trafikhuvudmän</w:t>
      </w:r>
      <w:r w:rsidR="00433475" w:rsidRPr="004C7537">
        <w:t>nen har olika taxor och måste ma</w:t>
      </w:r>
      <w:r w:rsidRPr="004C7537">
        <w:t>n resa över en eller flera länsgränser så betyder det kraftigt ökade kostnader för den enski</w:t>
      </w:r>
      <w:r w:rsidRPr="004C7537">
        <w:t>l</w:t>
      </w:r>
      <w:r w:rsidRPr="004C7537">
        <w:t>de. I dag får man göra avdrag i sin självdeklaration för den resekostnad som överstiger 7</w:t>
      </w:r>
      <w:r w:rsidR="00433475" w:rsidRPr="004C7537">
        <w:t> </w:t>
      </w:r>
      <w:r w:rsidRPr="004C7537">
        <w:t>000 kronor, under förutsättning att i övrigt angivna kriterier är uppfyllda.</w:t>
      </w:r>
    </w:p>
    <w:p w:rsidR="00B131AC" w:rsidRPr="004C7537" w:rsidRDefault="00B131AC" w:rsidP="00433475">
      <w:pPr>
        <w:pStyle w:val="Normaltindrag"/>
      </w:pPr>
      <w:r w:rsidRPr="004C7537">
        <w:t>Nettoeffekten är högst begränsad för låg</w:t>
      </w:r>
      <w:r w:rsidR="00433475" w:rsidRPr="004C7537">
        <w:t>-</w:t>
      </w:r>
      <w:r w:rsidRPr="004C7537">
        <w:t xml:space="preserve"> och medelinkomsttagare. För en höginkomsttagare blir nettoeffekten betydligt större, nästan dubbel skatt</w:t>
      </w:r>
      <w:r w:rsidRPr="004C7537">
        <w:t>e</w:t>
      </w:r>
      <w:r w:rsidRPr="004C7537">
        <w:t>minskning jämfört med en normalinkomsttagare. Det betyder att den som i normalfallet har de lägsta marginalerna för att klara ökade resekostnader får minst kompensation genom skatteavdrag.</w:t>
      </w:r>
    </w:p>
    <w:p w:rsidR="00B131AC" w:rsidRPr="004C7537" w:rsidRDefault="00B131AC" w:rsidP="00433475">
      <w:pPr>
        <w:pStyle w:val="Normaltindrag"/>
      </w:pPr>
      <w:r w:rsidRPr="004C7537">
        <w:t>Jag ser två problem med den nuvarande ordningen. För det första mis</w:t>
      </w:r>
      <w:r w:rsidRPr="004C7537">
        <w:t>s</w:t>
      </w:r>
      <w:r w:rsidRPr="004C7537">
        <w:t>gynnar de nuvarande avdragsreglerna låg- och medelinkomsttagare. För det andra motverkar höga kostnader ansträngningarna för att ta jobb inom större lokala arbetsmarknadsområden. Enligt min mening bör behovet av längre arbetsresor mötas med rättvisare och mer generösa skatteregler.</w:t>
      </w:r>
    </w:p>
    <w:p w:rsidR="008170A8" w:rsidRPr="004C7537" w:rsidRDefault="00B131AC" w:rsidP="00433475">
      <w:pPr>
        <w:pStyle w:val="Normaltindrag"/>
      </w:pPr>
      <w:r w:rsidRPr="004C7537">
        <w:t>Människors behov av arbetsresor och förändringar på den lokala arbet</w:t>
      </w:r>
      <w:r w:rsidRPr="004C7537">
        <w:t>s</w:t>
      </w:r>
      <w:r w:rsidRPr="004C7537">
        <w:t>marknaden är komplexa sammanhang som behöver ses över. Effekten av skatteavdrag bör vara lika för alla oberoende av inkomst.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3475" w:rsidRPr="004C7537">
        <w:tblPrEx>
          <w:tblCellMar>
            <w:top w:w="0" w:type="dxa"/>
            <w:bottom w:w="0" w:type="dxa"/>
          </w:tblCellMar>
        </w:tblPrEx>
        <w:trPr>
          <w:cantSplit/>
        </w:trPr>
        <w:tc>
          <w:tcPr>
            <w:tcW w:w="3046" w:type="dxa"/>
          </w:tcPr>
          <w:p w:rsidR="00433475" w:rsidRPr="004C7537" w:rsidRDefault="00433475" w:rsidP="00433475">
            <w:pPr>
              <w:pStyle w:val="UnderskriftDatum"/>
              <w:spacing w:before="0"/>
            </w:pPr>
            <w:r w:rsidRPr="004C7537">
              <w:lastRenderedPageBreak/>
              <w:t>Stockholm den 3 oktober 2005</w:t>
            </w:r>
          </w:p>
        </w:tc>
        <w:tc>
          <w:tcPr>
            <w:tcW w:w="3047" w:type="dxa"/>
          </w:tcPr>
          <w:p w:rsidR="00433475" w:rsidRPr="004C7537" w:rsidRDefault="00433475" w:rsidP="00433475">
            <w:pPr>
              <w:pStyle w:val="Underskrifter"/>
            </w:pPr>
          </w:p>
        </w:tc>
      </w:tr>
      <w:tr w:rsidR="00433475" w:rsidRPr="004C7537">
        <w:tblPrEx>
          <w:tblCellMar>
            <w:top w:w="0" w:type="dxa"/>
            <w:bottom w:w="0" w:type="dxa"/>
          </w:tblCellMar>
        </w:tblPrEx>
        <w:trPr>
          <w:cantSplit/>
        </w:trPr>
        <w:tc>
          <w:tcPr>
            <w:tcW w:w="3046" w:type="dxa"/>
          </w:tcPr>
          <w:p w:rsidR="00433475" w:rsidRPr="004C7537" w:rsidRDefault="00433475" w:rsidP="00433475">
            <w:pPr>
              <w:pStyle w:val="Underskrifter"/>
            </w:pPr>
            <w:r w:rsidRPr="004C7537">
              <w:t>Ameer Sachet (s)</w:t>
            </w:r>
          </w:p>
        </w:tc>
        <w:tc>
          <w:tcPr>
            <w:tcW w:w="3047" w:type="dxa"/>
          </w:tcPr>
          <w:p w:rsidR="00433475" w:rsidRPr="004C7537" w:rsidRDefault="00433475" w:rsidP="00433475">
            <w:pPr>
              <w:pStyle w:val="Underskrifter"/>
            </w:pPr>
          </w:p>
        </w:tc>
      </w:tr>
      <w:tr w:rsidR="00433475" w:rsidRPr="004C7537">
        <w:tblPrEx>
          <w:tblCellMar>
            <w:top w:w="0" w:type="dxa"/>
            <w:bottom w:w="0" w:type="dxa"/>
          </w:tblCellMar>
        </w:tblPrEx>
        <w:trPr>
          <w:cantSplit/>
        </w:trPr>
        <w:tc>
          <w:tcPr>
            <w:tcW w:w="3046" w:type="dxa"/>
          </w:tcPr>
          <w:p w:rsidR="00433475" w:rsidRPr="004C7537" w:rsidRDefault="00433475" w:rsidP="00433475">
            <w:pPr>
              <w:pStyle w:val="Underskrifter"/>
            </w:pPr>
            <w:r w:rsidRPr="004C7537">
              <w:t>Inger Lundberg (s)</w:t>
            </w:r>
          </w:p>
        </w:tc>
        <w:tc>
          <w:tcPr>
            <w:tcW w:w="3047" w:type="dxa"/>
          </w:tcPr>
          <w:p w:rsidR="00433475" w:rsidRPr="004C7537" w:rsidRDefault="00433475" w:rsidP="00433475">
            <w:pPr>
              <w:pStyle w:val="Underskrifter"/>
            </w:pPr>
            <w:r w:rsidRPr="004C7537">
              <w:t>Nils-Göran Holmqvist (s)</w:t>
            </w:r>
          </w:p>
        </w:tc>
      </w:tr>
      <w:tr w:rsidR="00433475" w:rsidRPr="004C7537">
        <w:tblPrEx>
          <w:tblCellMar>
            <w:top w:w="0" w:type="dxa"/>
            <w:bottom w:w="0" w:type="dxa"/>
          </w:tblCellMar>
        </w:tblPrEx>
        <w:trPr>
          <w:cantSplit/>
        </w:trPr>
        <w:tc>
          <w:tcPr>
            <w:tcW w:w="3046" w:type="dxa"/>
          </w:tcPr>
          <w:p w:rsidR="00433475" w:rsidRPr="004C7537" w:rsidRDefault="00433475" w:rsidP="00433475">
            <w:pPr>
              <w:pStyle w:val="Underskrifter"/>
            </w:pPr>
            <w:r w:rsidRPr="004C7537">
              <w:t>Matilda Ernkrans (s)</w:t>
            </w:r>
          </w:p>
        </w:tc>
        <w:tc>
          <w:tcPr>
            <w:tcW w:w="3047" w:type="dxa"/>
          </w:tcPr>
          <w:p w:rsidR="00433475" w:rsidRPr="004C7537" w:rsidRDefault="00433475" w:rsidP="00433475">
            <w:pPr>
              <w:pStyle w:val="Underskrifter"/>
            </w:pPr>
          </w:p>
        </w:tc>
      </w:tr>
    </w:tbl>
    <w:p w:rsidR="00B131AC" w:rsidRPr="004C7537" w:rsidRDefault="00B131AC" w:rsidP="00433475">
      <w:pPr>
        <w:pStyle w:val="Normaltindrag"/>
      </w:pPr>
    </w:p>
    <w:sectPr w:rsidR="00B131AC" w:rsidRPr="004C7537" w:rsidSect="00433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B59" w:rsidRPr="004C7537" w:rsidRDefault="00547B59">
      <w:r w:rsidRPr="004C7537">
        <w:separator/>
      </w:r>
    </w:p>
  </w:endnote>
  <w:endnote w:type="continuationSeparator" w:id="0">
    <w:p w:rsidR="00547B59" w:rsidRPr="004C7537" w:rsidRDefault="00547B59">
      <w:r w:rsidRPr="004C75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7C" w:rsidRPr="004C7537" w:rsidRDefault="004C7537" w:rsidP="00433475">
    <w:pPr>
      <w:pStyle w:val="Sidfot"/>
    </w:pPr>
    <w:r w:rsidRPr="004C75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938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75" w:rsidRDefault="00433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475" w:rsidRDefault="00433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7C" w:rsidRPr="004C7537" w:rsidRDefault="004C7537" w:rsidP="00433475">
    <w:pPr>
      <w:pStyle w:val="Sidfot"/>
    </w:pPr>
    <w:r w:rsidRPr="004C75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150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75" w:rsidRDefault="00433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475" w:rsidRDefault="00433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7C" w:rsidRPr="004C7537" w:rsidRDefault="004C7537" w:rsidP="00433475">
    <w:pPr>
      <w:pStyle w:val="Sidfot"/>
    </w:pPr>
    <w:r w:rsidRPr="004C75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454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75" w:rsidRDefault="00433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475" w:rsidRDefault="00433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B59" w:rsidRPr="004C7537" w:rsidRDefault="00547B59">
      <w:r w:rsidRPr="004C7537">
        <w:separator/>
      </w:r>
    </w:p>
  </w:footnote>
  <w:footnote w:type="continuationSeparator" w:id="0">
    <w:p w:rsidR="00547B59" w:rsidRPr="004C7537" w:rsidRDefault="00547B59">
      <w:r w:rsidRPr="004C75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7C" w:rsidRPr="004C7537" w:rsidRDefault="004C7537" w:rsidP="00433475">
    <w:pPr>
      <w:pStyle w:val="Sidhuvud"/>
    </w:pPr>
    <w:r w:rsidRPr="004C75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475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75" w:rsidRDefault="004334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475" w:rsidRDefault="004334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57C" w:rsidRPr="004C7537" w:rsidRDefault="004C7537" w:rsidP="00433475">
    <w:pPr>
      <w:pStyle w:val="Sidhuvud"/>
    </w:pPr>
    <w:r w:rsidRPr="004C75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481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475" w:rsidRDefault="004334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475" w:rsidRDefault="004334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475" w:rsidRPr="004C7537" w:rsidRDefault="00433475">
    <w:pPr>
      <w:pStyle w:val="FSHNormal"/>
      <w:tabs>
        <w:tab w:val="right" w:pos="5840"/>
      </w:tabs>
    </w:pPr>
    <w:r w:rsidRPr="004C7537">
      <w:br/>
    </w:r>
    <w:r w:rsidRPr="004C7537">
      <w:fldChar w:fldCharType="begin" w:fldLock="1"/>
    </w:r>
    <w:r w:rsidRPr="004C7537">
      <w:instrText xml:space="preserve"> DOCPROPERTY</w:instrText>
    </w:r>
    <w:r w:rsidRPr="004C7537">
      <w:rPr>
        <w:sz w:val="18"/>
      </w:rPr>
      <w:instrText xml:space="preserve"> "YearUser" *\charformat </w:instrText>
    </w:r>
    <w:r w:rsidRPr="004C7537">
      <w:fldChar w:fldCharType="separate"/>
    </w:r>
    <w:r w:rsidRPr="004C7537">
      <w:t>2005/06</w:t>
    </w:r>
    <w:r w:rsidRPr="004C7537">
      <w:fldChar w:fldCharType="end"/>
    </w:r>
    <w:r w:rsidRPr="004C7537">
      <w:t xml:space="preserve"> </w:t>
    </w:r>
    <w:r w:rsidRPr="004C7537">
      <w:tab/>
      <w:t xml:space="preserve">mnr: </w:t>
    </w:r>
    <w:r w:rsidRPr="004C7537">
      <w:fldChar w:fldCharType="begin" w:fldLock="1"/>
    </w:r>
    <w:r w:rsidRPr="004C7537">
      <w:instrText xml:space="preserve"> DOCPROPERTY</w:instrText>
    </w:r>
    <w:r w:rsidRPr="004C7537">
      <w:rPr>
        <w:sz w:val="18"/>
      </w:rPr>
      <w:instrText xml:space="preserve"> "Motionsnummer" *\charformat </w:instrText>
    </w:r>
    <w:r w:rsidRPr="004C7537">
      <w:fldChar w:fldCharType="separate"/>
    </w:r>
    <w:r w:rsidRPr="004C7537">
      <w:t>Sk448</w:t>
    </w:r>
    <w:r w:rsidRPr="004C7537">
      <w:fldChar w:fldCharType="end"/>
    </w:r>
    <w:r w:rsidRPr="004C7537">
      <w:br/>
    </w:r>
    <w:r w:rsidRPr="004C7537">
      <w:fldChar w:fldCharType="begin" w:fldLock="1"/>
    </w:r>
    <w:r w:rsidRPr="004C7537">
      <w:instrText xml:space="preserve"> DOCPROPERTY</w:instrText>
    </w:r>
    <w:r w:rsidRPr="004C7537">
      <w:rPr>
        <w:sz w:val="18"/>
      </w:rPr>
      <w:instrText xml:space="preserve"> "Samling" *\charformat </w:instrText>
    </w:r>
    <w:r w:rsidRPr="004C7537">
      <w:fldChar w:fldCharType="end"/>
    </w:r>
    <w:r w:rsidRPr="004C7537">
      <w:tab/>
      <w:t xml:space="preserve">pnr: </w:t>
    </w:r>
    <w:r w:rsidRPr="004C7537">
      <w:fldChar w:fldCharType="begin" w:fldLock="1"/>
    </w:r>
    <w:r w:rsidRPr="004C7537">
      <w:instrText xml:space="preserve"> DOCPROPERTY</w:instrText>
    </w:r>
    <w:r w:rsidRPr="004C7537">
      <w:rPr>
        <w:sz w:val="18"/>
      </w:rPr>
      <w:instrText xml:space="preserve"> "Partinummer" *\charformat </w:instrText>
    </w:r>
    <w:r w:rsidRPr="004C7537">
      <w:fldChar w:fldCharType="separate"/>
    </w:r>
    <w:r w:rsidRPr="004C7537">
      <w:t>s3318</w:t>
    </w:r>
    <w:r w:rsidRPr="004C7537">
      <w:fldChar w:fldCharType="end"/>
    </w:r>
  </w:p>
  <w:p w:rsidR="00433475" w:rsidRPr="004C7537" w:rsidRDefault="00433475">
    <w:pPr>
      <w:pStyle w:val="FSHRub1"/>
    </w:pPr>
    <w:r w:rsidRPr="004C7537">
      <w:t>Motion till riksdagen</w:t>
    </w:r>
    <w:r w:rsidRPr="004C7537">
      <w:br/>
    </w:r>
    <w:r w:rsidRPr="004C7537">
      <w:fldChar w:fldCharType="begin" w:fldLock="1"/>
    </w:r>
    <w:r w:rsidRPr="004C7537">
      <w:instrText xml:space="preserve"> DOCPROPERTY "YearUser" *\charformat </w:instrText>
    </w:r>
    <w:r w:rsidRPr="004C7537">
      <w:fldChar w:fldCharType="separate"/>
    </w:r>
    <w:r w:rsidRPr="004C7537">
      <w:t>2005/06</w:t>
    </w:r>
    <w:r w:rsidRPr="004C7537">
      <w:fldChar w:fldCharType="end"/>
    </w:r>
    <w:r w:rsidRPr="004C7537">
      <w:t>:</w:t>
    </w:r>
    <w:r w:rsidRPr="004C7537">
      <w:fldChar w:fldCharType="begin" w:fldLock="1"/>
    </w:r>
    <w:r w:rsidRPr="004C7537">
      <w:instrText xml:space="preserve"> DOCPROPERTY "Motionsnummer" *\charformat </w:instrText>
    </w:r>
    <w:r w:rsidRPr="004C7537">
      <w:fldChar w:fldCharType="separate"/>
    </w:r>
    <w:r w:rsidRPr="004C7537">
      <w:t>Sk448</w:t>
    </w:r>
    <w:r w:rsidRPr="004C7537">
      <w:fldChar w:fldCharType="end"/>
    </w:r>
  </w:p>
  <w:p w:rsidR="00433475" w:rsidRPr="004C7537" w:rsidRDefault="00433475">
    <w:pPr>
      <w:pStyle w:val="FSHNormalS5"/>
    </w:pPr>
    <w:r w:rsidRPr="004C7537">
      <w:fldChar w:fldCharType="begin" w:fldLock="1"/>
    </w:r>
    <w:r w:rsidRPr="004C7537">
      <w:instrText xml:space="preserve"> DOCPROPERTY "MotionarText" *\charformat </w:instrText>
    </w:r>
    <w:r w:rsidRPr="004C7537">
      <w:fldChar w:fldCharType="separate"/>
    </w:r>
    <w:r w:rsidRPr="004C7537">
      <w:t>av Ameer Sachet m.fl. (s)</w:t>
    </w:r>
    <w:r w:rsidRPr="004C7537">
      <w:fldChar w:fldCharType="end"/>
    </w:r>
    <w:r w:rsidRPr="004C7537">
      <w:br/>
    </w:r>
    <w:r w:rsidRPr="004C7537">
      <w:fldChar w:fldCharType="begin" w:fldLock="1"/>
    </w:r>
    <w:r w:rsidRPr="004C7537">
      <w:instrText xml:space="preserve"> DOCPROPERTY "SvarFrasKort" *\charformat </w:instrText>
    </w:r>
    <w:r w:rsidRPr="004C7537">
      <w:fldChar w:fldCharType="end"/>
    </w:r>
  </w:p>
  <w:p w:rsidR="00433475" w:rsidRPr="004C7537" w:rsidRDefault="00433475">
    <w:pPr>
      <w:pStyle w:val="FSHTitel"/>
    </w:pPr>
    <w:r w:rsidRPr="004C7537">
      <w:fldChar w:fldCharType="begin" w:fldLock="1"/>
    </w:r>
    <w:r w:rsidRPr="004C7537">
      <w:instrText xml:space="preserve"> DOCPROPERTY</w:instrText>
    </w:r>
    <w:r w:rsidRPr="004C7537">
      <w:rPr>
        <w:sz w:val="18"/>
      </w:rPr>
      <w:instrText xml:space="preserve"> "RubrikSvar" *\charformat </w:instrText>
    </w:r>
    <w:r w:rsidRPr="004C7537">
      <w:fldChar w:fldCharType="separate"/>
    </w:r>
    <w:r w:rsidRPr="004C7537">
      <w:t>Skatteregler för arbetspendling</w:t>
    </w:r>
    <w:r w:rsidRPr="004C7537">
      <w:fldChar w:fldCharType="end"/>
    </w:r>
  </w:p>
  <w:p w:rsidR="00433475" w:rsidRPr="004C7537" w:rsidRDefault="00433475" w:rsidP="004334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6592277">
    <w:abstractNumId w:val="13"/>
  </w:num>
  <w:num w:numId="2" w16cid:durableId="1057044501">
    <w:abstractNumId w:val="10"/>
  </w:num>
  <w:num w:numId="3" w16cid:durableId="1273172041">
    <w:abstractNumId w:val="11"/>
  </w:num>
  <w:num w:numId="4" w16cid:durableId="2051760610">
    <w:abstractNumId w:val="12"/>
  </w:num>
  <w:num w:numId="5" w16cid:durableId="1815098456">
    <w:abstractNumId w:val="8"/>
  </w:num>
  <w:num w:numId="6" w16cid:durableId="1397969669">
    <w:abstractNumId w:val="3"/>
  </w:num>
  <w:num w:numId="7" w16cid:durableId="826702172">
    <w:abstractNumId w:val="2"/>
  </w:num>
  <w:num w:numId="8" w16cid:durableId="183327475">
    <w:abstractNumId w:val="1"/>
  </w:num>
  <w:num w:numId="9" w16cid:durableId="1797990485">
    <w:abstractNumId w:val="0"/>
  </w:num>
  <w:num w:numId="10" w16cid:durableId="1818451891">
    <w:abstractNumId w:val="9"/>
  </w:num>
  <w:num w:numId="11" w16cid:durableId="318194338">
    <w:abstractNumId w:val="7"/>
  </w:num>
  <w:num w:numId="12" w16cid:durableId="2146967767">
    <w:abstractNumId w:val="6"/>
  </w:num>
  <w:num w:numId="13" w16cid:durableId="555043370">
    <w:abstractNumId w:val="5"/>
  </w:num>
  <w:num w:numId="14" w16cid:durableId="46534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8170A8"/>
    <w:rsid w:val="00064BC3"/>
    <w:rsid w:val="00066775"/>
    <w:rsid w:val="00072FB9"/>
    <w:rsid w:val="000C5F22"/>
    <w:rsid w:val="00100531"/>
    <w:rsid w:val="00201DFB"/>
    <w:rsid w:val="00204A63"/>
    <w:rsid w:val="00212FF1"/>
    <w:rsid w:val="00230193"/>
    <w:rsid w:val="0025068A"/>
    <w:rsid w:val="002818D3"/>
    <w:rsid w:val="002D11A8"/>
    <w:rsid w:val="00302034"/>
    <w:rsid w:val="00433475"/>
    <w:rsid w:val="00445271"/>
    <w:rsid w:val="004A0504"/>
    <w:rsid w:val="004C7537"/>
    <w:rsid w:val="004E38D9"/>
    <w:rsid w:val="00535324"/>
    <w:rsid w:val="00547B59"/>
    <w:rsid w:val="005B457C"/>
    <w:rsid w:val="00740D6D"/>
    <w:rsid w:val="00794149"/>
    <w:rsid w:val="007B67A7"/>
    <w:rsid w:val="007C6092"/>
    <w:rsid w:val="008170A8"/>
    <w:rsid w:val="00A053C6"/>
    <w:rsid w:val="00AC1107"/>
    <w:rsid w:val="00B131AC"/>
    <w:rsid w:val="00B13BF0"/>
    <w:rsid w:val="00C1285C"/>
    <w:rsid w:val="00C27B7D"/>
    <w:rsid w:val="00CD41B0"/>
    <w:rsid w:val="00D1174F"/>
    <w:rsid w:val="00D73B1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AF92B5-6B5A-4274-9EC7-13C84922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33475"/>
    <w:pPr>
      <w:spacing w:after="250"/>
    </w:pPr>
  </w:style>
  <w:style w:type="paragraph" w:customStyle="1" w:styleId="Hemstlatt">
    <w:name w:val="Hemstl_att"/>
    <w:aliases w:val="HemstPunkt,HemstPunktFlera,HemställansPunkt,Förslagstext"/>
    <w:basedOn w:val="Normal"/>
    <w:next w:val="Normal"/>
    <w:rsid w:val="00D73B1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17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1655</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Sk448</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Sk448</dc:title>
  <dc:subject>Sk448</dc:subject>
  <dc:creator>Riksdagen</dc:creator>
  <cp:keywords>Riksdagen</cp:keywords>
  <dc:description/>
  <cp:lastModifiedBy>Lars Brink</cp:lastModifiedBy>
  <cp:revision>2</cp:revision>
  <cp:lastPrinted>2005-11-16T06:43:00Z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Skatteregler för arbetspendling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arbetspendling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Ameer Sachet m.fl. (s)</vt:lpwstr>
  </property>
  <property fmtid="{D5CDD505-2E9C-101B-9397-08002B2CF9AE}" pid="26" name="MotionarLista">
    <vt:lpwstr>Sachet, Ameer (s)\Lundberg, Inger (s)\Holmqvist, Nils-Göran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Inger Lundberg (s), Nils-Göran Holmqvist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20052006000000000115000033180069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20052006000000000115000033180069</vt:lpwstr>
  </property>
  <property fmtid="{D5CDD505-2E9C-101B-9397-08002B2CF9AE}" pid="50" name="nummer">
    <vt:lpwstr>448</vt:lpwstr>
  </property>
  <property fmtid="{D5CDD505-2E9C-101B-9397-08002B2CF9AE}" pid="51" name="utskottsbeteckning">
    <vt:lpwstr>Sk</vt:lpwstr>
  </property>
</Properties>
</file>