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645F7417A24EE5B84209BA76DAA40D"/>
        </w:placeholder>
        <w:text/>
      </w:sdtPr>
      <w:sdtEndPr/>
      <w:sdtContent>
        <w:p w:rsidRPr="009B062B" w:rsidR="00AF30DD" w:rsidP="009A5326" w:rsidRDefault="00AF30DD" w14:paraId="31AE10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bb1ad3-e7c9-4a81-a09a-501d4e27a870"/>
        <w:id w:val="-1008831071"/>
        <w:lock w:val="sdtLocked"/>
      </w:sdtPr>
      <w:sdtEndPr/>
      <w:sdtContent>
        <w:p w:rsidR="00041696" w:rsidRDefault="000D6755" w14:paraId="30B9C60C" w14:textId="69286D2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ett avskaffande av skatten på RUT-tjänster som köps av personer som är 65 år eller äldre,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0AEC057B0443B6BC45783874FB99D2"/>
        </w:placeholder>
        <w:text/>
      </w:sdtPr>
      <w:sdtEndPr/>
      <w:sdtContent>
        <w:p w:rsidRPr="009B062B" w:rsidR="006D79C9" w:rsidP="00333E95" w:rsidRDefault="006D79C9" w14:paraId="4F6094B9" w14:textId="77777777">
          <w:pPr>
            <w:pStyle w:val="Rubrik1"/>
          </w:pPr>
          <w:r>
            <w:t>Motivering</w:t>
          </w:r>
        </w:p>
      </w:sdtContent>
    </w:sdt>
    <w:p w:rsidR="00145EDD" w:rsidP="00145EDD" w:rsidRDefault="00145EDD" w14:paraId="47365A31" w14:textId="0751ECCE">
      <w:pPr>
        <w:pStyle w:val="Normalutanindragellerluft"/>
      </w:pPr>
      <w:r>
        <w:t xml:space="preserve">RUT-tjänster bland människor som är 65 år och äldre är redan i dag mycket populära. Det finns således både behov av och efterfrågan på olika RUT-tjänster bland den äldre befolkningen, en åldersgrupp som dessutom kommer att växa de kommande åren. Men det finns flertalet hinder som gör att alla äldre inte köper RUT-tjänster i den utsträckning de skulle vilja. </w:t>
      </w:r>
    </w:p>
    <w:p w:rsidRPr="00145EDD" w:rsidR="00145EDD" w:rsidP="00145EDD" w:rsidRDefault="00145EDD" w14:paraId="0B2EF39A" w14:textId="77777777">
      <w:r w:rsidRPr="00145EDD">
        <w:t xml:space="preserve">Ett sådant hinder är privatekonomin; en hel del äldre har låga pensioner, vilket får till konsekvens att även om de skulle önska hjälp i hemmet har de inte alltid ekonomin fullt ut till det. Ett annat är att en del äldre skulle vilja ha lite mer hjälp med enklare saker i hemmet än det som hemtjänsten erbjuder. Det är också svårt att själv kunna välja och utforma det stöd som man önskar utan att be anhöriga om hjälp eller i de fall där kommunen erbjuder så kallad fixarservice. Att kunna efterfråga mer hjälp i hemmet samt påverka hur och när man vill ha hjälp kan stärka servicen och tryggheten för landets äldre. För att fler äldre ska kunna köpa RUT-tjänster bör därför ett avskaffande av skatten på hushållsnära tjänster för 65 år och äldre ses över. </w:t>
      </w:r>
    </w:p>
    <w:p w:rsidRPr="00145EDD" w:rsidR="00145EDD" w:rsidP="00145EDD" w:rsidRDefault="00145EDD" w14:paraId="234420B5" w14:textId="77777777">
      <w:r w:rsidRPr="00145EDD">
        <w:t xml:space="preserve">Men detta betyder inte att RUT-tjänster ska ersätta den hemtjänst som ges i enlighet med socialtjänstlagen, utan det handlar om enklare hjälp i hemmet såsom städning, fönsterputsning, gardinbyte, gräsklippning, snöskottning och liknande. Att kunna få mer hjälp med enkla hushållssysslor och påverka densamma i större utsträckning minskar risken för fallskador och stärker äldres självbestämmande, valfrihet och livskvalitet. Slopad skatt på RUT-tjänster för äldre skulle minska kostnaden för en RUT-tjänst med </w:t>
      </w:r>
      <w:r w:rsidRPr="00145EDD">
        <w:lastRenderedPageBreak/>
        <w:t xml:space="preserve">närmare 15 procent – och fler äldre skulle då kunna använda sig av sådant stöd i hemmet. Dessutom skulle denna skattelättnad kunna generera nya arbetstillfällen. </w:t>
      </w:r>
    </w:p>
    <w:p w:rsidRPr="00145EDD" w:rsidR="00145EDD" w:rsidP="00145EDD" w:rsidRDefault="00145EDD" w14:paraId="07A7775B" w14:textId="3FAE6A2B">
      <w:r w:rsidRPr="00145EDD">
        <w:t>Efter att den tidigare alliansregeringen införde avdraget för hushållsnära tjänster har över tiotusentals vita jobb skapats. Närmare 900</w:t>
      </w:r>
      <w:r w:rsidR="00CC3577">
        <w:t> </w:t>
      </w:r>
      <w:r w:rsidRPr="00145EDD">
        <w:t>000 svenskar använde sig av RUT-tjänster under 2017, SCB:s statistik pekar på att ungefär 38 procent av dessa RUT-köpare är 65 år och äldre. Branschorganisationen Almega och seniororganisationen SPF Seniorerna har räknat fram att om alla som är 65 år och äldre skulle få råd att köpa ytterligare 1 timme och 16 minuter RUT-tjänster per månad så skulle det motsvara nästan 13</w:t>
      </w:r>
      <w:r w:rsidR="00CC3577">
        <w:t> </w:t>
      </w:r>
      <w:r w:rsidRPr="00145EDD">
        <w:t xml:space="preserve">000 nya heltidstjänster för att utföra dessa tjänster. </w:t>
      </w:r>
    </w:p>
    <w:p w:rsidR="00BB6339" w:rsidP="00932785" w:rsidRDefault="00145EDD" w14:paraId="4986552F" w14:textId="6FA359E8">
      <w:r w:rsidRPr="00145EDD">
        <w:t>Om personer som är 65 år och äldre får större möjligheter att köpa RUT-tjänster kan det generera ökad självständighet och livskvalitet för äldre, samtidigt som det kan skapa nya arbetstillfällen. Ett avskaffande av skatten på RUT-tjänster som köps av personer som fyllt 65 år bör därför ses över.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4403A8AF324536BBA64938D9570E6A"/>
        </w:placeholder>
      </w:sdtPr>
      <w:sdtEndPr>
        <w:rPr>
          <w:i w:val="0"/>
          <w:noProof w:val="0"/>
        </w:rPr>
      </w:sdtEndPr>
      <w:sdtContent>
        <w:p w:rsidR="009A5326" w:rsidP="00075921" w:rsidRDefault="009A5326" w14:paraId="662072CD" w14:textId="77777777"/>
        <w:p w:rsidRPr="008E0FE2" w:rsidR="004801AC" w:rsidP="00075921" w:rsidRDefault="00932785" w14:paraId="780C6368" w14:textId="7C1BB08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4602" w:rsidRDefault="00BA4602" w14:paraId="0A1B797B" w14:textId="77777777"/>
    <w:sectPr w:rsidR="00BA46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B109" w14:textId="77777777" w:rsidR="00AD2558" w:rsidRDefault="00AD2558" w:rsidP="000C1CAD">
      <w:pPr>
        <w:spacing w:line="240" w:lineRule="auto"/>
      </w:pPr>
      <w:r>
        <w:separator/>
      </w:r>
    </w:p>
  </w:endnote>
  <w:endnote w:type="continuationSeparator" w:id="0">
    <w:p w14:paraId="13A188CE" w14:textId="77777777" w:rsidR="00AD2558" w:rsidRDefault="00AD25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FD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68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112BD" w14:textId="3F8AB289" w:rsidR="00262EA3" w:rsidRPr="00075921" w:rsidRDefault="00262EA3" w:rsidP="000759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8A38B" w14:textId="77777777" w:rsidR="00AD2558" w:rsidRDefault="00AD2558" w:rsidP="000C1CAD">
      <w:pPr>
        <w:spacing w:line="240" w:lineRule="auto"/>
      </w:pPr>
      <w:r>
        <w:separator/>
      </w:r>
    </w:p>
  </w:footnote>
  <w:footnote w:type="continuationSeparator" w:id="0">
    <w:p w14:paraId="4F16DEE4" w14:textId="77777777" w:rsidR="00AD2558" w:rsidRDefault="00AD25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C2AE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32785" w14:paraId="5A5021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4096B2DB854918907CB5710AE08B57"/>
                              </w:placeholder>
                              <w:text/>
                            </w:sdtPr>
                            <w:sdtEndPr/>
                            <w:sdtContent>
                              <w:r w:rsidR="00145E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1BAC2F1C484EF18ED530E072119999"/>
                              </w:placeholder>
                              <w:text/>
                            </w:sdtPr>
                            <w:sdtEndPr/>
                            <w:sdtContent>
                              <w:r w:rsidR="00145EDD">
                                <w:t>1382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32785" w14:paraId="5A5021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4096B2DB854918907CB5710AE08B57"/>
                        </w:placeholder>
                        <w:text/>
                      </w:sdtPr>
                      <w:sdtEndPr/>
                      <w:sdtContent>
                        <w:r w:rsidR="00145E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1BAC2F1C484EF18ED530E072119999"/>
                        </w:placeholder>
                        <w:text/>
                      </w:sdtPr>
                      <w:sdtEndPr/>
                      <w:sdtContent>
                        <w:r w:rsidR="00145EDD">
                          <w:t>1382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2653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0D7B63" w14:textId="77777777">
    <w:pPr>
      <w:jc w:val="right"/>
    </w:pPr>
  </w:p>
  <w:p w:rsidR="00262EA3" w:rsidP="00776B74" w:rsidRDefault="00262EA3" w14:paraId="634343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32785" w14:paraId="646FF31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32785" w14:paraId="35CCB3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5E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5EDD">
          <w:t>1382</w:t>
        </w:r>
      </w:sdtContent>
    </w:sdt>
  </w:p>
  <w:p w:rsidRPr="008227B3" w:rsidR="00262EA3" w:rsidP="008227B3" w:rsidRDefault="00932785" w14:paraId="091BD8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32785" w14:paraId="0C47FD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:1392</w:t>
        </w:r>
      </w:sdtContent>
    </w:sdt>
  </w:p>
  <w:p w:rsidR="00262EA3" w:rsidP="00E03A3D" w:rsidRDefault="00932785" w14:paraId="40C43F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45EDD" w14:paraId="43B6B98B" w14:textId="77777777">
        <w:pPr>
          <w:pStyle w:val="FSHRub2"/>
        </w:pPr>
        <w:r>
          <w:t>Avskaffa skatten på RUT-tjänster för seniorer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F8DA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45E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696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921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755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F0"/>
    <w:rsid w:val="00140735"/>
    <w:rsid w:val="00140AFA"/>
    <w:rsid w:val="00141C2A"/>
    <w:rsid w:val="0014285A"/>
    <w:rsid w:val="00143D44"/>
    <w:rsid w:val="0014498E"/>
    <w:rsid w:val="00144BFE"/>
    <w:rsid w:val="00145EDD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785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32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55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60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7EA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577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659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E5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D7B0F01A-5615-4A6E-8F4E-EF00EDA0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645F7417A24EE5B84209BA76DAA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30015-8B2B-4ED1-B2ED-A953FDFD5F74}"/>
      </w:docPartPr>
      <w:docPartBody>
        <w:p w:rsidR="001A2152" w:rsidRDefault="003F7D53">
          <w:pPr>
            <w:pStyle w:val="07645F7417A24EE5B84209BA76DAA4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0AEC057B0443B6BC45783874FB9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957DB-4BD5-4463-8DCC-C474EE8FA115}"/>
      </w:docPartPr>
      <w:docPartBody>
        <w:p w:rsidR="001A2152" w:rsidRDefault="003F7D53">
          <w:pPr>
            <w:pStyle w:val="AB0AEC057B0443B6BC45783874FB99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4096B2DB854918907CB5710AE08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E635F-09A3-4BED-A048-EE88414B91D0}"/>
      </w:docPartPr>
      <w:docPartBody>
        <w:p w:rsidR="001A2152" w:rsidRDefault="003F7D53">
          <w:pPr>
            <w:pStyle w:val="8B4096B2DB854918907CB5710AE08B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1BAC2F1C484EF18ED530E072119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0A22C-49F9-4A03-98B3-1593F8A727FA}"/>
      </w:docPartPr>
      <w:docPartBody>
        <w:p w:rsidR="001A2152" w:rsidRDefault="003F7D53">
          <w:pPr>
            <w:pStyle w:val="481BAC2F1C484EF18ED530E072119999"/>
          </w:pPr>
          <w:r>
            <w:t xml:space="preserve"> </w:t>
          </w:r>
        </w:p>
      </w:docPartBody>
    </w:docPart>
    <w:docPart>
      <w:docPartPr>
        <w:name w:val="A14403A8AF324536BBA64938D9570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94293-11AA-4D0E-96D8-482EC3335C6A}"/>
      </w:docPartPr>
      <w:docPartBody>
        <w:p w:rsidR="00030EB6" w:rsidRDefault="00030E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3"/>
    <w:rsid w:val="00030EB6"/>
    <w:rsid w:val="001A2152"/>
    <w:rsid w:val="003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45F7417A24EE5B84209BA76DAA40D">
    <w:name w:val="07645F7417A24EE5B84209BA76DAA40D"/>
  </w:style>
  <w:style w:type="paragraph" w:customStyle="1" w:styleId="EBE2A3CFCF8C41A2B386BA36873EF62F">
    <w:name w:val="EBE2A3CFCF8C41A2B386BA36873EF6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9FB6C4019641D6984B61DCC7DABDB9">
    <w:name w:val="319FB6C4019641D6984B61DCC7DABDB9"/>
  </w:style>
  <w:style w:type="paragraph" w:customStyle="1" w:styleId="AB0AEC057B0443B6BC45783874FB99D2">
    <w:name w:val="AB0AEC057B0443B6BC45783874FB99D2"/>
  </w:style>
  <w:style w:type="paragraph" w:customStyle="1" w:styleId="4E09E14D84304254952C9DE9C5FA3A28">
    <w:name w:val="4E09E14D84304254952C9DE9C5FA3A28"/>
  </w:style>
  <w:style w:type="paragraph" w:customStyle="1" w:styleId="D41470E8D4B041EBA5FE56F99FE3C934">
    <w:name w:val="D41470E8D4B041EBA5FE56F99FE3C934"/>
  </w:style>
  <w:style w:type="paragraph" w:customStyle="1" w:styleId="8B4096B2DB854918907CB5710AE08B57">
    <w:name w:val="8B4096B2DB854918907CB5710AE08B57"/>
  </w:style>
  <w:style w:type="paragraph" w:customStyle="1" w:styleId="481BAC2F1C484EF18ED530E072119999">
    <w:name w:val="481BAC2F1C484EF18ED530E072119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734DB-21FF-4978-8616-FF0A8EA7D37A}"/>
</file>

<file path=customXml/itemProps2.xml><?xml version="1.0" encoding="utf-8"?>
<ds:datastoreItem xmlns:ds="http://schemas.openxmlformats.org/officeDocument/2006/customXml" ds:itemID="{AA5CC74E-7282-46AB-8297-0882421EA5B3}"/>
</file>

<file path=customXml/itemProps3.xml><?xml version="1.0" encoding="utf-8"?>
<ds:datastoreItem xmlns:ds="http://schemas.openxmlformats.org/officeDocument/2006/customXml" ds:itemID="{593571DF-3497-4FF9-9427-77B6C9C7D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2468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