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A0BC1" w:rsidRDefault="0091049E" w14:paraId="17A184EF" w14:textId="77777777">
      <w:pPr>
        <w:pStyle w:val="RubrikFrslagTIllRiksdagsbeslut"/>
      </w:pPr>
      <w:sdt>
        <w:sdtPr>
          <w:alias w:val="CC_Boilerplate_4"/>
          <w:tag w:val="CC_Boilerplate_4"/>
          <w:id w:val="-1644581176"/>
          <w:lock w:val="sdtContentLocked"/>
          <w:placeholder>
            <w:docPart w:val="C0ED9376E0A24D1A90DB896AA6A84CEB"/>
          </w:placeholder>
          <w:text/>
        </w:sdtPr>
        <w:sdtEndPr/>
        <w:sdtContent>
          <w:r w:rsidRPr="009B062B" w:rsidR="00AF30DD">
            <w:t>Förslag till riksdagsbeslut</w:t>
          </w:r>
        </w:sdtContent>
      </w:sdt>
      <w:bookmarkEnd w:id="0"/>
      <w:bookmarkEnd w:id="1"/>
    </w:p>
    <w:sdt>
      <w:sdtPr>
        <w:alias w:val="Yrkande 1"/>
        <w:tag w:val="291f67c9-78a6-46e2-935c-a9df56d07e76"/>
        <w:id w:val="351532510"/>
        <w:lock w:val="sdtLocked"/>
      </w:sdtPr>
      <w:sdtEndPr/>
      <w:sdtContent>
        <w:p w:rsidR="00F63652" w:rsidRDefault="0091049E" w14:paraId="382BB53C" w14:textId="77777777">
          <w:pPr>
            <w:pStyle w:val="Frslagstext"/>
          </w:pPr>
          <w:r>
            <w:t xml:space="preserve">Riksdagen ställer sig bakom det som anförs i motionen om att lagstifta kring möjligheten att bötfälla buskörare via bullermätare som kan registrera bilar, och detta tillkännager riksdagen för </w:t>
          </w:r>
          <w:r>
            <w:t>regeringen.</w:t>
          </w:r>
        </w:p>
      </w:sdtContent>
    </w:sdt>
    <w:sdt>
      <w:sdtPr>
        <w:alias w:val="Yrkande 2"/>
        <w:tag w:val="4cb369c3-5c45-4e3a-9d8b-9c0c8293b5ef"/>
        <w:id w:val="1743833387"/>
        <w:lock w:val="sdtLocked"/>
      </w:sdtPr>
      <w:sdtEndPr/>
      <w:sdtContent>
        <w:p w:rsidR="00F63652" w:rsidRDefault="0091049E" w14:paraId="58CC62D6" w14:textId="77777777">
          <w:pPr>
            <w:pStyle w:val="Frslagstext"/>
          </w:pPr>
          <w:r>
            <w:t>Riksdagen ställer sig bakom det som anförs i motionen om att ge polisen befogenheter att beslagta modifierade fordon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F6550851ED4D52ABA100E120069EF1"/>
        </w:placeholder>
        <w:text/>
      </w:sdtPr>
      <w:sdtEndPr/>
      <w:sdtContent>
        <w:p w:rsidRPr="009B062B" w:rsidR="006D79C9" w:rsidP="00333E95" w:rsidRDefault="006D79C9" w14:paraId="779AB362" w14:textId="77777777">
          <w:pPr>
            <w:pStyle w:val="Rubrik1"/>
          </w:pPr>
          <w:r>
            <w:t>Motivering</w:t>
          </w:r>
        </w:p>
      </w:sdtContent>
    </w:sdt>
    <w:bookmarkEnd w:displacedByCustomXml="prev" w:id="3"/>
    <w:bookmarkEnd w:displacedByCustomXml="prev" w:id="4"/>
    <w:p w:rsidR="00A30BC6" w:rsidP="00A30BC6" w:rsidRDefault="00A30BC6" w14:paraId="49614D14" w14:textId="6BF7B958">
      <w:pPr>
        <w:pStyle w:val="Normalutanindragellerluft"/>
      </w:pPr>
      <w:r>
        <w:t xml:space="preserve">I Malmö har boende under en längre tid störts av bilister som nattid buskört och genom modifierade bilar orsakat högt buller. Malmö Stad har under längre tid arbetat för att få bort dessa bilar från gatubilden. Bland annat har man stängt av vissa gator för biltrafik nattetid. En åtgärd som drabbar även de malmöbor som framför sina fordon lagligt. </w:t>
      </w:r>
    </w:p>
    <w:p w:rsidR="00A30BC6" w:rsidP="0091049E" w:rsidRDefault="00A30BC6" w14:paraId="3104DEF2" w14:textId="37EDE523">
      <w:r>
        <w:t>Nyligen placerades bullersensorer på några av de mest utsatta gatorna, bland annat Bergsgatan. Detta för att kunna identifiera de fordon som för mest oväsen. Kamerorna fångar upp registreringsnummer och trafikverket tar sedan reda på vilket fordon det handlar om. I dagsläget går det dock inte att använda informationen från sensorerna för att lagföra mot de som kör olagligt högljutt.</w:t>
      </w:r>
    </w:p>
    <w:p w:rsidR="00BB6339" w:rsidP="0091049E" w:rsidRDefault="00A30BC6" w14:paraId="3A845D96" w14:textId="03EDD321">
      <w:r>
        <w:t>Mot bakgrund av de stora störningar som buskörningen skapar, bör detta bli möjligt. Det vore önskvärt om polisen fick möjlighet både att bötfälla buskörare via dessa bullermätare och att beslagta de fordon som identifierats som bullerskapande.</w:t>
      </w:r>
    </w:p>
    <w:sdt>
      <w:sdtPr>
        <w:rPr>
          <w:i/>
          <w:noProof/>
        </w:rPr>
        <w:alias w:val="CC_Underskrifter"/>
        <w:tag w:val="CC_Underskrifter"/>
        <w:id w:val="583496634"/>
        <w:lock w:val="sdtContentLocked"/>
        <w:placeholder>
          <w:docPart w:val="90D0B4E214064FA7A2490DBC913FB07A"/>
        </w:placeholder>
      </w:sdtPr>
      <w:sdtEndPr/>
      <w:sdtContent>
        <w:p w:rsidR="008A0BC1" w:rsidP="008A0BC1" w:rsidRDefault="008A0BC1" w14:paraId="51B1B82F" w14:textId="77777777"/>
        <w:p w:rsidR="008A0BC1" w:rsidP="008A0BC1" w:rsidRDefault="0091049E" w14:paraId="15BF7765" w14:textId="784AD6F3"/>
      </w:sdtContent>
    </w:sdt>
    <w:tbl>
      <w:tblPr>
        <w:tblW w:w="5000" w:type="pct"/>
        <w:tblLook w:val="04A0" w:firstRow="1" w:lastRow="0" w:firstColumn="1" w:lastColumn="0" w:noHBand="0" w:noVBand="1"/>
        <w:tblCaption w:val="underskrifter"/>
      </w:tblPr>
      <w:tblGrid>
        <w:gridCol w:w="4252"/>
        <w:gridCol w:w="4252"/>
      </w:tblGrid>
      <w:tr w:rsidR="00F63652" w14:paraId="34A3C7BA" w14:textId="77777777">
        <w:trPr>
          <w:cantSplit/>
        </w:trPr>
        <w:tc>
          <w:tcPr>
            <w:tcW w:w="50" w:type="pct"/>
            <w:vAlign w:val="bottom"/>
          </w:tcPr>
          <w:p w:rsidR="00F63652" w:rsidRDefault="0091049E" w14:paraId="6A1E68C8" w14:textId="77777777">
            <w:pPr>
              <w:pStyle w:val="Underskrifter"/>
              <w:spacing w:after="0"/>
            </w:pPr>
            <w:r>
              <w:t>Louise Eklund (L)</w:t>
            </w:r>
          </w:p>
        </w:tc>
        <w:tc>
          <w:tcPr>
            <w:tcW w:w="50" w:type="pct"/>
            <w:vAlign w:val="bottom"/>
          </w:tcPr>
          <w:p w:rsidR="00F63652" w:rsidRDefault="00F63652" w14:paraId="2BA6AF67" w14:textId="77777777">
            <w:pPr>
              <w:pStyle w:val="Underskrifter"/>
              <w:spacing w:after="0"/>
            </w:pPr>
          </w:p>
        </w:tc>
      </w:tr>
    </w:tbl>
    <w:p w:rsidRPr="008E0FE2" w:rsidR="004801AC" w:rsidP="00DF3554" w:rsidRDefault="004801AC" w14:paraId="40DDCFFE" w14:textId="6D540C9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26C32" w14:textId="77777777" w:rsidR="00A30BC6" w:rsidRDefault="00A30BC6" w:rsidP="000C1CAD">
      <w:pPr>
        <w:spacing w:line="240" w:lineRule="auto"/>
      </w:pPr>
      <w:r>
        <w:separator/>
      </w:r>
    </w:p>
  </w:endnote>
  <w:endnote w:type="continuationSeparator" w:id="0">
    <w:p w14:paraId="320598BF" w14:textId="77777777" w:rsidR="00A30BC6" w:rsidRDefault="00A30B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0B6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FF6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5A106" w14:textId="4128A67A" w:rsidR="00262EA3" w:rsidRPr="008A0BC1" w:rsidRDefault="00262EA3" w:rsidP="008A0B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316F1" w14:textId="77777777" w:rsidR="00A30BC6" w:rsidRDefault="00A30BC6" w:rsidP="000C1CAD">
      <w:pPr>
        <w:spacing w:line="240" w:lineRule="auto"/>
      </w:pPr>
      <w:r>
        <w:separator/>
      </w:r>
    </w:p>
  </w:footnote>
  <w:footnote w:type="continuationSeparator" w:id="0">
    <w:p w14:paraId="34341FD0" w14:textId="77777777" w:rsidR="00A30BC6" w:rsidRDefault="00A30BC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75A9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745A27" wp14:editId="41B357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DEAE97" w14:textId="3279EEBA" w:rsidR="00262EA3" w:rsidRDefault="0091049E" w:rsidP="008103B5">
                          <w:pPr>
                            <w:jc w:val="right"/>
                          </w:pPr>
                          <w:sdt>
                            <w:sdtPr>
                              <w:alias w:val="CC_Noformat_Partikod"/>
                              <w:tag w:val="CC_Noformat_Partikod"/>
                              <w:id w:val="-53464382"/>
                              <w:placeholder>
                                <w:docPart w:val="87F86FB43FA347898560A2A004ACB802"/>
                              </w:placeholder>
                              <w:text/>
                            </w:sdtPr>
                            <w:sdtEndPr/>
                            <w:sdtContent>
                              <w:r w:rsidR="00A30BC6">
                                <w:t>L</w:t>
                              </w:r>
                            </w:sdtContent>
                          </w:sdt>
                          <w:sdt>
                            <w:sdtPr>
                              <w:alias w:val="CC_Noformat_Partinummer"/>
                              <w:tag w:val="CC_Noformat_Partinummer"/>
                              <w:id w:val="-1709555926"/>
                              <w:placeholder>
                                <w:docPart w:val="7E3ADBA5B7824E64B37151462D60D1F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745A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DEAE97" w14:textId="3279EEBA" w:rsidR="00262EA3" w:rsidRDefault="0091049E" w:rsidP="008103B5">
                    <w:pPr>
                      <w:jc w:val="right"/>
                    </w:pPr>
                    <w:sdt>
                      <w:sdtPr>
                        <w:alias w:val="CC_Noformat_Partikod"/>
                        <w:tag w:val="CC_Noformat_Partikod"/>
                        <w:id w:val="-53464382"/>
                        <w:placeholder>
                          <w:docPart w:val="87F86FB43FA347898560A2A004ACB802"/>
                        </w:placeholder>
                        <w:text/>
                      </w:sdtPr>
                      <w:sdtEndPr/>
                      <w:sdtContent>
                        <w:r w:rsidR="00A30BC6">
                          <w:t>L</w:t>
                        </w:r>
                      </w:sdtContent>
                    </w:sdt>
                    <w:sdt>
                      <w:sdtPr>
                        <w:alias w:val="CC_Noformat_Partinummer"/>
                        <w:tag w:val="CC_Noformat_Partinummer"/>
                        <w:id w:val="-1709555926"/>
                        <w:placeholder>
                          <w:docPart w:val="7E3ADBA5B7824E64B37151462D60D1F7"/>
                        </w:placeholder>
                        <w:showingPlcHdr/>
                        <w:text/>
                      </w:sdtPr>
                      <w:sdtEndPr/>
                      <w:sdtContent>
                        <w:r w:rsidR="00262EA3">
                          <w:t xml:space="preserve"> </w:t>
                        </w:r>
                      </w:sdtContent>
                    </w:sdt>
                  </w:p>
                </w:txbxContent>
              </v:textbox>
              <w10:wrap anchorx="page"/>
            </v:shape>
          </w:pict>
        </mc:Fallback>
      </mc:AlternateContent>
    </w:r>
  </w:p>
  <w:p w14:paraId="4DEBC69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089ED" w14:textId="77777777" w:rsidR="00262EA3" w:rsidRDefault="00262EA3" w:rsidP="008563AC">
    <w:pPr>
      <w:jc w:val="right"/>
    </w:pPr>
  </w:p>
  <w:p w14:paraId="29F815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A55E2" w14:textId="77777777" w:rsidR="00262EA3" w:rsidRDefault="009104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3BE77B" wp14:editId="4D2C20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0D84EE" w14:textId="3D8D5848" w:rsidR="00262EA3" w:rsidRDefault="0091049E" w:rsidP="00A314CF">
    <w:pPr>
      <w:pStyle w:val="FSHNormal"/>
      <w:spacing w:before="40"/>
    </w:pPr>
    <w:sdt>
      <w:sdtPr>
        <w:alias w:val="CC_Noformat_Motionstyp"/>
        <w:tag w:val="CC_Noformat_Motionstyp"/>
        <w:id w:val="1162973129"/>
        <w:lock w:val="sdtContentLocked"/>
        <w15:appearance w15:val="hidden"/>
        <w:text/>
      </w:sdtPr>
      <w:sdtEndPr/>
      <w:sdtContent>
        <w:r w:rsidR="008A0BC1">
          <w:t>Enskild motion</w:t>
        </w:r>
      </w:sdtContent>
    </w:sdt>
    <w:r w:rsidR="00821B36">
      <w:t xml:space="preserve"> </w:t>
    </w:r>
    <w:sdt>
      <w:sdtPr>
        <w:alias w:val="CC_Noformat_Partikod"/>
        <w:tag w:val="CC_Noformat_Partikod"/>
        <w:id w:val="1471015553"/>
        <w:text/>
      </w:sdtPr>
      <w:sdtEndPr/>
      <w:sdtContent>
        <w:r w:rsidR="00A30BC6">
          <w:t>L</w:t>
        </w:r>
      </w:sdtContent>
    </w:sdt>
    <w:sdt>
      <w:sdtPr>
        <w:alias w:val="CC_Noformat_Partinummer"/>
        <w:tag w:val="CC_Noformat_Partinummer"/>
        <w:id w:val="-2014525982"/>
        <w:showingPlcHdr/>
        <w:text/>
      </w:sdtPr>
      <w:sdtEndPr/>
      <w:sdtContent>
        <w:r w:rsidR="00821B36">
          <w:t xml:space="preserve"> </w:t>
        </w:r>
      </w:sdtContent>
    </w:sdt>
  </w:p>
  <w:p w14:paraId="44B1A9C1" w14:textId="77777777" w:rsidR="00262EA3" w:rsidRPr="008227B3" w:rsidRDefault="009104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CA1E5D" w14:textId="5647BA99" w:rsidR="00262EA3" w:rsidRPr="008227B3" w:rsidRDefault="0091049E" w:rsidP="00B37A37">
    <w:pPr>
      <w:pStyle w:val="MotionTIllRiksdagen"/>
    </w:pPr>
    <w:sdt>
      <w:sdtPr>
        <w:rPr>
          <w:rStyle w:val="BeteckningChar"/>
        </w:rPr>
        <w:alias w:val="CC_Noformat_Riksmote"/>
        <w:tag w:val="CC_Noformat_Riksmote"/>
        <w:id w:val="1201050710"/>
        <w:lock w:val="sdtContentLocked"/>
        <w:placeholder>
          <w:docPart w:val="D22D1EA2ACA54AEBB86091C89BD9E1F1"/>
        </w:placeholder>
        <w15:appearance w15:val="hidden"/>
        <w:text/>
      </w:sdtPr>
      <w:sdtEndPr>
        <w:rPr>
          <w:rStyle w:val="Rubrik1Char"/>
          <w:rFonts w:asciiTheme="majorHAnsi" w:hAnsiTheme="majorHAnsi"/>
          <w:sz w:val="38"/>
        </w:rPr>
      </w:sdtEndPr>
      <w:sdtContent>
        <w:r w:rsidR="008A0BC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0BC1">
          <w:t>:701</w:t>
        </w:r>
      </w:sdtContent>
    </w:sdt>
  </w:p>
  <w:p w14:paraId="5AFBBA0A" w14:textId="72176F84" w:rsidR="00262EA3" w:rsidRDefault="0091049E" w:rsidP="00E03A3D">
    <w:pPr>
      <w:pStyle w:val="Motionr"/>
    </w:pPr>
    <w:sdt>
      <w:sdtPr>
        <w:alias w:val="CC_Noformat_Avtext"/>
        <w:tag w:val="CC_Noformat_Avtext"/>
        <w:id w:val="-2020768203"/>
        <w:lock w:val="sdtContentLocked"/>
        <w:placeholder>
          <w:docPart w:val="87F86FB43FA347898560A2A004ACB802"/>
        </w:placeholder>
        <w15:appearance w15:val="hidden"/>
        <w:text/>
      </w:sdtPr>
      <w:sdtEndPr/>
      <w:sdtContent>
        <w:r w:rsidR="008A0BC1">
          <w:t>av Louise Eklund (L)</w:t>
        </w:r>
      </w:sdtContent>
    </w:sdt>
  </w:p>
  <w:sdt>
    <w:sdtPr>
      <w:alias w:val="CC_Noformat_Rubtext"/>
      <w:tag w:val="CC_Noformat_Rubtext"/>
      <w:id w:val="-218060500"/>
      <w:lock w:val="sdtLocked"/>
      <w:placeholder>
        <w:docPart w:val="7E3ADBA5B7824E64B37151462D60D1F7"/>
      </w:placeholder>
      <w:text/>
    </w:sdtPr>
    <w:sdtEndPr/>
    <w:sdtContent>
      <w:p w14:paraId="061CECF9" w14:textId="601A2563" w:rsidR="00262EA3" w:rsidRDefault="00A30BC6" w:rsidP="00283E0F">
        <w:pPr>
          <w:pStyle w:val="FSHRub2"/>
        </w:pPr>
        <w:r>
          <w:t>Åtgärder mot trafikbuller</w:t>
        </w:r>
      </w:p>
    </w:sdtContent>
  </w:sdt>
  <w:sdt>
    <w:sdtPr>
      <w:alias w:val="CC_Boilerplate_3"/>
      <w:tag w:val="CC_Boilerplate_3"/>
      <w:id w:val="1606463544"/>
      <w:lock w:val="sdtContentLocked"/>
      <w15:appearance w15:val="hidden"/>
      <w:text w:multiLine="1"/>
    </w:sdtPr>
    <w:sdtEndPr/>
    <w:sdtContent>
      <w:p w14:paraId="1EBBD00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30BC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7FB"/>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E12"/>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BC1"/>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9E"/>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4BC"/>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BC6"/>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52"/>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88E51B"/>
  <w15:chartTrackingRefBased/>
  <w15:docId w15:val="{2E0D856D-980E-44C4-BF09-91A709A84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3761514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ED9376E0A24D1A90DB896AA6A84CEB"/>
        <w:category>
          <w:name w:val="Allmänt"/>
          <w:gallery w:val="placeholder"/>
        </w:category>
        <w:types>
          <w:type w:val="bbPlcHdr"/>
        </w:types>
        <w:behaviors>
          <w:behavior w:val="content"/>
        </w:behaviors>
        <w:guid w:val="{0A1C7B8E-AE06-4676-B623-22DFC6F97675}"/>
      </w:docPartPr>
      <w:docPartBody>
        <w:p w:rsidR="00A31E2A" w:rsidRDefault="00C26591">
          <w:pPr>
            <w:pStyle w:val="C0ED9376E0A24D1A90DB896AA6A84CEB"/>
          </w:pPr>
          <w:r w:rsidRPr="005A0A93">
            <w:rPr>
              <w:rStyle w:val="Platshllartext"/>
            </w:rPr>
            <w:t>Förslag till riksdagsbeslut</w:t>
          </w:r>
        </w:p>
      </w:docPartBody>
    </w:docPart>
    <w:docPart>
      <w:docPartPr>
        <w:name w:val="FBF6550851ED4D52ABA100E120069EF1"/>
        <w:category>
          <w:name w:val="Allmänt"/>
          <w:gallery w:val="placeholder"/>
        </w:category>
        <w:types>
          <w:type w:val="bbPlcHdr"/>
        </w:types>
        <w:behaviors>
          <w:behavior w:val="content"/>
        </w:behaviors>
        <w:guid w:val="{14FE3711-23D5-4F59-8103-4278F3FAAF21}"/>
      </w:docPartPr>
      <w:docPartBody>
        <w:p w:rsidR="00A31E2A" w:rsidRDefault="00C26591">
          <w:pPr>
            <w:pStyle w:val="FBF6550851ED4D52ABA100E120069EF1"/>
          </w:pPr>
          <w:r w:rsidRPr="005A0A93">
            <w:rPr>
              <w:rStyle w:val="Platshllartext"/>
            </w:rPr>
            <w:t>Motivering</w:t>
          </w:r>
        </w:p>
      </w:docPartBody>
    </w:docPart>
    <w:docPart>
      <w:docPartPr>
        <w:name w:val="87F86FB43FA347898560A2A004ACB802"/>
        <w:category>
          <w:name w:val="Allmänt"/>
          <w:gallery w:val="placeholder"/>
        </w:category>
        <w:types>
          <w:type w:val="bbPlcHdr"/>
        </w:types>
        <w:behaviors>
          <w:behavior w:val="content"/>
        </w:behaviors>
        <w:guid w:val="{1267DDC2-6EFE-4C91-9392-46C75940D089}"/>
      </w:docPartPr>
      <w:docPartBody>
        <w:p w:rsidR="00A31E2A" w:rsidRDefault="00C26591">
          <w:pPr>
            <w:pStyle w:val="87F86FB43FA347898560A2A004ACB802"/>
          </w:pPr>
          <w:r>
            <w:rPr>
              <w:rStyle w:val="Platshllartext"/>
            </w:rPr>
            <w:t xml:space="preserve"> </w:t>
          </w:r>
        </w:p>
      </w:docPartBody>
    </w:docPart>
    <w:docPart>
      <w:docPartPr>
        <w:name w:val="7E3ADBA5B7824E64B37151462D60D1F7"/>
        <w:category>
          <w:name w:val="Allmänt"/>
          <w:gallery w:val="placeholder"/>
        </w:category>
        <w:types>
          <w:type w:val="bbPlcHdr"/>
        </w:types>
        <w:behaviors>
          <w:behavior w:val="content"/>
        </w:behaviors>
        <w:guid w:val="{18BBA2F6-741B-472A-8D18-C3FD8B1CFD93}"/>
      </w:docPartPr>
      <w:docPartBody>
        <w:p w:rsidR="00A31E2A" w:rsidRDefault="00C26591">
          <w:pPr>
            <w:pStyle w:val="7E3ADBA5B7824E64B37151462D60D1F7"/>
          </w:pPr>
          <w:r>
            <w:t xml:space="preserve"> </w:t>
          </w:r>
        </w:p>
      </w:docPartBody>
    </w:docPart>
    <w:docPart>
      <w:docPartPr>
        <w:name w:val="D22D1EA2ACA54AEBB86091C89BD9E1F1"/>
        <w:category>
          <w:name w:val="Allmänt"/>
          <w:gallery w:val="placeholder"/>
        </w:category>
        <w:types>
          <w:type w:val="bbPlcHdr"/>
        </w:types>
        <w:behaviors>
          <w:behavior w:val="content"/>
        </w:behaviors>
        <w:guid w:val="{A9D64230-1725-4D69-911A-2B7C827CF75C}"/>
      </w:docPartPr>
      <w:docPartBody>
        <w:p w:rsidR="00A31E2A" w:rsidRDefault="00C26591">
          <w:r w:rsidRPr="001C61BF">
            <w:rPr>
              <w:rStyle w:val="Platshllartext"/>
            </w:rPr>
            <w:t>[ange din text här]</w:t>
          </w:r>
        </w:p>
      </w:docPartBody>
    </w:docPart>
    <w:docPart>
      <w:docPartPr>
        <w:name w:val="90D0B4E214064FA7A2490DBC913FB07A"/>
        <w:category>
          <w:name w:val="Allmänt"/>
          <w:gallery w:val="placeholder"/>
        </w:category>
        <w:types>
          <w:type w:val="bbPlcHdr"/>
        </w:types>
        <w:behaviors>
          <w:behavior w:val="content"/>
        </w:behaviors>
        <w:guid w:val="{B604571B-59AA-4608-ACDE-9446F6A11B47}"/>
      </w:docPartPr>
      <w:docPartBody>
        <w:p w:rsidR="00000000" w:rsidRDefault="00A05B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591"/>
    <w:rsid w:val="00A31E2A"/>
    <w:rsid w:val="00C265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26591"/>
    <w:rPr>
      <w:color w:val="F4B083" w:themeColor="accent2" w:themeTint="99"/>
    </w:rPr>
  </w:style>
  <w:style w:type="paragraph" w:customStyle="1" w:styleId="C0ED9376E0A24D1A90DB896AA6A84CEB">
    <w:name w:val="C0ED9376E0A24D1A90DB896AA6A84CEB"/>
  </w:style>
  <w:style w:type="paragraph" w:customStyle="1" w:styleId="9FAE630D4B0A4E34A286444423AF3102">
    <w:name w:val="9FAE630D4B0A4E34A286444423AF3102"/>
  </w:style>
  <w:style w:type="paragraph" w:customStyle="1" w:styleId="FBF6550851ED4D52ABA100E120069EF1">
    <w:name w:val="FBF6550851ED4D52ABA100E120069EF1"/>
  </w:style>
  <w:style w:type="paragraph" w:customStyle="1" w:styleId="991E596F0E494EBE9D0FD17B189E0495">
    <w:name w:val="991E596F0E494EBE9D0FD17B189E0495"/>
  </w:style>
  <w:style w:type="paragraph" w:customStyle="1" w:styleId="87F86FB43FA347898560A2A004ACB802">
    <w:name w:val="87F86FB43FA347898560A2A004ACB802"/>
  </w:style>
  <w:style w:type="paragraph" w:customStyle="1" w:styleId="7E3ADBA5B7824E64B37151462D60D1F7">
    <w:name w:val="7E3ADBA5B7824E64B37151462D60D1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6F12B0-D941-4BB4-94C4-EC784D79708C}"/>
</file>

<file path=customXml/itemProps2.xml><?xml version="1.0" encoding="utf-8"?>
<ds:datastoreItem xmlns:ds="http://schemas.openxmlformats.org/officeDocument/2006/customXml" ds:itemID="{4A215A65-A355-4F28-9FDD-EC0A6974F08A}"/>
</file>

<file path=customXml/itemProps3.xml><?xml version="1.0" encoding="utf-8"?>
<ds:datastoreItem xmlns:ds="http://schemas.openxmlformats.org/officeDocument/2006/customXml" ds:itemID="{FAE96030-2FD3-4AF9-86BB-AFFF72056499}"/>
</file>

<file path=docProps/app.xml><?xml version="1.0" encoding="utf-8"?>
<Properties xmlns="http://schemas.openxmlformats.org/officeDocument/2006/extended-properties" xmlns:vt="http://schemas.openxmlformats.org/officeDocument/2006/docPropsVTypes">
  <Template>Normal</Template>
  <TotalTime>6</TotalTime>
  <Pages>1</Pages>
  <Words>216</Words>
  <Characters>1196</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