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B0858" w:rsidP="009B0858">
      <w:pPr>
        <w:pStyle w:val="Title"/>
      </w:pPr>
      <w:bookmarkStart w:id="0" w:name="Start"/>
      <w:bookmarkEnd w:id="0"/>
      <w:r>
        <w:t>Svar på fråga 2020/21:3548 av Lars Beckman (</w:t>
      </w:r>
      <w:r w:rsidR="00762FEB">
        <w:t>M</w:t>
      </w:r>
      <w:r>
        <w:t xml:space="preserve">) </w:t>
      </w:r>
      <w:r>
        <w:br/>
      </w:r>
      <w:r w:rsidR="00396A4F">
        <w:t>F</w:t>
      </w:r>
      <w:r>
        <w:t>örutsättningar för mediers och den grävande journalistikens oberoende</w:t>
      </w:r>
    </w:p>
    <w:p w:rsidR="009B0858" w:rsidP="00306A3D">
      <w:pPr>
        <w:pStyle w:val="BodyText"/>
      </w:pPr>
      <w:r>
        <w:t xml:space="preserve">Lars Beckman </w:t>
      </w:r>
      <w:r w:rsidR="00FD2593">
        <w:t xml:space="preserve">har frågat </w:t>
      </w:r>
      <w:r>
        <w:t>mig</w:t>
      </w:r>
      <w:r w:rsidR="00937BAC">
        <w:t xml:space="preserve"> </w:t>
      </w:r>
      <w:r>
        <w:t>vilka konkreta åtgärder jag avser vidta under året för att stärka mediernas oberoende och den grävande journalistiken i Sverige</w:t>
      </w:r>
      <w:r w:rsidR="00A22198">
        <w:t>.</w:t>
      </w:r>
      <w:r w:rsidR="00937BAC">
        <w:t xml:space="preserve"> Frågan är ställd med anledning av en krönika i </w:t>
      </w:r>
      <w:r w:rsidRPr="00C51C47" w:rsidR="00937BAC">
        <w:t>tidningen</w:t>
      </w:r>
      <w:r w:rsidR="00937BAC">
        <w:t xml:space="preserve"> Journalisten av ordförande för Föreningen Grävande Journalister.</w:t>
      </w:r>
    </w:p>
    <w:p w:rsidR="00A22198" w:rsidP="00306A3D">
      <w:pPr>
        <w:pStyle w:val="BodyText"/>
      </w:pPr>
      <w:r>
        <w:t xml:space="preserve">Jag delar Lars Beckmans syn på vikten av oberoende medier </w:t>
      </w:r>
      <w:r w:rsidR="00657F27">
        <w:t xml:space="preserve">och granskande journalistik. </w:t>
      </w:r>
      <w:r w:rsidR="0081533D">
        <w:t>A</w:t>
      </w:r>
      <w:r w:rsidRPr="00A22198">
        <w:t xml:space="preserve">tt stödja yttrandefrihet, mångfald, </w:t>
      </w:r>
      <w:r w:rsidR="0081533D">
        <w:t xml:space="preserve">och </w:t>
      </w:r>
      <w:r w:rsidRPr="00A22198">
        <w:t>mediernas oberoende</w:t>
      </w:r>
      <w:r w:rsidR="0081533D">
        <w:t xml:space="preserve"> är centrala mediepolitiska mål</w:t>
      </w:r>
      <w:r w:rsidR="00657F27">
        <w:t xml:space="preserve">. </w:t>
      </w:r>
      <w:r w:rsidRPr="00DC0376" w:rsidR="00DC0376">
        <w:t xml:space="preserve">Det är av grundläggande vikt i ett demokratiskt samhälle att det finns fria och självständiga medier som kan </w:t>
      </w:r>
      <w:r w:rsidR="00D557A9">
        <w:t xml:space="preserve">belysa frågor ur olika perspektiv, </w:t>
      </w:r>
      <w:r w:rsidRPr="00DC0376" w:rsidR="00DC0376">
        <w:t xml:space="preserve">bidra till information, </w:t>
      </w:r>
      <w:r w:rsidR="00D557A9">
        <w:t xml:space="preserve">kunskap, </w:t>
      </w:r>
      <w:r w:rsidRPr="00DC0376" w:rsidR="00DC0376">
        <w:t>analys och fri opinionsbildning.</w:t>
      </w:r>
      <w:r w:rsidR="00DC0376">
        <w:t xml:space="preserve"> </w:t>
      </w:r>
    </w:p>
    <w:p w:rsidR="00F90B94" w:rsidP="00306A3D">
      <w:pPr>
        <w:pStyle w:val="BodyText"/>
      </w:pPr>
      <w:bookmarkStart w:id="1" w:name="_Hlk81404106"/>
      <w:r w:rsidRPr="00F90B94">
        <w:t xml:space="preserve">Inom ramen för mediepolitiken har regeringen under de senaste åren på olika sätt bidragit till att stärka förutsättningarna för journalistiken i hela landet. Flera förändringar har gjorts för att stärka public service oberoende, </w:t>
      </w:r>
      <w:r w:rsidRPr="00F90B94">
        <w:t>bl.a.</w:t>
      </w:r>
      <w:r w:rsidRPr="00F90B94">
        <w:t xml:space="preserve"> har tillståndsperioden förlängts. Regeringen har också vid ett flertal tillfällen höjt anslagen till press- och mediestöden, vilket </w:t>
      </w:r>
      <w:r w:rsidRPr="00F90B94">
        <w:t>bl.a.</w:t>
      </w:r>
      <w:r w:rsidRPr="00F90B94">
        <w:t xml:space="preserve"> möjliggjort en förstärkning av distributionsstödet liksom av stöd för bevakning av svagt bevakade områden. Därutöver har reklamreglerna för tv liberaliserats och momsen för digitala publikationer sänkts. Under pandemin inrättades dessutom omfattande krisstöd till medierna, som ett redaktionsstöd och ett utgivningsstöd för distribution av tidningar och vissa lättnader i regelverket. </w:t>
      </w:r>
      <w:bookmarkEnd w:id="1"/>
    </w:p>
    <w:p w:rsidR="0037592F" w:rsidP="00306A3D">
      <w:pPr>
        <w:pStyle w:val="BodyText"/>
      </w:pPr>
      <w:r w:rsidRPr="004135E7">
        <w:t xml:space="preserve">Det är också centralt att medier och enskilda journalister vågar skriva </w:t>
      </w:r>
      <w:r w:rsidRPr="004135E7" w:rsidR="0097767D">
        <w:t xml:space="preserve">och granska </w:t>
      </w:r>
      <w:r w:rsidRPr="004135E7">
        <w:t xml:space="preserve">fritt. Medieinstitutet </w:t>
      </w:r>
      <w:r w:rsidRPr="004135E7">
        <w:t>Fojo</w:t>
      </w:r>
      <w:r w:rsidRPr="004135E7">
        <w:t xml:space="preserve"> har </w:t>
      </w:r>
      <w:r w:rsidRPr="004135E7" w:rsidR="0097767D">
        <w:t xml:space="preserve">under </w:t>
      </w:r>
      <w:r w:rsidRPr="004135E7">
        <w:t xml:space="preserve">2017–2021 </w:t>
      </w:r>
      <w:r w:rsidRPr="004135E7" w:rsidR="0097767D">
        <w:t xml:space="preserve">fått </w:t>
      </w:r>
      <w:r w:rsidRPr="004135E7">
        <w:t xml:space="preserve">i uppdrag att ge </w:t>
      </w:r>
      <w:r w:rsidRPr="004135E7">
        <w:t>stöd till journalister och redaktioner som utsätts för</w:t>
      </w:r>
      <w:r w:rsidRPr="004135E7">
        <w:t xml:space="preserve"> hot och hat</w:t>
      </w:r>
      <w:r w:rsidRPr="004135E7">
        <w:t xml:space="preserve">. </w:t>
      </w:r>
      <w:r w:rsidR="009A24CE">
        <w:t xml:space="preserve">Vidare har en särskild utredare fått i uppdrag att ta ställning till om det behövs ett förstärkt straffrättsligt skydd </w:t>
      </w:r>
      <w:r w:rsidRPr="00995C85" w:rsidR="00995C85">
        <w:t>mot brott som riktar sig mot någon som utövar sin yttrandefrihet, särskilt inom ramen för yrkesmässigt bedriven nyhetsförmedling eller annan journalistisk verksamhet</w:t>
      </w:r>
      <w:r w:rsidR="00995C85">
        <w:t xml:space="preserve"> </w:t>
      </w:r>
      <w:r w:rsidRPr="00995C85" w:rsidR="00995C85">
        <w:t>(dir. 2020:54). Uppdraget ska redovisas senast den 17 januari 2022.</w:t>
      </w:r>
      <w:r w:rsidR="00995C85">
        <w:t xml:space="preserve"> </w:t>
      </w:r>
    </w:p>
    <w:p w:rsidR="00657F27" w:rsidP="00306A3D">
      <w:pPr>
        <w:pStyle w:val="BodyText"/>
      </w:pPr>
      <w:r w:rsidRPr="00657F27">
        <w:t>De svenska grundlagarna innehåller ett starkt skydd för yttrande- och informationsfrihet</w:t>
      </w:r>
      <w:r w:rsidR="00F5347D">
        <w:t>en</w:t>
      </w:r>
      <w:r w:rsidRPr="00657F27">
        <w:t xml:space="preserve">. Mediernas oberoende ställning garanteras genom </w:t>
      </w:r>
      <w:r w:rsidRPr="00657F27">
        <w:t>bl.a.</w:t>
      </w:r>
      <w:r w:rsidRPr="00657F27">
        <w:t xml:space="preserve"> principer om etableringsfrihet, </w:t>
      </w:r>
      <w:r w:rsidRPr="00657F27" w:rsidR="00F5347D">
        <w:t>förbud</w:t>
      </w:r>
      <w:r w:rsidR="002D35B4">
        <w:t xml:space="preserve">et mot </w:t>
      </w:r>
      <w:r w:rsidRPr="00657F27" w:rsidR="002D35B4">
        <w:t>censur</w:t>
      </w:r>
      <w:r w:rsidR="002D35B4">
        <w:t xml:space="preserve"> och andra hindrande åtgärder </w:t>
      </w:r>
      <w:r w:rsidR="00E06FDC">
        <w:t>och</w:t>
      </w:r>
      <w:r w:rsidR="00F5347D">
        <w:t xml:space="preserve"> redaktionell självständighet</w:t>
      </w:r>
      <w:r w:rsidR="002D35B4">
        <w:t>.</w:t>
      </w:r>
      <w:r w:rsidRPr="00657F27">
        <w:t xml:space="preserve"> Det är principer som måste respekteras</w:t>
      </w:r>
      <w:r w:rsidR="00F5347D">
        <w:t xml:space="preserve"> och värnas</w:t>
      </w:r>
      <w:r w:rsidRPr="00657F27">
        <w:t>.</w:t>
      </w:r>
      <w:r w:rsidRPr="0097767D" w:rsidR="0097767D">
        <w:t xml:space="preserve"> </w:t>
      </w:r>
      <w:r w:rsidR="0097767D">
        <w:t>Det är därför av avgörande betydelse att villkoren för medier och granskande journalistik beaktas i de processer, både inom de politikområden som jag ansvarar för och hos övriga statsråd, som på olika sätt påverkar förutsättningarna för denna verksamhet.</w:t>
      </w:r>
    </w:p>
    <w:p w:rsidR="004C291C" w:rsidRPr="00C51C47" w:rsidP="00C51C47">
      <w:pPr>
        <w:pStyle w:val="BodyText"/>
      </w:pPr>
      <w:r w:rsidRPr="00C51C47">
        <w:t xml:space="preserve">Som </w:t>
      </w:r>
      <w:r w:rsidRPr="00C51C47" w:rsidR="00C51C47">
        <w:t xml:space="preserve">kultur- och demokratiminister med ansvar för mediefrågor följer jag </w:t>
      </w:r>
      <w:r w:rsidR="00C51C47">
        <w:t xml:space="preserve">förstås </w:t>
      </w:r>
      <w:r w:rsidRPr="00C51C47" w:rsidR="00C51C47">
        <w:t xml:space="preserve">arbetet inom det här området noga. </w:t>
      </w:r>
      <w:r w:rsidRPr="00F90B94" w:rsidR="00F90B94">
        <w:t xml:space="preserve">Det direkta ansvaret för de frågor som </w:t>
      </w:r>
      <w:r w:rsidR="00F90B94">
        <w:t>Lars Beckman refererar till</w:t>
      </w:r>
      <w:r w:rsidRPr="00F90B94" w:rsidR="00F90B94">
        <w:t xml:space="preserve"> som </w:t>
      </w:r>
      <w:r w:rsidRPr="00F90B94" w:rsidR="00F90B94">
        <w:t>t.ex.</w:t>
      </w:r>
      <w:r w:rsidRPr="00F90B94" w:rsidR="00F90B94">
        <w:t xml:space="preserve"> yttrandefrihetslagstiftning, meddelarfrihet och transparens</w:t>
      </w:r>
      <w:r w:rsidRPr="00C51C47" w:rsidR="00C51C47">
        <w:t xml:space="preserve"> ligger dock i huvudsak på </w:t>
      </w:r>
      <w:r w:rsidR="00200120">
        <w:t>andra</w:t>
      </w:r>
      <w:r w:rsidR="00F5347D">
        <w:t xml:space="preserve"> statsråd. </w:t>
      </w:r>
    </w:p>
    <w:p w:rsidR="00306A3D" w:rsidRPr="004C291C" w:rsidP="00306A3D">
      <w:pPr>
        <w:pStyle w:val="BodyText"/>
        <w:rPr>
          <w:lang w:val="de-DE"/>
        </w:rPr>
      </w:pPr>
      <w:r w:rsidRPr="004C291C">
        <w:rPr>
          <w:lang w:val="de-DE"/>
        </w:rPr>
        <w:t xml:space="preserve">Stockholm den 8 </w:t>
      </w:r>
      <w:r w:rsidRPr="004C291C">
        <w:rPr>
          <w:lang w:val="de-DE"/>
        </w:rPr>
        <w:t>september</w:t>
      </w:r>
      <w:r w:rsidRPr="004C291C">
        <w:rPr>
          <w:lang w:val="de-DE"/>
        </w:rPr>
        <w:t xml:space="preserve"> 2021</w:t>
      </w:r>
    </w:p>
    <w:p w:rsidR="00306A3D" w:rsidRPr="004C291C" w:rsidP="00306A3D">
      <w:pPr>
        <w:pStyle w:val="BodyText"/>
        <w:rPr>
          <w:lang w:val="de-DE"/>
        </w:rPr>
      </w:pPr>
      <w:r w:rsidRPr="004C291C">
        <w:rPr>
          <w:lang w:val="de-DE"/>
        </w:rPr>
        <w:t>Amanda Lind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B172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B1722"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EB1722">
      <w:tblPrEx>
        <w:tblW w:w="708" w:type="dxa"/>
        <w:jc w:val="right"/>
        <w:tblLayout w:type="fixed"/>
        <w:tblCellMar>
          <w:left w:w="0" w:type="dxa"/>
          <w:right w:w="0" w:type="dxa"/>
        </w:tblCellMar>
        <w:tblLook w:val="0600"/>
      </w:tblPrEx>
      <w:trPr>
        <w:trHeight w:val="850"/>
        <w:jc w:val="right"/>
      </w:trPr>
      <w:tc>
        <w:tcPr>
          <w:tcW w:w="708" w:type="dxa"/>
          <w:vAlign w:val="bottom"/>
        </w:tcPr>
        <w:p w:rsidR="00EB1722" w:rsidRPr="00347E11" w:rsidP="005606BC">
          <w:pPr>
            <w:pStyle w:val="Footer"/>
            <w:spacing w:line="276" w:lineRule="auto"/>
            <w:jc w:val="right"/>
          </w:pPr>
        </w:p>
      </w:tc>
    </w:tr>
  </w:tbl>
  <w:p w:rsidR="00EB1722"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EB172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EB1722" w:rsidRPr="00F53AEA" w:rsidP="00C26068">
          <w:pPr>
            <w:pStyle w:val="Footer"/>
            <w:spacing w:line="276" w:lineRule="auto"/>
          </w:pPr>
        </w:p>
      </w:tc>
      <w:tc>
        <w:tcPr>
          <w:tcW w:w="4451" w:type="dxa"/>
        </w:tcPr>
        <w:p w:rsidR="00EB1722" w:rsidRPr="00F53AEA" w:rsidP="00F53AEA">
          <w:pPr>
            <w:pStyle w:val="Footer"/>
            <w:spacing w:line="276" w:lineRule="auto"/>
          </w:pPr>
        </w:p>
      </w:tc>
    </w:tr>
  </w:tbl>
  <w:p w:rsidR="00EB1722"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1722" w:rsidRPr="007D73AB">
          <w:pPr>
            <w:pStyle w:val="Header"/>
          </w:pPr>
        </w:p>
      </w:tc>
      <w:tc>
        <w:tcPr>
          <w:tcW w:w="3170" w:type="dxa"/>
          <w:vAlign w:val="bottom"/>
        </w:tcPr>
        <w:p w:rsidR="00EB1722" w:rsidRPr="007D73AB" w:rsidP="00340DE0">
          <w:pPr>
            <w:pStyle w:val="Header"/>
          </w:pPr>
        </w:p>
      </w:tc>
      <w:tc>
        <w:tcPr>
          <w:tcW w:w="1134" w:type="dxa"/>
        </w:tcPr>
        <w:p w:rsidR="00EB1722" w:rsidP="00EB172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172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1722" w:rsidRPr="00710A6C" w:rsidP="00EE3C0F">
          <w:pPr>
            <w:pStyle w:val="Header"/>
            <w:rPr>
              <w:b/>
            </w:rPr>
          </w:pPr>
        </w:p>
        <w:p w:rsidR="00EB1722" w:rsidP="00EE3C0F">
          <w:pPr>
            <w:pStyle w:val="Header"/>
          </w:pPr>
        </w:p>
        <w:p w:rsidR="00EB1722" w:rsidP="00EE3C0F">
          <w:pPr>
            <w:pStyle w:val="Header"/>
          </w:pPr>
        </w:p>
        <w:p w:rsidR="00EB1722" w:rsidP="00EE3C0F">
          <w:pPr>
            <w:pStyle w:val="Header"/>
          </w:pPr>
        </w:p>
        <w:sdt>
          <w:sdtPr>
            <w:alias w:val="Dnr"/>
            <w:tag w:val="ccRKShow_Dnr"/>
            <w:id w:val="-829283628"/>
            <w:placeholder>
              <w:docPart w:val="148FFA34ECCF496CB3CD6065BC201BE2"/>
            </w:placeholder>
            <w:dataBinding w:xpath="/ns0:DocumentInfo[1]/ns0:BaseInfo[1]/ns0:Dnr[1]" w:storeItemID="{C1D51A91-675A-498D-B55B-7101F78D001B}" w:prefixMappings="xmlns:ns0='http://lp/documentinfo/RK' "/>
            <w:text/>
          </w:sdtPr>
          <w:sdtContent>
            <w:p w:rsidR="00EB1722" w:rsidP="00EE3C0F">
              <w:pPr>
                <w:pStyle w:val="Header"/>
              </w:pPr>
              <w:r w:rsidRPr="00762FEB">
                <w:t>Ku2021/01901</w:t>
              </w:r>
            </w:p>
          </w:sdtContent>
        </w:sdt>
        <w:sdt>
          <w:sdtPr>
            <w:alias w:val="DocNumber"/>
            <w:tag w:val="DocNumber"/>
            <w:id w:val="1726028884"/>
            <w:placeholder>
              <w:docPart w:val="021DFB11D5424319B701F617E2331B39"/>
            </w:placeholder>
            <w:showingPlcHdr/>
            <w:dataBinding w:xpath="/ns0:DocumentInfo[1]/ns0:BaseInfo[1]/ns0:DocNumber[1]" w:storeItemID="{C1D51A91-675A-498D-B55B-7101F78D001B}" w:prefixMappings="xmlns:ns0='http://lp/documentinfo/RK' "/>
            <w:text/>
          </w:sdtPr>
          <w:sdtContent>
            <w:p w:rsidR="00EB1722" w:rsidP="00EE3C0F">
              <w:pPr>
                <w:pStyle w:val="Header"/>
              </w:pPr>
              <w:r>
                <w:rPr>
                  <w:rStyle w:val="PlaceholderText"/>
                </w:rPr>
                <w:t xml:space="preserve"> </w:t>
              </w:r>
            </w:p>
          </w:sdtContent>
        </w:sdt>
        <w:p w:rsidR="00EB1722" w:rsidP="00EE3C0F">
          <w:pPr>
            <w:pStyle w:val="Header"/>
          </w:pPr>
        </w:p>
      </w:tc>
      <w:tc>
        <w:tcPr>
          <w:tcW w:w="1134" w:type="dxa"/>
        </w:tcPr>
        <w:p w:rsidR="00EB1722" w:rsidP="0094502D">
          <w:pPr>
            <w:pStyle w:val="Header"/>
          </w:pPr>
        </w:p>
        <w:p w:rsidR="00EB172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243D7BB3C324EFFBF09B5398C97DC34"/>
          </w:placeholder>
          <w:richText/>
        </w:sdtPr>
        <w:sdtContent>
          <w:sdt>
            <w:sdtPr>
              <w:alias w:val="SenderText"/>
              <w:tag w:val="ccRKShow_SenderText"/>
              <w:id w:val="-603804445"/>
              <w:placeholder>
                <w:docPart w:val="12D1D972DA114F2AA481F00CAA5FD412"/>
              </w:placeholder>
              <w:richText/>
            </w:sdtPr>
            <w:sdtContent>
              <w:tc>
                <w:tcPr>
                  <w:tcW w:w="5534" w:type="dxa"/>
                  <w:tcMar>
                    <w:right w:w="1134" w:type="dxa"/>
                  </w:tcMar>
                </w:tcPr>
                <w:p w:rsidR="003E4EBA" w:rsidP="001515E0">
                  <w:pPr>
                    <w:pStyle w:val="Header"/>
                    <w:rPr>
                      <w:b/>
                    </w:rPr>
                  </w:pPr>
                  <w:r w:rsidRPr="008828D1">
                    <w:rPr>
                      <w:b/>
                    </w:rPr>
                    <w:t>Kulturdepartementet</w:t>
                  </w:r>
                </w:p>
                <w:sdt>
                  <w:sdtPr>
                    <w:rPr>
                      <w:b/>
                    </w:rPr>
                    <w:alias w:val="SenderText"/>
                    <w:tag w:val="ccRKShow_SenderText"/>
                    <w:id w:val="280771744"/>
                    <w:placeholder>
                      <w:docPart w:val="1341D05CDE82449EAB65C8DA173BB070"/>
                    </w:placeholder>
                    <w:richText/>
                  </w:sdtPr>
                  <w:sdtEndPr>
                    <w:rPr>
                      <w:b w:val="0"/>
                    </w:rPr>
                  </w:sdtEndPr>
                  <w:sdtContent>
                    <w:p w:rsidR="00EB1722" w:rsidRPr="003E4EBA" w:rsidP="001515E0">
                      <w:pPr>
                        <w:pStyle w:val="Header"/>
                        <w:rPr>
                          <w:b/>
                        </w:rPr>
                      </w:pPr>
                      <w:r w:rsidRPr="00556FB1">
                        <w:rPr>
                          <w:bCs/>
                        </w:rPr>
                        <w:t>Kultur- och demokratiministern samt ministern med ansvar för idrottsfrågorna</w:t>
                      </w:r>
                    </w:p>
                  </w:sdtContent>
                </w:sdt>
              </w:tc>
            </w:sdtContent>
          </w:sdt>
        </w:sdtContent>
      </w:sdt>
      <w:sdt>
        <w:sdtPr>
          <w:alias w:val="Recipient"/>
          <w:tag w:val="ccRKShow_Recipient"/>
          <w:id w:val="-28344517"/>
          <w:placeholder>
            <w:docPart w:val="0BFAE32A4F0C476292DA5C083BBD25D5"/>
          </w:placeholder>
          <w:dataBinding w:xpath="/ns0:DocumentInfo[1]/ns0:BaseInfo[1]/ns0:Recipient[1]" w:storeItemID="{C1D51A91-675A-498D-B55B-7101F78D001B}" w:prefixMappings="xmlns:ns0='http://lp/documentinfo/RK' "/>
          <w:text w:multiLine="1"/>
        </w:sdtPr>
        <w:sdtContent>
          <w:tc>
            <w:tcPr>
              <w:tcW w:w="3170" w:type="dxa"/>
            </w:tcPr>
            <w:p w:rsidR="00EB1722" w:rsidP="00547B89">
              <w:pPr>
                <w:pStyle w:val="Header"/>
              </w:pPr>
              <w:r>
                <w:t>Till riksdagen</w:t>
              </w:r>
            </w:p>
          </w:tc>
        </w:sdtContent>
      </w:sdt>
      <w:tc>
        <w:tcPr>
          <w:tcW w:w="1134" w:type="dxa"/>
        </w:tcPr>
        <w:p w:rsidR="00EB1722" w:rsidP="003E6020">
          <w:pPr>
            <w:pStyle w:val="Header"/>
          </w:pPr>
        </w:p>
      </w:tc>
    </w:tr>
  </w:tbl>
  <w:p w:rsidR="00EB17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FE609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8FFA34ECCF496CB3CD6065BC201BE2"/>
        <w:category>
          <w:name w:val="Allmänt"/>
          <w:gallery w:val="placeholder"/>
        </w:category>
        <w:types>
          <w:type w:val="bbPlcHdr"/>
        </w:types>
        <w:behaviors>
          <w:behavior w:val="content"/>
        </w:behaviors>
        <w:guid w:val="{C57E8645-2007-4511-BEED-D7480D5A66F0}"/>
      </w:docPartPr>
      <w:docPartBody>
        <w:p w:rsidR="00840542" w:rsidP="008C19EA">
          <w:pPr>
            <w:pStyle w:val="148FFA34ECCF496CB3CD6065BC201BE2"/>
          </w:pPr>
          <w:r>
            <w:rPr>
              <w:rStyle w:val="PlaceholderText"/>
            </w:rPr>
            <w:t xml:space="preserve"> </w:t>
          </w:r>
        </w:p>
      </w:docPartBody>
    </w:docPart>
    <w:docPart>
      <w:docPartPr>
        <w:name w:val="021DFB11D5424319B701F617E2331B39"/>
        <w:category>
          <w:name w:val="Allmänt"/>
          <w:gallery w:val="placeholder"/>
        </w:category>
        <w:types>
          <w:type w:val="bbPlcHdr"/>
        </w:types>
        <w:behaviors>
          <w:behavior w:val="content"/>
        </w:behaviors>
        <w:guid w:val="{A5C0D788-17C4-463B-9F69-6F8361435C71}"/>
      </w:docPartPr>
      <w:docPartBody>
        <w:p w:rsidR="00840542" w:rsidP="008C19EA">
          <w:pPr>
            <w:pStyle w:val="021DFB11D5424319B701F617E2331B391"/>
          </w:pPr>
          <w:r>
            <w:rPr>
              <w:rStyle w:val="PlaceholderText"/>
            </w:rPr>
            <w:t xml:space="preserve"> </w:t>
          </w:r>
        </w:p>
      </w:docPartBody>
    </w:docPart>
    <w:docPart>
      <w:docPartPr>
        <w:name w:val="8243D7BB3C324EFFBF09B5398C97DC34"/>
        <w:category>
          <w:name w:val="Allmänt"/>
          <w:gallery w:val="placeholder"/>
        </w:category>
        <w:types>
          <w:type w:val="bbPlcHdr"/>
        </w:types>
        <w:behaviors>
          <w:behavior w:val="content"/>
        </w:behaviors>
        <w:guid w:val="{F8F81E9E-9C65-49D3-9DF7-84E3AF061FC3}"/>
      </w:docPartPr>
      <w:docPartBody>
        <w:p w:rsidR="00840542" w:rsidP="008C19EA">
          <w:pPr>
            <w:pStyle w:val="8243D7BB3C324EFFBF09B5398C97DC341"/>
          </w:pPr>
          <w:r>
            <w:rPr>
              <w:rStyle w:val="PlaceholderText"/>
            </w:rPr>
            <w:t xml:space="preserve"> </w:t>
          </w:r>
        </w:p>
      </w:docPartBody>
    </w:docPart>
    <w:docPart>
      <w:docPartPr>
        <w:name w:val="0BFAE32A4F0C476292DA5C083BBD25D5"/>
        <w:category>
          <w:name w:val="Allmänt"/>
          <w:gallery w:val="placeholder"/>
        </w:category>
        <w:types>
          <w:type w:val="bbPlcHdr"/>
        </w:types>
        <w:behaviors>
          <w:behavior w:val="content"/>
        </w:behaviors>
        <w:guid w:val="{FAEE9D4A-9A99-4F4E-8B01-2983884CC9C2}"/>
      </w:docPartPr>
      <w:docPartBody>
        <w:p w:rsidR="00840542" w:rsidP="008C19EA">
          <w:pPr>
            <w:pStyle w:val="0BFAE32A4F0C476292DA5C083BBD25D5"/>
          </w:pPr>
          <w:r>
            <w:rPr>
              <w:rStyle w:val="PlaceholderText"/>
            </w:rPr>
            <w:t xml:space="preserve"> </w:t>
          </w:r>
        </w:p>
      </w:docPartBody>
    </w:docPart>
    <w:docPart>
      <w:docPartPr>
        <w:name w:val="12D1D972DA114F2AA481F00CAA5FD412"/>
        <w:category>
          <w:name w:val="Allmänt"/>
          <w:gallery w:val="placeholder"/>
        </w:category>
        <w:types>
          <w:type w:val="bbPlcHdr"/>
        </w:types>
        <w:behaviors>
          <w:behavior w:val="content"/>
        </w:behaviors>
        <w:guid w:val="{12C3634A-779A-4F7B-91CC-73678D24BDF6}"/>
      </w:docPartPr>
      <w:docPartBody>
        <w:p w:rsidR="003F17E0" w:rsidP="00276D0E">
          <w:pPr>
            <w:pStyle w:val="12D1D972DA114F2AA481F00CAA5FD412"/>
          </w:pPr>
          <w:r>
            <w:rPr>
              <w:rStyle w:val="PlaceholderText"/>
            </w:rPr>
            <w:t xml:space="preserve"> </w:t>
          </w:r>
        </w:p>
      </w:docPartBody>
    </w:docPart>
    <w:docPart>
      <w:docPartPr>
        <w:name w:val="1341D05CDE82449EAB65C8DA173BB070"/>
        <w:category>
          <w:name w:val="Allmänt"/>
          <w:gallery w:val="placeholder"/>
        </w:category>
        <w:types>
          <w:type w:val="bbPlcHdr"/>
        </w:types>
        <w:behaviors>
          <w:behavior w:val="content"/>
        </w:behaviors>
        <w:guid w:val="{495B7383-0E75-47E5-8161-B09C7304E3A6}"/>
      </w:docPartPr>
      <w:docPartBody>
        <w:p w:rsidR="00510A2F" w:rsidP="00F53CEE">
          <w:pPr>
            <w:pStyle w:val="1341D05CDE82449EAB65C8DA173BB07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EAEC0F79BC47E1BBFA2347168FF1AC">
    <w:name w:val="D9EAEC0F79BC47E1BBFA2347168FF1AC"/>
    <w:rsid w:val="008C19EA"/>
  </w:style>
  <w:style w:type="character" w:styleId="PlaceholderText">
    <w:name w:val="Placeholder Text"/>
    <w:basedOn w:val="DefaultParagraphFont"/>
    <w:uiPriority w:val="99"/>
    <w:semiHidden/>
    <w:rsid w:val="00F53CEE"/>
    <w:rPr>
      <w:noProof w:val="0"/>
      <w:color w:val="808080"/>
    </w:rPr>
  </w:style>
  <w:style w:type="paragraph" w:customStyle="1" w:styleId="8439898BCA89495FBE4FEA88196BE0BD">
    <w:name w:val="8439898BCA89495FBE4FEA88196BE0BD"/>
    <w:rsid w:val="008C19EA"/>
  </w:style>
  <w:style w:type="paragraph" w:customStyle="1" w:styleId="0C1F058B2EF24A7F989C97A70966C600">
    <w:name w:val="0C1F058B2EF24A7F989C97A70966C600"/>
    <w:rsid w:val="008C19EA"/>
  </w:style>
  <w:style w:type="paragraph" w:customStyle="1" w:styleId="11B102245F174345963485E996AD3AD6">
    <w:name w:val="11B102245F174345963485E996AD3AD6"/>
    <w:rsid w:val="008C19EA"/>
  </w:style>
  <w:style w:type="paragraph" w:customStyle="1" w:styleId="148FFA34ECCF496CB3CD6065BC201BE2">
    <w:name w:val="148FFA34ECCF496CB3CD6065BC201BE2"/>
    <w:rsid w:val="008C19EA"/>
  </w:style>
  <w:style w:type="paragraph" w:customStyle="1" w:styleId="021DFB11D5424319B701F617E2331B39">
    <w:name w:val="021DFB11D5424319B701F617E2331B39"/>
    <w:rsid w:val="008C19EA"/>
  </w:style>
  <w:style w:type="paragraph" w:customStyle="1" w:styleId="709A4647F20B47AB85EC1126D57DEDAB">
    <w:name w:val="709A4647F20B47AB85EC1126D57DEDAB"/>
    <w:rsid w:val="008C19EA"/>
  </w:style>
  <w:style w:type="paragraph" w:customStyle="1" w:styleId="A3DBD35F23B14C79A2116479C01C5BD7">
    <w:name w:val="A3DBD35F23B14C79A2116479C01C5BD7"/>
    <w:rsid w:val="008C19EA"/>
  </w:style>
  <w:style w:type="paragraph" w:customStyle="1" w:styleId="C17C06FB21D0429FB73FA345794A7756">
    <w:name w:val="C17C06FB21D0429FB73FA345794A7756"/>
    <w:rsid w:val="008C19EA"/>
  </w:style>
  <w:style w:type="paragraph" w:customStyle="1" w:styleId="8243D7BB3C324EFFBF09B5398C97DC34">
    <w:name w:val="8243D7BB3C324EFFBF09B5398C97DC34"/>
    <w:rsid w:val="008C19EA"/>
  </w:style>
  <w:style w:type="paragraph" w:customStyle="1" w:styleId="0BFAE32A4F0C476292DA5C083BBD25D5">
    <w:name w:val="0BFAE32A4F0C476292DA5C083BBD25D5"/>
    <w:rsid w:val="008C19EA"/>
  </w:style>
  <w:style w:type="paragraph" w:customStyle="1" w:styleId="021DFB11D5424319B701F617E2331B391">
    <w:name w:val="021DFB11D5424319B701F617E2331B391"/>
    <w:rsid w:val="008C19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43D7BB3C324EFFBF09B5398C97DC341">
    <w:name w:val="8243D7BB3C324EFFBF09B5398C97DC341"/>
    <w:rsid w:val="008C19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B740F6742F4603B037C57F93C06A89">
    <w:name w:val="9DB740F6742F4603B037C57F93C06A89"/>
    <w:rsid w:val="008C19EA"/>
  </w:style>
  <w:style w:type="paragraph" w:customStyle="1" w:styleId="6732ED9035D549A9A6F43BC8B15493AE">
    <w:name w:val="6732ED9035D549A9A6F43BC8B15493AE"/>
    <w:rsid w:val="008C19EA"/>
  </w:style>
  <w:style w:type="paragraph" w:customStyle="1" w:styleId="E6263A97A7364EE4B2EE01339069CC2F">
    <w:name w:val="E6263A97A7364EE4B2EE01339069CC2F"/>
    <w:rsid w:val="008C19EA"/>
  </w:style>
  <w:style w:type="paragraph" w:customStyle="1" w:styleId="5852E31ED3C04EF29063C888D3EEDEF9">
    <w:name w:val="5852E31ED3C04EF29063C888D3EEDEF9"/>
    <w:rsid w:val="008C19EA"/>
  </w:style>
  <w:style w:type="paragraph" w:customStyle="1" w:styleId="12D1D972DA114F2AA481F00CAA5FD412">
    <w:name w:val="12D1D972DA114F2AA481F00CAA5FD412"/>
    <w:rsid w:val="00276D0E"/>
  </w:style>
  <w:style w:type="paragraph" w:customStyle="1" w:styleId="1341D05CDE82449EAB65C8DA173BB070">
    <w:name w:val="1341D05CDE82449EAB65C8DA173BB070"/>
    <w:rsid w:val="00F53CE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2021-09-01</HeaderDate>
    <Office/>
    <Dnr>Ku2021/01901</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6a24199b-3148-40dc-b9f0-1e6286f3ba08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FA1BB-87EC-4A03-B3BF-2693772093E3}"/>
</file>

<file path=customXml/itemProps2.xml><?xml version="1.0" encoding="utf-8"?>
<ds:datastoreItem xmlns:ds="http://schemas.openxmlformats.org/officeDocument/2006/customXml" ds:itemID="{76748C33-1072-49F3-AB79-62F0D21B78BE}"/>
</file>

<file path=customXml/itemProps3.xml><?xml version="1.0" encoding="utf-8"?>
<ds:datastoreItem xmlns:ds="http://schemas.openxmlformats.org/officeDocument/2006/customXml" ds:itemID="{C1D51A91-675A-498D-B55B-7101F78D001B}"/>
</file>

<file path=customXml/itemProps4.xml><?xml version="1.0" encoding="utf-8"?>
<ds:datastoreItem xmlns:ds="http://schemas.openxmlformats.org/officeDocument/2006/customXml" ds:itemID="{0F253F8F-3F0D-477F-8962-CFEB89CDDC0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480</Words>
  <Characters>2548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3548 Mediernas oberoende.docx</dc:title>
  <cp:revision>55</cp:revision>
  <dcterms:created xsi:type="dcterms:W3CDTF">2021-09-01T08:51:00Z</dcterms:created>
  <dcterms:modified xsi:type="dcterms:W3CDTF">2021-09-08T09:51:00Z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2641806a-fb87-4d70-ac91-dfb3c1b737da</vt:lpwstr>
  </property>
</Properties>
</file>