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61891E" w14:textId="77777777">
        <w:tc>
          <w:tcPr>
            <w:tcW w:w="2268" w:type="dxa"/>
          </w:tcPr>
          <w:p w14:paraId="6AB138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D8CD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ADF078" w14:textId="77777777">
        <w:tc>
          <w:tcPr>
            <w:tcW w:w="2268" w:type="dxa"/>
          </w:tcPr>
          <w:p w14:paraId="33D613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B01F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5BF4FB" w14:textId="77777777">
        <w:tc>
          <w:tcPr>
            <w:tcW w:w="3402" w:type="dxa"/>
            <w:gridSpan w:val="2"/>
          </w:tcPr>
          <w:p w14:paraId="34EEEC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E4B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0F2A77" w14:textId="77777777">
        <w:tc>
          <w:tcPr>
            <w:tcW w:w="2268" w:type="dxa"/>
          </w:tcPr>
          <w:p w14:paraId="6ED22A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AB0C9A" w14:textId="3794A39F" w:rsidR="006E4E11" w:rsidRPr="00ED583F" w:rsidRDefault="00FC49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D785A">
              <w:rPr>
                <w:sz w:val="20"/>
              </w:rPr>
              <w:t>S2015/</w:t>
            </w:r>
            <w:r w:rsidR="000E18B8">
              <w:rPr>
                <w:sz w:val="20"/>
              </w:rPr>
              <w:t>0</w:t>
            </w:r>
            <w:r w:rsidR="002D785A">
              <w:rPr>
                <w:sz w:val="20"/>
              </w:rPr>
              <w:t>7765/</w:t>
            </w:r>
            <w:r w:rsidR="00F70318">
              <w:rPr>
                <w:sz w:val="20"/>
              </w:rPr>
              <w:t>SF</w:t>
            </w:r>
          </w:p>
        </w:tc>
      </w:tr>
      <w:tr w:rsidR="006E4E11" w14:paraId="122EBFC6" w14:textId="77777777">
        <w:tc>
          <w:tcPr>
            <w:tcW w:w="2268" w:type="dxa"/>
          </w:tcPr>
          <w:p w14:paraId="50DCEB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4CFA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01"/>
      </w:tblGrid>
      <w:tr w:rsidR="006E4E11" w14:paraId="0E57A133" w14:textId="77777777" w:rsidTr="007D4965">
        <w:trPr>
          <w:trHeight w:val="205"/>
        </w:trPr>
        <w:tc>
          <w:tcPr>
            <w:tcW w:w="3501" w:type="dxa"/>
          </w:tcPr>
          <w:p w14:paraId="267FC28F" w14:textId="77777777" w:rsidR="006E4E11" w:rsidRDefault="00FC4950" w:rsidP="00AA3DC9">
            <w:pPr>
              <w:pStyle w:val="Avsndare"/>
              <w:framePr w:h="2483" w:wrap="notBeside" w:x="1458" w:y="241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8DDE80A" w14:textId="77777777" w:rsidTr="007D4965">
        <w:trPr>
          <w:trHeight w:val="205"/>
        </w:trPr>
        <w:tc>
          <w:tcPr>
            <w:tcW w:w="3501" w:type="dxa"/>
          </w:tcPr>
          <w:p w14:paraId="52CFCC50" w14:textId="77777777" w:rsidR="006E4E11" w:rsidRDefault="00FC4950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6FE3D519" w14:textId="77777777" w:rsidTr="007D4965">
        <w:trPr>
          <w:trHeight w:val="205"/>
        </w:trPr>
        <w:tc>
          <w:tcPr>
            <w:tcW w:w="3501" w:type="dxa"/>
          </w:tcPr>
          <w:p w14:paraId="441B8C58" w14:textId="2BA8AA8A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618891DB" w14:textId="77777777" w:rsidTr="007D4965">
        <w:trPr>
          <w:trHeight w:val="205"/>
        </w:trPr>
        <w:tc>
          <w:tcPr>
            <w:tcW w:w="3501" w:type="dxa"/>
          </w:tcPr>
          <w:p w14:paraId="127304B7" w14:textId="77777777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5C64044C" w14:textId="77777777" w:rsidTr="007D4965">
        <w:trPr>
          <w:trHeight w:val="205"/>
        </w:trPr>
        <w:tc>
          <w:tcPr>
            <w:tcW w:w="3501" w:type="dxa"/>
          </w:tcPr>
          <w:p w14:paraId="4F50734C" w14:textId="00A32FFA" w:rsidR="006E4E11" w:rsidRDefault="006E4E11" w:rsidP="00C76870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6BE51E62" w14:textId="77777777" w:rsidTr="007D4965">
        <w:trPr>
          <w:trHeight w:val="205"/>
        </w:trPr>
        <w:tc>
          <w:tcPr>
            <w:tcW w:w="3501" w:type="dxa"/>
          </w:tcPr>
          <w:p w14:paraId="0405C1B6" w14:textId="77777777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4E6486D9" w14:textId="77777777" w:rsidTr="007D4965">
        <w:trPr>
          <w:trHeight w:val="205"/>
        </w:trPr>
        <w:tc>
          <w:tcPr>
            <w:tcW w:w="3501" w:type="dxa"/>
          </w:tcPr>
          <w:p w14:paraId="4FCB8971" w14:textId="77777777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72CA672A" w14:textId="77777777" w:rsidTr="007D4965">
        <w:trPr>
          <w:trHeight w:val="205"/>
        </w:trPr>
        <w:tc>
          <w:tcPr>
            <w:tcW w:w="3501" w:type="dxa"/>
          </w:tcPr>
          <w:p w14:paraId="019601A9" w14:textId="77777777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  <w:tr w:rsidR="006E4E11" w14:paraId="34F3D8B1" w14:textId="77777777" w:rsidTr="007D4965">
        <w:trPr>
          <w:trHeight w:val="205"/>
        </w:trPr>
        <w:tc>
          <w:tcPr>
            <w:tcW w:w="3501" w:type="dxa"/>
          </w:tcPr>
          <w:p w14:paraId="59E4ADFE" w14:textId="77777777" w:rsidR="006E4E11" w:rsidRDefault="006E4E11" w:rsidP="00AA3DC9">
            <w:pPr>
              <w:pStyle w:val="Avsndare"/>
              <w:framePr w:h="2483" w:wrap="notBeside" w:x="1458" w:y="2411"/>
              <w:rPr>
                <w:bCs/>
                <w:iCs/>
              </w:rPr>
            </w:pPr>
          </w:p>
        </w:tc>
      </w:tr>
    </w:tbl>
    <w:p w14:paraId="09CCDBF7" w14:textId="77777777" w:rsidR="006E4E11" w:rsidRDefault="00FC4950">
      <w:pPr>
        <w:framePr w:w="4400" w:h="2523" w:wrap="notBeside" w:vAnchor="page" w:hAnchor="page" w:x="6453" w:y="2445"/>
        <w:ind w:left="142"/>
      </w:pPr>
      <w:r>
        <w:t>Till riksdagen</w:t>
      </w:r>
    </w:p>
    <w:p w14:paraId="131F4828" w14:textId="77777777" w:rsidR="006E4E11" w:rsidRDefault="00FC4950" w:rsidP="00FC495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2015/16:401 av Lotta </w:t>
      </w:r>
      <w:proofErr w:type="spellStart"/>
      <w:r>
        <w:t>Finstorp</w:t>
      </w:r>
      <w:proofErr w:type="spellEnd"/>
      <w:r>
        <w:t xml:space="preserve"> (M) Återbetalningsskyddet av tjänstepension</w:t>
      </w:r>
    </w:p>
    <w:p w14:paraId="321FED90" w14:textId="77777777" w:rsidR="006E4E11" w:rsidRDefault="006E4E11">
      <w:pPr>
        <w:pStyle w:val="RKnormal"/>
      </w:pPr>
    </w:p>
    <w:p w14:paraId="7B6ACEF8" w14:textId="6B213C1C" w:rsidR="002D1282" w:rsidRDefault="00FC4950" w:rsidP="00DE0F66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om jag anser att det behövs insatser för att få fler att ha återbetalningsskydd </w:t>
      </w:r>
      <w:r w:rsidR="00FA7E1A">
        <w:t xml:space="preserve">i sin tjänstepension </w:t>
      </w:r>
      <w:r>
        <w:t>och för att få fler att få kunskap om hur mycket det rör sig om, och vad som i så fall bör göras?</w:t>
      </w:r>
      <w:r w:rsidR="00200D10">
        <w:t xml:space="preserve"> </w:t>
      </w:r>
      <w:r w:rsidR="002D1282">
        <w:t xml:space="preserve">Jag vill inleda med att påpeka att tjänstepensioner inte ligger under mitt ansvarsområde utan </w:t>
      </w:r>
      <w:r w:rsidR="00200D10">
        <w:t xml:space="preserve">de bestäms </w:t>
      </w:r>
      <w:r w:rsidR="00747C2E">
        <w:t xml:space="preserve">i förhandlingar mellan </w:t>
      </w:r>
      <w:r w:rsidR="002D1282">
        <w:t xml:space="preserve">arbetsmarknadens parter. </w:t>
      </w:r>
      <w:r w:rsidR="005D4238">
        <w:t>Jag är dock angelägen om att vi har ett samlat pensionssystem i Sverige och där ingår tjänstepensionen som en viktig del.</w:t>
      </w:r>
    </w:p>
    <w:p w14:paraId="7DBA7D7A" w14:textId="77777777" w:rsidR="002D1282" w:rsidRDefault="002D1282">
      <w:pPr>
        <w:pStyle w:val="RKnormal"/>
      </w:pPr>
    </w:p>
    <w:p w14:paraId="668DD615" w14:textId="0FA59D49" w:rsidR="00157AE7" w:rsidRDefault="009D2E2E">
      <w:pPr>
        <w:pStyle w:val="RKnormal"/>
      </w:pPr>
      <w:r>
        <w:t>Bland AMF:s kunder är det färre kvinnor än män som väljer återbetalningsskydd</w:t>
      </w:r>
      <w:r w:rsidR="00CA4F78">
        <w:t xml:space="preserve">. </w:t>
      </w:r>
      <w:r w:rsidR="00747C2E">
        <w:t xml:space="preserve">Lotta </w:t>
      </w:r>
      <w:proofErr w:type="spellStart"/>
      <w:r w:rsidR="00747C2E">
        <w:t>Finstorp</w:t>
      </w:r>
      <w:proofErr w:type="spellEnd"/>
      <w:r w:rsidR="00747C2E">
        <w:t xml:space="preserve"> </w:t>
      </w:r>
      <w:r w:rsidR="002C133E">
        <w:t xml:space="preserve">verkar </w:t>
      </w:r>
      <w:r w:rsidR="00747C2E">
        <w:t xml:space="preserve">se detta som ett problem men </w:t>
      </w:r>
      <w:r w:rsidR="005D4238">
        <w:t xml:space="preserve">det är inte självklart </w:t>
      </w:r>
      <w:r w:rsidR="005C1CF7">
        <w:t xml:space="preserve">att </w:t>
      </w:r>
      <w:r w:rsidR="00CA0C79">
        <w:t xml:space="preserve">det </w:t>
      </w:r>
      <w:r w:rsidR="00157AE7">
        <w:t>vore</w:t>
      </w:r>
      <w:r w:rsidR="00CA0C79">
        <w:t xml:space="preserve"> b</w:t>
      </w:r>
      <w:r w:rsidR="005C1CF7">
        <w:t>ättre</w:t>
      </w:r>
      <w:r w:rsidR="00CA0C79">
        <w:t xml:space="preserve"> om kvinnor v</w:t>
      </w:r>
      <w:r w:rsidR="00157AE7">
        <w:t>alde åte</w:t>
      </w:r>
      <w:r w:rsidR="00CA0C79">
        <w:t>rbetalningsskydd i lika hög grad som män</w:t>
      </w:r>
      <w:r w:rsidR="009E4495">
        <w:t xml:space="preserve"> gör</w:t>
      </w:r>
      <w:r w:rsidR="00157AE7">
        <w:t>. Å</w:t>
      </w:r>
      <w:r w:rsidR="00CA4F78">
        <w:t>terbetalningss</w:t>
      </w:r>
      <w:r w:rsidR="00113735">
        <w:t>k</w:t>
      </w:r>
      <w:r w:rsidR="00CA4F78">
        <w:t xml:space="preserve">ydd </w:t>
      </w:r>
      <w:r w:rsidR="00947CEC">
        <w:t>kan vara en</w:t>
      </w:r>
      <w:r w:rsidR="00CA4F78">
        <w:t xml:space="preserve"> </w:t>
      </w:r>
      <w:r w:rsidR="00157AE7">
        <w:t xml:space="preserve">bra </w:t>
      </w:r>
      <w:r w:rsidR="00CA4F78">
        <w:t xml:space="preserve">lösning </w:t>
      </w:r>
      <w:r w:rsidR="00157AE7">
        <w:t>för vissa men inte för alla</w:t>
      </w:r>
      <w:r w:rsidR="00CA4F78">
        <w:t xml:space="preserve"> - om man till exempel </w:t>
      </w:r>
      <w:r w:rsidR="00157AE7">
        <w:t>inte har någon</w:t>
      </w:r>
      <w:r w:rsidR="00CA4F78">
        <w:t xml:space="preserve"> efterlevande blir den enda effekten av att välja återbetalningsskydd att man får lägre tjänstepension.</w:t>
      </w:r>
      <w:r w:rsidR="00947CEC" w:rsidRPr="00947CEC">
        <w:t xml:space="preserve"> </w:t>
      </w:r>
      <w:r w:rsidR="00947CEC">
        <w:t xml:space="preserve">Inte heller för </w:t>
      </w:r>
      <w:r w:rsidR="00CE2FB9">
        <w:t>de</w:t>
      </w:r>
      <w:r w:rsidR="00947CEC">
        <w:t xml:space="preserve"> som har </w:t>
      </w:r>
      <w:r w:rsidR="0013403A">
        <w:t xml:space="preserve">någon </w:t>
      </w:r>
      <w:r w:rsidR="00947CEC">
        <w:t xml:space="preserve">efterlevande kan man säkert säga att det är fördelaktigt </w:t>
      </w:r>
      <w:r w:rsidR="00CE2FB9">
        <w:t xml:space="preserve">för alla </w:t>
      </w:r>
      <w:r w:rsidR="00947CEC">
        <w:t>att välja återbetalningsskydd.</w:t>
      </w:r>
      <w:r w:rsidR="00FD4507">
        <w:t xml:space="preserve"> </w:t>
      </w:r>
    </w:p>
    <w:p w14:paraId="7066FC1C" w14:textId="77777777" w:rsidR="00113735" w:rsidRDefault="00113735">
      <w:pPr>
        <w:pStyle w:val="RKnormal"/>
      </w:pPr>
    </w:p>
    <w:p w14:paraId="76AE73CC" w14:textId="0CD3781F" w:rsidR="00AA3DC9" w:rsidRDefault="00DE0F66" w:rsidP="00DE0F66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undrar om jag anser att det behövs m</w:t>
      </w:r>
      <w:r w:rsidR="003C2EDC">
        <w:t xml:space="preserve">er insatser för att </w:t>
      </w:r>
      <w:proofErr w:type="gramStart"/>
      <w:r w:rsidR="003C2EDC">
        <w:t>fler ska ha återbetalningsskydd och för att fler ska få kunskap</w:t>
      </w:r>
      <w:r w:rsidR="00047037">
        <w:t xml:space="preserve"> om vad det innebär</w:t>
      </w:r>
      <w:r w:rsidR="003C2EDC">
        <w:t>.</w:t>
      </w:r>
      <w:proofErr w:type="gramEnd"/>
      <w:r w:rsidR="003C2EDC">
        <w:t xml:space="preserve"> Jag anser att det är viktigt att den som ska välja har tillräckligt med information för att fatta ett </w:t>
      </w:r>
      <w:r w:rsidR="005C1CF7">
        <w:t xml:space="preserve">klokt och rationellt </w:t>
      </w:r>
      <w:r w:rsidR="003C2EDC">
        <w:t>beslut</w:t>
      </w:r>
      <w:r w:rsidR="004E2708">
        <w:t xml:space="preserve"> utifrån sina förutsättningar. Detta är dock en fråga för de som har ansvar för tjänstepensionerna.</w:t>
      </w:r>
      <w:r w:rsidR="003C2EDC">
        <w:t xml:space="preserve"> </w:t>
      </w:r>
    </w:p>
    <w:p w14:paraId="2F19D37F" w14:textId="77777777" w:rsidR="004E2708" w:rsidRDefault="004E2708" w:rsidP="00DE0F66">
      <w:pPr>
        <w:pStyle w:val="RKnormal"/>
      </w:pPr>
    </w:p>
    <w:p w14:paraId="1F0B5B91" w14:textId="58B69A77" w:rsidR="00AA3DC9" w:rsidRDefault="00AA3DC9" w:rsidP="00DE0F66">
      <w:pPr>
        <w:pStyle w:val="RKnormal"/>
      </w:pPr>
      <w:r>
        <w:t>Stockholm den 9 december</w:t>
      </w:r>
      <w:r w:rsidR="0023220C">
        <w:t xml:space="preserve"> 2015</w:t>
      </w:r>
    </w:p>
    <w:p w14:paraId="2107CB7C" w14:textId="77777777" w:rsidR="004B7726" w:rsidRDefault="004B7726" w:rsidP="00DE0F66">
      <w:pPr>
        <w:pStyle w:val="RKnormal"/>
      </w:pPr>
    </w:p>
    <w:p w14:paraId="5BB2AA45" w14:textId="77777777" w:rsidR="00EF54C5" w:rsidRDefault="00EF54C5" w:rsidP="00DE0F66">
      <w:pPr>
        <w:pStyle w:val="RKnormal"/>
      </w:pPr>
    </w:p>
    <w:p w14:paraId="38A5D99F" w14:textId="1F5D0A1D" w:rsidR="004B7726" w:rsidRDefault="004B7726" w:rsidP="00DE0F66">
      <w:pPr>
        <w:pStyle w:val="RKnormal"/>
      </w:pPr>
      <w:r>
        <w:t>Annika Strandhäll</w:t>
      </w:r>
    </w:p>
    <w:p w14:paraId="168E42D9" w14:textId="77777777" w:rsidR="004B7726" w:rsidRDefault="004B7726" w:rsidP="00DE0F66">
      <w:pPr>
        <w:pStyle w:val="RKnormal"/>
      </w:pPr>
    </w:p>
    <w:p w14:paraId="6E01A468" w14:textId="77777777" w:rsidR="00DD5123" w:rsidRDefault="00DD5123" w:rsidP="00DE0F66">
      <w:pPr>
        <w:pStyle w:val="RKnormal"/>
      </w:pPr>
    </w:p>
    <w:p w14:paraId="3CCF0C22" w14:textId="77777777" w:rsidR="00AA3DC9" w:rsidRDefault="00AA3DC9" w:rsidP="00DE0F66">
      <w:pPr>
        <w:pStyle w:val="RKnormal"/>
      </w:pPr>
      <w:bookmarkStart w:id="0" w:name="_GoBack"/>
      <w:bookmarkEnd w:id="0"/>
    </w:p>
    <w:sectPr w:rsidR="00AA3D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581D9" w14:textId="77777777" w:rsidR="00ED02F8" w:rsidRDefault="00ED02F8">
      <w:r>
        <w:separator/>
      </w:r>
    </w:p>
  </w:endnote>
  <w:endnote w:type="continuationSeparator" w:id="0">
    <w:p w14:paraId="4F09983A" w14:textId="77777777" w:rsidR="00ED02F8" w:rsidRDefault="00E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2C21" w14:textId="77777777" w:rsidR="00ED02F8" w:rsidRDefault="00ED02F8">
      <w:r>
        <w:separator/>
      </w:r>
    </w:p>
  </w:footnote>
  <w:footnote w:type="continuationSeparator" w:id="0">
    <w:p w14:paraId="0C950B51" w14:textId="77777777" w:rsidR="00ED02F8" w:rsidRDefault="00ED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16A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7B4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E14AD3" w14:textId="77777777">
      <w:trPr>
        <w:cantSplit/>
      </w:trPr>
      <w:tc>
        <w:tcPr>
          <w:tcW w:w="3119" w:type="dxa"/>
        </w:tcPr>
        <w:p w14:paraId="46B446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FBAF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6928F" w14:textId="77777777" w:rsidR="00E80146" w:rsidRDefault="00E80146">
          <w:pPr>
            <w:pStyle w:val="Sidhuvud"/>
            <w:ind w:right="360"/>
          </w:pPr>
        </w:p>
      </w:tc>
    </w:tr>
  </w:tbl>
  <w:p w14:paraId="7F0030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81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F76721" w14:textId="77777777">
      <w:trPr>
        <w:cantSplit/>
      </w:trPr>
      <w:tc>
        <w:tcPr>
          <w:tcW w:w="3119" w:type="dxa"/>
        </w:tcPr>
        <w:p w14:paraId="4B021D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2AB6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B0569C" w14:textId="77777777" w:rsidR="00E80146" w:rsidRDefault="00E80146">
          <w:pPr>
            <w:pStyle w:val="Sidhuvud"/>
            <w:ind w:right="360"/>
          </w:pPr>
        </w:p>
      </w:tc>
    </w:tr>
  </w:tbl>
  <w:p w14:paraId="593C29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3F1D" w14:textId="4AE1BA0C" w:rsidR="00FC4950" w:rsidRDefault="00FC49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E826B" wp14:editId="50EA62EB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739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5418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2BF9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0210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50"/>
    <w:rsid w:val="00047037"/>
    <w:rsid w:val="00071598"/>
    <w:rsid w:val="000E18B8"/>
    <w:rsid w:val="00113735"/>
    <w:rsid w:val="0013403A"/>
    <w:rsid w:val="00150384"/>
    <w:rsid w:val="00157AE7"/>
    <w:rsid w:val="00160901"/>
    <w:rsid w:val="00163A1C"/>
    <w:rsid w:val="001805B7"/>
    <w:rsid w:val="00200D10"/>
    <w:rsid w:val="0023220C"/>
    <w:rsid w:val="002579B3"/>
    <w:rsid w:val="002743A7"/>
    <w:rsid w:val="002C133E"/>
    <w:rsid w:val="002C2446"/>
    <w:rsid w:val="002D1282"/>
    <w:rsid w:val="002D785A"/>
    <w:rsid w:val="00367B1C"/>
    <w:rsid w:val="003C2EDC"/>
    <w:rsid w:val="00406C9A"/>
    <w:rsid w:val="004A328D"/>
    <w:rsid w:val="004B7726"/>
    <w:rsid w:val="004E2708"/>
    <w:rsid w:val="005317FC"/>
    <w:rsid w:val="0058762B"/>
    <w:rsid w:val="005C1CF7"/>
    <w:rsid w:val="005D4238"/>
    <w:rsid w:val="006417DE"/>
    <w:rsid w:val="006E4E11"/>
    <w:rsid w:val="007242A3"/>
    <w:rsid w:val="00747C2E"/>
    <w:rsid w:val="007A6855"/>
    <w:rsid w:val="007D4965"/>
    <w:rsid w:val="008A120C"/>
    <w:rsid w:val="008E49C3"/>
    <w:rsid w:val="0092027A"/>
    <w:rsid w:val="00947CEC"/>
    <w:rsid w:val="00955E31"/>
    <w:rsid w:val="009760C8"/>
    <w:rsid w:val="00992E72"/>
    <w:rsid w:val="00997DCD"/>
    <w:rsid w:val="009D2E2E"/>
    <w:rsid w:val="009E4495"/>
    <w:rsid w:val="00A22496"/>
    <w:rsid w:val="00A620B8"/>
    <w:rsid w:val="00AA3DC9"/>
    <w:rsid w:val="00AF26D1"/>
    <w:rsid w:val="00B91C8D"/>
    <w:rsid w:val="00BB5E1B"/>
    <w:rsid w:val="00C76870"/>
    <w:rsid w:val="00CA0C79"/>
    <w:rsid w:val="00CA3D28"/>
    <w:rsid w:val="00CA4F78"/>
    <w:rsid w:val="00CE2FB9"/>
    <w:rsid w:val="00D133D7"/>
    <w:rsid w:val="00DB0293"/>
    <w:rsid w:val="00DD5123"/>
    <w:rsid w:val="00DD7B41"/>
    <w:rsid w:val="00DE0F66"/>
    <w:rsid w:val="00E80146"/>
    <w:rsid w:val="00E904D0"/>
    <w:rsid w:val="00EA112A"/>
    <w:rsid w:val="00EC25F9"/>
    <w:rsid w:val="00ED02F8"/>
    <w:rsid w:val="00ED583F"/>
    <w:rsid w:val="00EF54C5"/>
    <w:rsid w:val="00F70318"/>
    <w:rsid w:val="00FA7E1A"/>
    <w:rsid w:val="00FC4950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E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4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49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4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49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4f32e167-ad65-4d85-8bf5-0815734389d4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11F44-C0ED-4897-9173-4C69464EEB12}"/>
</file>

<file path=customXml/itemProps2.xml><?xml version="1.0" encoding="utf-8"?>
<ds:datastoreItem xmlns:ds="http://schemas.openxmlformats.org/officeDocument/2006/customXml" ds:itemID="{D5AFDA85-C606-475F-9C08-AAE6C70AD4DD}"/>
</file>

<file path=customXml/itemProps3.xml><?xml version="1.0" encoding="utf-8"?>
<ds:datastoreItem xmlns:ds="http://schemas.openxmlformats.org/officeDocument/2006/customXml" ds:itemID="{CD955940-A690-4E07-A077-1EDC12461942}"/>
</file>

<file path=customXml/itemProps4.xml><?xml version="1.0" encoding="utf-8"?>
<ds:datastoreItem xmlns:ds="http://schemas.openxmlformats.org/officeDocument/2006/customXml" ds:itemID="{29797CE9-6FFE-45EA-9D47-1E6F18B7719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5AFDA85-C606-475F-9C08-AAE6C70AD4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7D261D-4D40-488E-8497-2B49D1CA1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Lindroth</dc:creator>
  <cp:lastModifiedBy>Catharina Nyström</cp:lastModifiedBy>
  <cp:revision>7</cp:revision>
  <cp:lastPrinted>2015-12-03T09:45:00Z</cp:lastPrinted>
  <dcterms:created xsi:type="dcterms:W3CDTF">2015-12-04T13:21:00Z</dcterms:created>
  <dcterms:modified xsi:type="dcterms:W3CDTF">2015-12-08T10:01:00Z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506ba02e-ab4c-4ef1-b04b-73a32a6d9730</vt:lpwstr>
  </property>
  <property fmtid="{D5CDD505-2E9C-101B-9397-08002B2CF9AE}" pid="9" name="Aktivitetskategori">
    <vt:lpwstr/>
  </property>
</Properties>
</file>