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22248" w:rsidRDefault="00922248" w14:paraId="6C046E96" w14:textId="77777777">
      <w:pPr>
        <w:pStyle w:val="RubrikFrslagTIllRiksdagsbeslut"/>
      </w:pPr>
      <w:sdt>
        <w:sdtPr>
          <w:alias w:val="CC_Boilerplate_4"/>
          <w:tag w:val="CC_Boilerplate_4"/>
          <w:id w:val="-1644581176"/>
          <w:lock w:val="sdtContentLocked"/>
          <w:placeholder>
            <w:docPart w:val="97FCF9F27EC54AA2AD165151EC56921E"/>
          </w:placeholder>
          <w:text/>
        </w:sdtPr>
        <w:sdtEndPr/>
        <w:sdtContent>
          <w:r w:rsidRPr="009B062B" w:rsidR="00AF30DD">
            <w:t>Förslag till riksdagsbeslut</w:t>
          </w:r>
        </w:sdtContent>
      </w:sdt>
      <w:bookmarkEnd w:id="0"/>
      <w:bookmarkEnd w:id="1"/>
    </w:p>
    <w:sdt>
      <w:sdtPr>
        <w:tag w:val="fc0f2fc3-14d9-4c56-bdaa-5c83d7fd0c4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konsekvensanalyser för en hållbar svensk klimatpolitik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8B9C1EEE274A3C86D271738DB0F161"/>
        </w:placeholder>
        <w:text/>
      </w:sdtPr>
      <w:sdtEndPr/>
      <w:sdtContent>
        <w:p xmlns:w14="http://schemas.microsoft.com/office/word/2010/wordml" w:rsidRPr="009B062B" w:rsidR="006D79C9" w:rsidP="00333E95" w:rsidRDefault="006D79C9" w14:paraId="5DC97D2C" w14:textId="77777777">
          <w:pPr>
            <w:pStyle w:val="Rubrik1"/>
          </w:pPr>
          <w:r>
            <w:t>Motivering</w:t>
          </w:r>
        </w:p>
      </w:sdtContent>
    </w:sdt>
    <w:bookmarkEnd w:displacedByCustomXml="prev" w:id="3"/>
    <w:bookmarkEnd w:displacedByCustomXml="prev" w:id="4"/>
    <w:p xmlns:w14="http://schemas.microsoft.com/office/word/2010/wordml" w:rsidR="00FC65BC" w:rsidP="00D909B8" w:rsidRDefault="00FC65BC" w14:paraId="4DE0FFAF" w14:textId="6DD22EED">
      <w:pPr>
        <w:tabs>
          <w:tab w:val="clear" w:pos="284"/>
        </w:tabs>
        <w:ind w:firstLine="0"/>
      </w:pPr>
      <w:r>
        <w:t xml:space="preserve">Svensk </w:t>
      </w:r>
      <w:proofErr w:type="spellStart"/>
      <w:r>
        <w:t>klimatpolitik</w:t>
      </w:r>
      <w:proofErr w:type="spellEnd"/>
      <w:r>
        <w:t xml:space="preserve"> har genom åren kännetecknats av brist på konsekvensanalyser vid beslut om så kallade ”klimatåtgärder”. En mängd märkliga och ibland rent samhällsskadliga beslut har tagits av tidigare regeringar som inte ens mätbart påverkar jordens klimat. Detta på grund av att inga konsekvensanalyser gjorts överhuvudtaget</w:t>
      </w:r>
      <w:r w:rsidR="00232A86">
        <w:t xml:space="preserve"> före beslut</w:t>
      </w:r>
      <w:r>
        <w:t>.</w:t>
      </w:r>
    </w:p>
    <w:p xmlns:w14="http://schemas.microsoft.com/office/word/2010/wordml" w:rsidR="00FC65BC" w:rsidP="00FC65BC" w:rsidRDefault="00FC65BC" w14:paraId="49C67E43" w14:textId="3E2A9EE0">
      <w:pPr>
        <w:tabs>
          <w:tab w:val="clear" w:pos="284"/>
        </w:tabs>
      </w:pPr>
      <w:r>
        <w:t xml:space="preserve">Samtidigt har stora statliga </w:t>
      </w:r>
      <w:r w:rsidR="00232A86">
        <w:t>stöd</w:t>
      </w:r>
      <w:r>
        <w:t xml:space="preserve"> med skattepengar hamnat i fickorna hos affärsmän som skickligt lyckats dupera investerare att satsa i skattesubventionerade ”gröna” företag. Även våra pensionsfonder har riskerat pengar i detta.</w:t>
      </w:r>
    </w:p>
    <w:p xmlns:w14="http://schemas.microsoft.com/office/word/2010/wordml" w:rsidR="00232A86" w:rsidP="00FC65BC" w:rsidRDefault="00FC65BC" w14:paraId="7C169ED2" w14:textId="77777777">
      <w:pPr>
        <w:tabs>
          <w:tab w:val="clear" w:pos="284"/>
        </w:tabs>
      </w:pPr>
      <w:r>
        <w:t xml:space="preserve">Ofta talar svenska politiker om vikten av att Sverige ”går före” i den ”gröna omställningen”. Detta kan vara rätt under förutsättning att besluten verkligen har effekt, samt att resten av världen följer efter. Som det ser ut idag går dock utvecklingen åt andra hållet. Allt fler länder visar tydligt att de inte tänker följa efter utan att de i stället tonar ned klimatpolitiken och backar tillbaka tidigare fattade beslut. </w:t>
      </w:r>
    </w:p>
    <w:p xmlns:w14="http://schemas.microsoft.com/office/word/2010/wordml" w:rsidR="00FC65BC" w:rsidP="00FC65BC" w:rsidRDefault="00FC65BC" w14:paraId="3FEDAA7C" w14:textId="02B5B817">
      <w:pPr>
        <w:tabs>
          <w:tab w:val="clear" w:pos="284"/>
        </w:tabs>
      </w:pPr>
      <w:r>
        <w:lastRenderedPageBreak/>
        <w:t xml:space="preserve">Detta helt enkelt av rent ekonomiska skäl – man inser att kostnaderna och påfrestningarna på samhället blir så stora att medborgarna helt enkelt inte accepterar detta. </w:t>
      </w:r>
      <w:r w:rsidR="00232A86">
        <w:t xml:space="preserve">Det försämrar också konkurrenskraften gentemot de länder som inte ”ställer om”. </w:t>
      </w:r>
      <w:r>
        <w:t xml:space="preserve">Dessutom </w:t>
      </w:r>
      <w:r w:rsidR="00232A86">
        <w:t xml:space="preserve">finns även en oro för att </w:t>
      </w:r>
      <w:r>
        <w:t xml:space="preserve">människan </w:t>
      </w:r>
      <w:r w:rsidR="00232A86">
        <w:t xml:space="preserve">kanske inte kan </w:t>
      </w:r>
      <w:r>
        <w:t xml:space="preserve">stoppa klimatförändringarna, </w:t>
      </w:r>
      <w:r w:rsidR="00232A86">
        <w:t xml:space="preserve">och att </w:t>
      </w:r>
      <w:r>
        <w:t xml:space="preserve">vi </w:t>
      </w:r>
      <w:r w:rsidR="00232A86">
        <w:t xml:space="preserve">då </w:t>
      </w:r>
      <w:r>
        <w:t xml:space="preserve">helt enkelt måste prioritera att anpassa oss till dem i stället. </w:t>
      </w:r>
    </w:p>
    <w:p xmlns:w14="http://schemas.microsoft.com/office/word/2010/wordml" w:rsidR="00FC65BC" w:rsidP="00FC65BC" w:rsidRDefault="00FC65BC" w14:paraId="54AADAE5" w14:textId="30852426">
      <w:pPr>
        <w:tabs>
          <w:tab w:val="clear" w:pos="284"/>
        </w:tabs>
      </w:pPr>
      <w:r>
        <w:t>Om Sverige satsar allt på ett kort och lägger enorma summor skattepengar och pengar från pensionsfonder på att subventionera fossilfritt stål, stora batterifabriker och annan så kallad ”grön teknik”, och det sedan visar sig att marknaden för produkterna saknas har vi satt vårt land i en mycket svår situation.</w:t>
      </w:r>
    </w:p>
    <w:p xmlns:w14="http://schemas.microsoft.com/office/word/2010/wordml" w:rsidR="00FC65BC" w:rsidP="00FC65BC" w:rsidRDefault="00FC65BC" w14:paraId="4183ECBB" w14:textId="405F5A3F">
      <w:pPr>
        <w:tabs>
          <w:tab w:val="clear" w:pos="284"/>
        </w:tabs>
      </w:pPr>
      <w:r>
        <w:t xml:space="preserve">Klimatpolitiken har alltför länge varit helt befriad från konsekvensanalyser inför beslut. Talet om ”klimatkrisen” har gett klimatåtgärder och satsningar på ”gröna företag” en gräddfil. En gräddfil där få tänker på de långsiktiga konsekvenserna av fattade beslut. Då blir inte klimatpolitiken hållbar. </w:t>
      </w:r>
    </w:p>
    <w:p xmlns:w14="http://schemas.microsoft.com/office/word/2010/wordml" w:rsidRPr="00A37376" w:rsidR="00FC65BC" w:rsidP="00FC65BC" w:rsidRDefault="00FC65BC" w14:paraId="7238E042" w14:textId="29F06D80">
      <w:pPr>
        <w:tabs>
          <w:tab w:val="clear" w:pos="284"/>
        </w:tabs>
      </w:pPr>
      <w:r>
        <w:t xml:space="preserve">Sverige behöver </w:t>
      </w:r>
      <w:r w:rsidR="00232A86">
        <w:t xml:space="preserve">bli bättre på </w:t>
      </w:r>
      <w:r>
        <w:t xml:space="preserve">långsiktiga konsekvensanalyser för en hållbar svensk </w:t>
      </w:r>
      <w:proofErr w:type="spellStart"/>
      <w:r>
        <w:t>klimatpolitik</w:t>
      </w:r>
      <w:proofErr w:type="spellEnd"/>
      <w:r>
        <w:t xml:space="preserve">. Endast klimatåtgärder som bevisligen är långsiktigt hållbara när man ser helheten ur ett samhällsperspektiv bör få stöd av lagstiftning och </w:t>
      </w:r>
      <w:r w:rsidR="00232A86">
        <w:t>offentliga medel.</w:t>
      </w:r>
    </w:p>
    <w:sdt>
      <w:sdtPr>
        <w:rPr>
          <w:i/>
          <w:noProof/>
        </w:rPr>
        <w:alias w:val="CC_Underskrifter"/>
        <w:tag w:val="CC_Underskrifter"/>
        <w:id w:val="583496634"/>
        <w:lock w:val="sdtContentLocked"/>
        <w:placeholder>
          <w:docPart w:val="82A3ADE56C654C48A47F79D7139A490E"/>
        </w:placeholder>
      </w:sdtPr>
      <w:sdtEndPr/>
      <w:sdtContent>
        <w:p xmlns:w14="http://schemas.microsoft.com/office/word/2010/wordml" w:rsidR="00922248" w:rsidP="00922248" w:rsidRDefault="00922248" w14:paraId="4A3613F4" w14:textId="77777777">
          <w:pPr/>
          <w:r/>
        </w:p>
        <w:p xmlns:w14="http://schemas.microsoft.com/office/word/2010/wordml" w:rsidR="00922248" w:rsidP="00922248" w:rsidRDefault="00922248" w14:paraId="14059125" w14:textId="3C2985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Kjell Jansson (M)</w:t>
            </w:r>
          </w:p>
        </w:tc>
      </w:tr>
    </w:tbl>
    <w:p xmlns:w14="http://schemas.microsoft.com/office/word/2010/wordml" w:rsidRPr="008E0FE2" w:rsidR="004801AC" w:rsidP="00DF3554" w:rsidRDefault="004801AC" w14:paraId="4B3CA0A7" w14:textId="349DE91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4F78" w14:textId="77777777" w:rsidR="003427A5" w:rsidRDefault="003427A5" w:rsidP="000C1CAD">
      <w:pPr>
        <w:spacing w:line="240" w:lineRule="auto"/>
      </w:pPr>
      <w:r>
        <w:separator/>
      </w:r>
    </w:p>
  </w:endnote>
  <w:endnote w:type="continuationSeparator" w:id="0">
    <w:p w14:paraId="122E798B" w14:textId="77777777" w:rsidR="003427A5" w:rsidRDefault="003427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10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9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9DD8" w14:textId="7CE86469" w:rsidR="00262EA3" w:rsidRPr="00922248" w:rsidRDefault="00262EA3" w:rsidP="009222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CD0F" w14:textId="77777777" w:rsidR="003427A5" w:rsidRDefault="003427A5" w:rsidP="000C1CAD">
      <w:pPr>
        <w:spacing w:line="240" w:lineRule="auto"/>
      </w:pPr>
      <w:r>
        <w:separator/>
      </w:r>
    </w:p>
  </w:footnote>
  <w:footnote w:type="continuationSeparator" w:id="0">
    <w:p w14:paraId="21254035" w14:textId="77777777" w:rsidR="003427A5" w:rsidRDefault="003427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464B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8EC96C" wp14:anchorId="7237D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2248" w14:paraId="68BBF953" w14:textId="61571C8C">
                          <w:pPr>
                            <w:jc w:val="right"/>
                          </w:pPr>
                          <w:sdt>
                            <w:sdtPr>
                              <w:alias w:val="CC_Noformat_Partikod"/>
                              <w:tag w:val="CC_Noformat_Partikod"/>
                              <w:id w:val="-53464382"/>
                              <w:placeholder>
                                <w:docPart w:val="100D1054209344B595A4E1CC2AC249B4"/>
                              </w:placeholder>
                              <w:text/>
                            </w:sdtPr>
                            <w:sdtEndPr/>
                            <w:sdtContent>
                              <w:r w:rsidR="00FC65BC">
                                <w:t>M</w:t>
                              </w:r>
                            </w:sdtContent>
                          </w:sdt>
                          <w:sdt>
                            <w:sdtPr>
                              <w:alias w:val="CC_Noformat_Partinummer"/>
                              <w:tag w:val="CC_Noformat_Partinummer"/>
                              <w:id w:val="-1709555926"/>
                              <w:placeholder>
                                <w:docPart w:val="099864C187944555BCBAD11C13D61347"/>
                              </w:placeholder>
                              <w:text/>
                            </w:sdtPr>
                            <w:sdtEndPr/>
                            <w:sdtContent>
                              <w:r w:rsidR="00D909B8">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7D9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2248" w14:paraId="68BBF953" w14:textId="61571C8C">
                    <w:pPr>
                      <w:jc w:val="right"/>
                    </w:pPr>
                    <w:sdt>
                      <w:sdtPr>
                        <w:alias w:val="CC_Noformat_Partikod"/>
                        <w:tag w:val="CC_Noformat_Partikod"/>
                        <w:id w:val="-53464382"/>
                        <w:placeholder>
                          <w:docPart w:val="100D1054209344B595A4E1CC2AC249B4"/>
                        </w:placeholder>
                        <w:text/>
                      </w:sdtPr>
                      <w:sdtEndPr/>
                      <w:sdtContent>
                        <w:r w:rsidR="00FC65BC">
                          <w:t>M</w:t>
                        </w:r>
                      </w:sdtContent>
                    </w:sdt>
                    <w:sdt>
                      <w:sdtPr>
                        <w:alias w:val="CC_Noformat_Partinummer"/>
                        <w:tag w:val="CC_Noformat_Partinummer"/>
                        <w:id w:val="-1709555926"/>
                        <w:placeholder>
                          <w:docPart w:val="099864C187944555BCBAD11C13D61347"/>
                        </w:placeholder>
                        <w:text/>
                      </w:sdtPr>
                      <w:sdtEndPr/>
                      <w:sdtContent>
                        <w:r w:rsidR="00D909B8">
                          <w:t>1636</w:t>
                        </w:r>
                      </w:sdtContent>
                    </w:sdt>
                  </w:p>
                </w:txbxContent>
              </v:textbox>
              <w10:wrap anchorx="page"/>
            </v:shape>
          </w:pict>
        </mc:Fallback>
      </mc:AlternateContent>
    </w:r>
  </w:p>
  <w:p w:rsidRPr="00293C4F" w:rsidR="00262EA3" w:rsidP="00776B74" w:rsidRDefault="00262EA3" w14:paraId="52BE0F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B88C44" w14:textId="77777777">
    <w:pPr>
      <w:jc w:val="right"/>
    </w:pPr>
  </w:p>
  <w:p w:rsidR="00262EA3" w:rsidP="00776B74" w:rsidRDefault="00262EA3" w14:paraId="51E9FE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2248" w14:paraId="38A62C52" w14:textId="77777777">
    <w:pPr>
      <w:jc w:val="right"/>
    </w:pPr>
    <w:sdt>
      <w:sdtPr>
        <w:alias w:val="cc_Logo"/>
        <w:tag w:val="cc_Logo"/>
        <w:id w:val="-2124838662"/>
        <w:lock w:val="sdtLocked"/>
      </w:sdtPr>
      <w:sdtEndPr/>
      <w:sdtContent>
        <w:r w:rsidR="00C02AE8">
          <w:rPr>
            <w:noProof/>
            <w:lang w:eastAsia="sv-SE"/>
          </w:rPr>
          <w:drawing>
            <wp:anchor distT="0" distB="0" distL="114300" distR="114300" simplePos="0" relativeHeight="251663360" behindDoc="0" locked="0" layoutInCell="1" allowOverlap="1" wp14:editId="52DFA4A4" wp14:anchorId="77D21E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2248" w14:paraId="59FF15A9" w14:textId="4B8552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65BC">
          <w:t>M</w:t>
        </w:r>
      </w:sdtContent>
    </w:sdt>
    <w:sdt>
      <w:sdtPr>
        <w:alias w:val="CC_Noformat_Partinummer"/>
        <w:tag w:val="CC_Noformat_Partinummer"/>
        <w:id w:val="-2014525982"/>
        <w:text/>
      </w:sdtPr>
      <w:sdtEndPr/>
      <w:sdtContent>
        <w:r w:rsidR="00D909B8">
          <w:t>1636</w:t>
        </w:r>
      </w:sdtContent>
    </w:sdt>
  </w:p>
  <w:p w:rsidRPr="008227B3" w:rsidR="00262EA3" w:rsidP="008227B3" w:rsidRDefault="00922248" w14:paraId="29EEE65D" w14:textId="77777777">
    <w:pPr>
      <w:pStyle w:val="MotionTIllRiksdagen"/>
    </w:pPr>
    <w:sdt>
      <w:sdtPr>
        <w:alias w:val="CC_Boilerplate_1"/>
        <w:tag w:val="CC_Boilerplate_1"/>
        <w:id w:val="2134750458"/>
        <w:lock w:val="sdtLocked"/>
        <w15:appearance w15:val="hidden"/>
        <w:text/>
      </w:sdtPr>
      <w:sdtEndPr/>
      <w:sdtContent>
        <w:r w:rsidRPr="008227B3" w:rsidR="00262EA3">
          <w:t>Motion till riksdagen </w:t>
        </w:r>
      </w:sdtContent>
    </w:sdt>
  </w:p>
  <w:p w:rsidRPr="008227B3" w:rsidR="00262EA3" w:rsidP="00B37A37" w:rsidRDefault="00922248" w14:paraId="4D083BD3" w14:textId="2672C6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Locked"/>
        <w:showingPlcHdr/>
        <w15:appearance w15:val="hidden"/>
        <w:text/>
      </w:sdtPr>
      <w:sdtEndPr>
        <w:rPr>
          <w:rStyle w:val="Rubrik1Char"/>
          <w:rFonts w:asciiTheme="majorHAnsi" w:hAnsiTheme="majorHAnsi"/>
          <w:sz w:val="38"/>
        </w:rPr>
      </w:sdtEndPr>
      <w:sdtContent>
        <w:r>
          <w:t>:1952</w:t>
        </w:r>
      </w:sdtContent>
    </w:sdt>
  </w:p>
  <w:p w:rsidR="00262EA3" w:rsidP="00E03A3D" w:rsidRDefault="00922248" w14:paraId="4FEBF6C7" w14:textId="38237999">
    <w:pPr>
      <w:pStyle w:val="Motionr"/>
    </w:pPr>
    <w:sdt>
      <w:sdtPr>
        <w:alias w:val="CC_Noformat_Avtext"/>
        <w:tag w:val="CC_Noformat_Avtext"/>
        <w:id w:val="-2020768203"/>
        <w:lock w:val="sdtContentLocked"/>
        <w:placeholder>
          <w:docPart w:val="100D1054209344B595A4E1CC2AC249B4"/>
        </w:placeholder>
        <w15:appearance w15:val="hidden"/>
        <w:text/>
      </w:sdtPr>
      <w:sdtEndPr/>
      <w:sdtContent>
        <w:r>
          <w:t>av Jan Ericson m.fl. (M)</w:t>
        </w:r>
      </w:sdtContent>
    </w:sdt>
  </w:p>
  <w:sdt>
    <w:sdtPr>
      <w:alias w:val="CC_Noformat_Rubtext"/>
      <w:tag w:val="CC_Noformat_Rubtext"/>
      <w:id w:val="-218060500"/>
      <w:lock w:val="sdtContentLocked"/>
      <w:placeholder>
        <w:docPart w:val="099864C187944555BCBAD11C13D61347"/>
      </w:placeholder>
      <w:text/>
    </w:sdtPr>
    <w:sdtEndPr/>
    <w:sdtContent>
      <w:p w:rsidR="00262EA3" w:rsidP="00283E0F" w:rsidRDefault="00FC65BC" w14:paraId="2A670410" w14:textId="038D6E07">
        <w:pPr>
          <w:pStyle w:val="FSHRub2"/>
        </w:pPr>
        <w:r>
          <w:t>Konsekvensanalyser för en hållbar svensk klimatpolitik</w:t>
        </w:r>
      </w:p>
    </w:sdtContent>
  </w:sdt>
  <w:sdt>
    <w:sdtPr>
      <w:alias w:val="CC_Boilerplate_3"/>
      <w:tag w:val="CC_Boilerplate_3"/>
      <w:id w:val="1606463544"/>
      <w:lock w:val="sdtLocked"/>
      <w15:appearance w15:val="hidden"/>
      <w:text w:multiLine="1"/>
    </w:sdtPr>
    <w:sdtEndPr/>
    <w:sdtContent>
      <w:p w:rsidR="00262EA3" w:rsidP="00283E0F" w:rsidRDefault="00262EA3" w14:paraId="4D13B6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C65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86"/>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7A5"/>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A2"/>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48"/>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F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B8"/>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5B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68A833"/>
  <w15:chartTrackingRefBased/>
  <w15:docId w15:val="{E71FFE99-37E0-4D8C-A307-EABD8163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CF9F27EC54AA2AD165151EC56921E"/>
        <w:category>
          <w:name w:val="Allmänt"/>
          <w:gallery w:val="placeholder"/>
        </w:category>
        <w:types>
          <w:type w:val="bbPlcHdr"/>
        </w:types>
        <w:behaviors>
          <w:behavior w:val="content"/>
        </w:behaviors>
        <w:guid w:val="{5125D873-79EE-44B0-B750-A27A49EC1497}"/>
      </w:docPartPr>
      <w:docPartBody>
        <w:p w:rsidR="001D5EDD" w:rsidRDefault="00ED7754">
          <w:pPr>
            <w:pStyle w:val="97FCF9F27EC54AA2AD165151EC56921E"/>
          </w:pPr>
          <w:r w:rsidRPr="005A0A93">
            <w:rPr>
              <w:rStyle w:val="Platshllartext"/>
            </w:rPr>
            <w:t>Förslag till riksdagsbeslut</w:t>
          </w:r>
        </w:p>
      </w:docPartBody>
    </w:docPart>
    <w:docPart>
      <w:docPartPr>
        <w:name w:val="0C591218C82F475F82783150765C5FFC"/>
        <w:category>
          <w:name w:val="Allmänt"/>
          <w:gallery w:val="placeholder"/>
        </w:category>
        <w:types>
          <w:type w:val="bbPlcHdr"/>
        </w:types>
        <w:behaviors>
          <w:behavior w:val="content"/>
        </w:behaviors>
        <w:guid w:val="{06535678-A339-49CB-90C0-9DE7B784E6C1}"/>
      </w:docPartPr>
      <w:docPartBody>
        <w:p w:rsidR="001D5EDD" w:rsidRDefault="00ED7754">
          <w:pPr>
            <w:pStyle w:val="0C591218C82F475F82783150765C5F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8B9C1EEE274A3C86D271738DB0F161"/>
        <w:category>
          <w:name w:val="Allmänt"/>
          <w:gallery w:val="placeholder"/>
        </w:category>
        <w:types>
          <w:type w:val="bbPlcHdr"/>
        </w:types>
        <w:behaviors>
          <w:behavior w:val="content"/>
        </w:behaviors>
        <w:guid w:val="{89FF05AF-D314-40C4-97CB-BEFD48EDE98A}"/>
      </w:docPartPr>
      <w:docPartBody>
        <w:p w:rsidR="001D5EDD" w:rsidRDefault="00ED7754">
          <w:pPr>
            <w:pStyle w:val="868B9C1EEE274A3C86D271738DB0F161"/>
          </w:pPr>
          <w:r w:rsidRPr="005A0A93">
            <w:rPr>
              <w:rStyle w:val="Platshllartext"/>
            </w:rPr>
            <w:t>Motivering</w:t>
          </w:r>
        </w:p>
      </w:docPartBody>
    </w:docPart>
    <w:docPart>
      <w:docPartPr>
        <w:name w:val="82A3ADE56C654C48A47F79D7139A490E"/>
        <w:category>
          <w:name w:val="Allmänt"/>
          <w:gallery w:val="placeholder"/>
        </w:category>
        <w:types>
          <w:type w:val="bbPlcHdr"/>
        </w:types>
        <w:behaviors>
          <w:behavior w:val="content"/>
        </w:behaviors>
        <w:guid w:val="{D7246005-743E-4869-9CF4-AE4B784FF70E}"/>
      </w:docPartPr>
      <w:docPartBody>
        <w:p w:rsidR="001D5EDD" w:rsidRDefault="00ED7754">
          <w:pPr>
            <w:pStyle w:val="82A3ADE56C654C48A47F79D7139A490E"/>
          </w:pPr>
          <w:r w:rsidRPr="009B077E">
            <w:rPr>
              <w:rStyle w:val="Platshllartext"/>
            </w:rPr>
            <w:t>Namn på motionärer infogas/tas bort via panelen.</w:t>
          </w:r>
        </w:p>
      </w:docPartBody>
    </w:docPart>
    <w:docPart>
      <w:docPartPr>
        <w:name w:val="100D1054209344B595A4E1CC2AC249B4"/>
        <w:category>
          <w:name w:val="Allmänt"/>
          <w:gallery w:val="placeholder"/>
        </w:category>
        <w:types>
          <w:type w:val="bbPlcHdr"/>
        </w:types>
        <w:behaviors>
          <w:behavior w:val="content"/>
        </w:behaviors>
        <w:guid w:val="{05ABA05F-1E63-43F1-B566-481D848BBE40}"/>
      </w:docPartPr>
      <w:docPartBody>
        <w:p w:rsidR="001D5EDD" w:rsidRDefault="00ED7754">
          <w:pPr>
            <w:pStyle w:val="100D1054209344B595A4E1CC2AC249B4"/>
          </w:pPr>
          <w:r>
            <w:rPr>
              <w:rStyle w:val="Platshllartext"/>
            </w:rPr>
            <w:t xml:space="preserve"> </w:t>
          </w:r>
        </w:p>
      </w:docPartBody>
    </w:docPart>
    <w:docPart>
      <w:docPartPr>
        <w:name w:val="099864C187944555BCBAD11C13D61347"/>
        <w:category>
          <w:name w:val="Allmänt"/>
          <w:gallery w:val="placeholder"/>
        </w:category>
        <w:types>
          <w:type w:val="bbPlcHdr"/>
        </w:types>
        <w:behaviors>
          <w:behavior w:val="content"/>
        </w:behaviors>
        <w:guid w:val="{E58D1E8C-CB74-473E-9566-B3BC3C34C1D6}"/>
      </w:docPartPr>
      <w:docPartBody>
        <w:p w:rsidR="001D5EDD" w:rsidRDefault="00ED7754">
          <w:pPr>
            <w:pStyle w:val="099864C187944555BCBAD11C13D613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DD"/>
    <w:rsid w:val="001D5EDD"/>
    <w:rsid w:val="00ED775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FCF9F27EC54AA2AD165151EC56921E">
    <w:name w:val="97FCF9F27EC54AA2AD165151EC56921E"/>
  </w:style>
  <w:style w:type="paragraph" w:customStyle="1" w:styleId="0C591218C82F475F82783150765C5FFC">
    <w:name w:val="0C591218C82F475F82783150765C5FFC"/>
  </w:style>
  <w:style w:type="paragraph" w:customStyle="1" w:styleId="868B9C1EEE274A3C86D271738DB0F161">
    <w:name w:val="868B9C1EEE274A3C86D271738DB0F161"/>
  </w:style>
  <w:style w:type="paragraph" w:customStyle="1" w:styleId="82A3ADE56C654C48A47F79D7139A490E">
    <w:name w:val="82A3ADE56C654C48A47F79D7139A490E"/>
  </w:style>
  <w:style w:type="paragraph" w:customStyle="1" w:styleId="100D1054209344B595A4E1CC2AC249B4">
    <w:name w:val="100D1054209344B595A4E1CC2AC249B4"/>
  </w:style>
  <w:style w:type="paragraph" w:customStyle="1" w:styleId="099864C187944555BCBAD11C13D61347">
    <w:name w:val="099864C187944555BCBAD11C13D61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2166243-DCE1-4622-BE4B-8A8D8026A99F}"/>
</file>

<file path=customXml/itemProps3.xml><?xml version="1.0" encoding="utf-8"?>
<ds:datastoreItem xmlns:ds="http://schemas.openxmlformats.org/officeDocument/2006/customXml" ds:itemID="{B6359DAA-1D4A-476C-B5A4-14096A37C414}"/>
</file>

<file path=customXml/itemProps4.xml><?xml version="1.0" encoding="utf-8"?>
<ds:datastoreItem xmlns:ds="http://schemas.openxmlformats.org/officeDocument/2006/customXml" ds:itemID="{25CA7413-B673-4A00-9BFD-1B52275F76A0}"/>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2175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Konsekvensanalyser för en hållbar svensk klimatpolitik</vt:lpstr>
      <vt:lpstr>
      </vt:lpstr>
    </vt:vector>
  </TitlesOfParts>
  <Company>Sveriges riksdag</Company>
  <LinksUpToDate>false</LinksUpToDate>
  <CharactersWithSpaces>2539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