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6B5203D26F40A7A043A2B9A9C1165A"/>
        </w:placeholder>
        <w:text/>
      </w:sdtPr>
      <w:sdtEndPr/>
      <w:sdtContent>
        <w:p w:rsidRPr="009B062B" w:rsidR="00AF30DD" w:rsidP="00691A54" w:rsidRDefault="00AF30DD" w14:paraId="1C4EF0EF" w14:textId="77777777">
          <w:pPr>
            <w:pStyle w:val="Rubrik1"/>
            <w:spacing w:after="300"/>
          </w:pPr>
          <w:r w:rsidRPr="009B062B">
            <w:t>Förslag till riksdagsbeslut</w:t>
          </w:r>
        </w:p>
      </w:sdtContent>
    </w:sdt>
    <w:sdt>
      <w:sdtPr>
        <w:alias w:val="Yrkande 1"/>
        <w:tag w:val="615bd73c-3d9b-493b-9e14-e955c879bc80"/>
        <w:id w:val="-1468967557"/>
        <w:lock w:val="sdtLocked"/>
      </w:sdtPr>
      <w:sdtEndPr/>
      <w:sdtContent>
        <w:p w:rsidR="00A679E3" w:rsidRDefault="00832FFD" w14:paraId="1C4EF0F0" w14:textId="77777777">
          <w:pPr>
            <w:pStyle w:val="Frslagstext"/>
            <w:numPr>
              <w:ilvl w:val="0"/>
              <w:numId w:val="0"/>
            </w:numPr>
          </w:pPr>
          <w:r>
            <w:t>Riksdagen ställer sig bakom det som anförs i motionen om övergången mellan aktivitetsersättning och sjukersättning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D0E308F57E4BAAB3AAED0607854D99"/>
        </w:placeholder>
        <w:text/>
      </w:sdtPr>
      <w:sdtEndPr/>
      <w:sdtContent>
        <w:p w:rsidRPr="009B062B" w:rsidR="006D79C9" w:rsidP="00333E95" w:rsidRDefault="006D79C9" w14:paraId="1C4EF0F1" w14:textId="77777777">
          <w:pPr>
            <w:pStyle w:val="Rubrik1"/>
          </w:pPr>
          <w:r>
            <w:t>Motivering</w:t>
          </w:r>
        </w:p>
      </w:sdtContent>
    </w:sdt>
    <w:p w:rsidR="00FE2926" w:rsidP="00FE2926" w:rsidRDefault="00FE2926" w14:paraId="1C4EF0F2" w14:textId="020CCE25">
      <w:pPr>
        <w:pStyle w:val="Normalutanindragellerluft"/>
      </w:pPr>
      <w:r>
        <w:t>Du kan få aktivitetsersättning från och med juli det år du fyller 19 år om du har en sjukdom eller en funktionsnedsättning och inte kan arbeta nu och under minst ett år i något arbete på hela arbetsmarknaden. Det gäller även till exempel anpassade arbeten med lönebidrag. Detsamma gäller om man har helt, tre fjärdedels, halvt eller en fjärde</w:t>
      </w:r>
      <w:r w:rsidR="000019A4">
        <w:softHyphen/>
      </w:r>
      <w:r>
        <w:t>dels nedsatt arbetsförmåga. Under tiden med aktivitetsersättning kan man få stöd och hjälp med att kunna börja arbeta.</w:t>
      </w:r>
    </w:p>
    <w:p w:rsidRPr="00FE2926" w:rsidR="00FE2926" w:rsidP="00FE2926" w:rsidRDefault="00FE2926" w14:paraId="1C4EF0F3" w14:textId="404D0602">
      <w:r w:rsidRPr="00FE2926">
        <w:t>Aktivitetsersättningen kan beviljas i ett till tre år beroende på hur länge arbetsför</w:t>
      </w:r>
      <w:r w:rsidR="000019A4">
        <w:softHyphen/>
      </w:r>
      <w:bookmarkStart w:name="_GoBack" w:id="1"/>
      <w:bookmarkEnd w:id="1"/>
      <w:r w:rsidRPr="00FE2926">
        <w:t xml:space="preserve">mågan är nedsatt. Aktivitetsersättningen är alltid tidsbegränsad. När perioden med aktivitetsersättning tar slut omprövas den av </w:t>
      </w:r>
      <w:r w:rsidRPr="00FE2926" w:rsidR="001B3610">
        <w:t>Försäkringskassan</w:t>
      </w:r>
      <w:r w:rsidRPr="00FE2926">
        <w:t>.</w:t>
      </w:r>
    </w:p>
    <w:p w:rsidR="00FE2926" w:rsidP="00FE2926" w:rsidRDefault="00FE2926" w14:paraId="1C4EF0F4" w14:textId="77777777">
      <w:pPr>
        <w:pStyle w:val="Normalutanindragellerluft"/>
      </w:pPr>
      <w:r>
        <w:t>Om man har aktivitetsersättning och deltar i aktiviteter där ens förmågor tas tillvara med hjälp av personal, kan de som egentligen inte har någon egen arbetsförmåga ändå få en meningsfull sysselsättning. Då har man även rätt till att få sjukersättning när man fyller 30 år.</w:t>
      </w:r>
    </w:p>
    <w:p w:rsidRPr="00FE2926" w:rsidR="00FE2926" w:rsidP="00FE2926" w:rsidRDefault="00FE2926" w14:paraId="1C4EF0F5" w14:textId="77777777">
      <w:r w:rsidRPr="00FE2926">
        <w:t>Om man har varit så pass sjuk eller haft en neuropsykiatrisk diagnos som inneburit att man inte har kunnat delta i sysselsättning med hjälp av personal, eller inte tidigare arbetat tidigare och har haft aktivitetsersättning till och med månaden innan man fyllde 30 år, så har man rätt till sjukpenning i särskilda fall.</w:t>
      </w:r>
    </w:p>
    <w:p w:rsidRPr="00FE2926" w:rsidR="00FE2926" w:rsidP="00FE2926" w:rsidRDefault="00FE2926" w14:paraId="1C4EF0F6" w14:textId="1892C5BE">
      <w:r w:rsidRPr="00FE2926">
        <w:t>I samband med ansökan om sjukpenning i särskilda fall behöver Försäkringskassan ett läkarintyg med uppgifter om vilken sjukdom eller funktionsnedsättning som individen har</w:t>
      </w:r>
      <w:r w:rsidR="004F0EF0">
        <w:t>.</w:t>
      </w:r>
    </w:p>
    <w:p w:rsidR="00C53F88" w:rsidP="00FE2926" w:rsidRDefault="00FE2926" w14:paraId="1C4EF0F7" w14:textId="77777777">
      <w:r w:rsidRPr="00FE2926">
        <w:lastRenderedPageBreak/>
        <w:t>Från och med januari 2001 ska läkare inte bedöma patientens arbetsförmåga på sjukintygen. Detta innebär att läkarna istället måste skriva vilka aktivitetsbegränsningar patienten har. Detta ökar risken för att personer faller mellan stolarna och att personer som har haft aktivitetsersättning innan de fyllde 30 riskerar att inte få sjukersättning eller sjukpenning i särskilda fall.</w:t>
      </w:r>
    </w:p>
    <w:sdt>
      <w:sdtPr>
        <w:rPr>
          <w:i/>
          <w:noProof/>
        </w:rPr>
        <w:alias w:val="CC_Underskrifter"/>
        <w:tag w:val="CC_Underskrifter"/>
        <w:id w:val="583496634"/>
        <w:lock w:val="sdtContentLocked"/>
        <w:placeholder>
          <w:docPart w:val="62967CA20B1A40029CCEC923FFE6DC83"/>
        </w:placeholder>
      </w:sdtPr>
      <w:sdtEndPr>
        <w:rPr>
          <w:i w:val="0"/>
          <w:noProof w:val="0"/>
        </w:rPr>
      </w:sdtEndPr>
      <w:sdtContent>
        <w:p w:rsidR="00691A54" w:rsidP="00691A54" w:rsidRDefault="00691A54" w14:paraId="1C4EF0F8" w14:textId="77777777"/>
        <w:p w:rsidRPr="008E0FE2" w:rsidR="004801AC" w:rsidP="00691A54" w:rsidRDefault="00750E24" w14:paraId="1C4EF0F9" w14:textId="77777777"/>
      </w:sdtContent>
    </w:sdt>
    <w:tbl>
      <w:tblPr>
        <w:tblW w:w="5000" w:type="pct"/>
        <w:tblLook w:val="04A0" w:firstRow="1" w:lastRow="0" w:firstColumn="1" w:lastColumn="0" w:noHBand="0" w:noVBand="1"/>
        <w:tblCaption w:val="underskrifter"/>
      </w:tblPr>
      <w:tblGrid>
        <w:gridCol w:w="4252"/>
        <w:gridCol w:w="4252"/>
      </w:tblGrid>
      <w:tr w:rsidR="00797257" w14:paraId="269AA31C" w14:textId="77777777">
        <w:trPr>
          <w:cantSplit/>
        </w:trPr>
        <w:tc>
          <w:tcPr>
            <w:tcW w:w="50" w:type="pct"/>
            <w:vAlign w:val="bottom"/>
          </w:tcPr>
          <w:p w:rsidR="00797257" w:rsidRDefault="004F0EF0" w14:paraId="4F7EA202" w14:textId="77777777">
            <w:pPr>
              <w:pStyle w:val="Underskrifter"/>
            </w:pPr>
            <w:r>
              <w:t>Åsa Karlsson (S)</w:t>
            </w:r>
          </w:p>
        </w:tc>
        <w:tc>
          <w:tcPr>
            <w:tcW w:w="50" w:type="pct"/>
            <w:vAlign w:val="bottom"/>
          </w:tcPr>
          <w:p w:rsidR="00797257" w:rsidRDefault="00797257" w14:paraId="4819F361" w14:textId="77777777">
            <w:pPr>
              <w:pStyle w:val="Underskrifter"/>
            </w:pPr>
          </w:p>
        </w:tc>
      </w:tr>
    </w:tbl>
    <w:p w:rsidR="008A4C22" w:rsidRDefault="008A4C22" w14:paraId="1C4EF0FD" w14:textId="77777777"/>
    <w:sectPr w:rsidR="008A4C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F0FF" w14:textId="77777777" w:rsidR="00C64466" w:rsidRDefault="00C64466" w:rsidP="000C1CAD">
      <w:pPr>
        <w:spacing w:line="240" w:lineRule="auto"/>
      </w:pPr>
      <w:r>
        <w:separator/>
      </w:r>
    </w:p>
  </w:endnote>
  <w:endnote w:type="continuationSeparator" w:id="0">
    <w:p w14:paraId="1C4EF100" w14:textId="77777777" w:rsidR="00C64466" w:rsidRDefault="00C64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F1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F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F10E" w14:textId="77777777" w:rsidR="00262EA3" w:rsidRPr="00691A54" w:rsidRDefault="00262EA3" w:rsidP="00691A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EF0FD" w14:textId="77777777" w:rsidR="00C64466" w:rsidRDefault="00C64466" w:rsidP="000C1CAD">
      <w:pPr>
        <w:spacing w:line="240" w:lineRule="auto"/>
      </w:pPr>
      <w:r>
        <w:separator/>
      </w:r>
    </w:p>
  </w:footnote>
  <w:footnote w:type="continuationSeparator" w:id="0">
    <w:p w14:paraId="1C4EF0FE" w14:textId="77777777" w:rsidR="00C64466" w:rsidRDefault="00C644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F1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4EF10F" wp14:editId="1C4EF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EF113" w14:textId="77777777" w:rsidR="00262EA3" w:rsidRDefault="00750E24" w:rsidP="008103B5">
                          <w:pPr>
                            <w:jc w:val="right"/>
                          </w:pPr>
                          <w:sdt>
                            <w:sdtPr>
                              <w:alias w:val="CC_Noformat_Partikod"/>
                              <w:tag w:val="CC_Noformat_Partikod"/>
                              <w:id w:val="-53464382"/>
                              <w:placeholder>
                                <w:docPart w:val="D5C0BBCAF384477EAC697C37E0BD4135"/>
                              </w:placeholder>
                              <w:text/>
                            </w:sdtPr>
                            <w:sdtEndPr/>
                            <w:sdtContent>
                              <w:r w:rsidR="00FE2926">
                                <w:t>S</w:t>
                              </w:r>
                            </w:sdtContent>
                          </w:sdt>
                          <w:sdt>
                            <w:sdtPr>
                              <w:alias w:val="CC_Noformat_Partinummer"/>
                              <w:tag w:val="CC_Noformat_Partinummer"/>
                              <w:id w:val="-1709555926"/>
                              <w:placeholder>
                                <w:docPart w:val="BF5BD7F765514F89910BCDACF110421E"/>
                              </w:placeholder>
                              <w:text/>
                            </w:sdtPr>
                            <w:sdtEndPr/>
                            <w:sdtContent>
                              <w:r w:rsidR="00FE2926">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EF1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EF113" w14:textId="77777777" w:rsidR="00262EA3" w:rsidRDefault="00750E24" w:rsidP="008103B5">
                    <w:pPr>
                      <w:jc w:val="right"/>
                    </w:pPr>
                    <w:sdt>
                      <w:sdtPr>
                        <w:alias w:val="CC_Noformat_Partikod"/>
                        <w:tag w:val="CC_Noformat_Partikod"/>
                        <w:id w:val="-53464382"/>
                        <w:placeholder>
                          <w:docPart w:val="D5C0BBCAF384477EAC697C37E0BD4135"/>
                        </w:placeholder>
                        <w:text/>
                      </w:sdtPr>
                      <w:sdtEndPr/>
                      <w:sdtContent>
                        <w:r w:rsidR="00FE2926">
                          <w:t>S</w:t>
                        </w:r>
                      </w:sdtContent>
                    </w:sdt>
                    <w:sdt>
                      <w:sdtPr>
                        <w:alias w:val="CC_Noformat_Partinummer"/>
                        <w:tag w:val="CC_Noformat_Partinummer"/>
                        <w:id w:val="-1709555926"/>
                        <w:placeholder>
                          <w:docPart w:val="BF5BD7F765514F89910BCDACF110421E"/>
                        </w:placeholder>
                        <w:text/>
                      </w:sdtPr>
                      <w:sdtEndPr/>
                      <w:sdtContent>
                        <w:r w:rsidR="00FE2926">
                          <w:t>1175</w:t>
                        </w:r>
                      </w:sdtContent>
                    </w:sdt>
                  </w:p>
                </w:txbxContent>
              </v:textbox>
              <w10:wrap anchorx="page"/>
            </v:shape>
          </w:pict>
        </mc:Fallback>
      </mc:AlternateContent>
    </w:r>
  </w:p>
  <w:p w14:paraId="1C4EF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F103" w14:textId="77777777" w:rsidR="00262EA3" w:rsidRDefault="00262EA3" w:rsidP="008563AC">
    <w:pPr>
      <w:jc w:val="right"/>
    </w:pPr>
  </w:p>
  <w:p w14:paraId="1C4EF1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F107" w14:textId="77777777" w:rsidR="00262EA3" w:rsidRDefault="00750E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EF111" wp14:editId="1C4EF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EF108" w14:textId="77777777" w:rsidR="00262EA3" w:rsidRDefault="00750E24" w:rsidP="00A314CF">
    <w:pPr>
      <w:pStyle w:val="FSHNormal"/>
      <w:spacing w:before="40"/>
    </w:pPr>
    <w:sdt>
      <w:sdtPr>
        <w:alias w:val="CC_Noformat_Motionstyp"/>
        <w:tag w:val="CC_Noformat_Motionstyp"/>
        <w:id w:val="1162973129"/>
        <w:lock w:val="sdtContentLocked"/>
        <w15:appearance w15:val="hidden"/>
        <w:text/>
      </w:sdtPr>
      <w:sdtEndPr/>
      <w:sdtContent>
        <w:r w:rsidR="00BC3BD1">
          <w:t>Enskild motion</w:t>
        </w:r>
      </w:sdtContent>
    </w:sdt>
    <w:r w:rsidR="00821B36">
      <w:t xml:space="preserve"> </w:t>
    </w:r>
    <w:sdt>
      <w:sdtPr>
        <w:alias w:val="CC_Noformat_Partikod"/>
        <w:tag w:val="CC_Noformat_Partikod"/>
        <w:id w:val="1471015553"/>
        <w:text/>
      </w:sdtPr>
      <w:sdtEndPr/>
      <w:sdtContent>
        <w:r w:rsidR="00FE2926">
          <w:t>S</w:t>
        </w:r>
      </w:sdtContent>
    </w:sdt>
    <w:sdt>
      <w:sdtPr>
        <w:alias w:val="CC_Noformat_Partinummer"/>
        <w:tag w:val="CC_Noformat_Partinummer"/>
        <w:id w:val="-2014525982"/>
        <w:text/>
      </w:sdtPr>
      <w:sdtEndPr/>
      <w:sdtContent>
        <w:r w:rsidR="00FE2926">
          <w:t>1175</w:t>
        </w:r>
      </w:sdtContent>
    </w:sdt>
  </w:p>
  <w:p w14:paraId="1C4EF109" w14:textId="77777777" w:rsidR="00262EA3" w:rsidRPr="008227B3" w:rsidRDefault="00750E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EF10A" w14:textId="77777777" w:rsidR="00262EA3" w:rsidRPr="008227B3" w:rsidRDefault="00750E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B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3BD1">
          <w:t>:808</w:t>
        </w:r>
      </w:sdtContent>
    </w:sdt>
  </w:p>
  <w:p w14:paraId="1C4EF10B" w14:textId="77777777" w:rsidR="00262EA3" w:rsidRDefault="00750E24" w:rsidP="00E03A3D">
    <w:pPr>
      <w:pStyle w:val="Motionr"/>
    </w:pPr>
    <w:sdt>
      <w:sdtPr>
        <w:alias w:val="CC_Noformat_Avtext"/>
        <w:tag w:val="CC_Noformat_Avtext"/>
        <w:id w:val="-2020768203"/>
        <w:lock w:val="sdtContentLocked"/>
        <w15:appearance w15:val="hidden"/>
        <w:text/>
      </w:sdtPr>
      <w:sdtEndPr/>
      <w:sdtContent>
        <w:r w:rsidR="00BC3BD1">
          <w:t>av Åsa Karlsson (S)</w:t>
        </w:r>
      </w:sdtContent>
    </w:sdt>
  </w:p>
  <w:sdt>
    <w:sdtPr>
      <w:alias w:val="CC_Noformat_Rubtext"/>
      <w:tag w:val="CC_Noformat_Rubtext"/>
      <w:id w:val="-218060500"/>
      <w:lock w:val="sdtLocked"/>
      <w:text/>
    </w:sdtPr>
    <w:sdtEndPr/>
    <w:sdtContent>
      <w:p w14:paraId="1C4EF10C" w14:textId="48467FB0" w:rsidR="00262EA3" w:rsidRDefault="00832FFD" w:rsidP="00283E0F">
        <w:pPr>
          <w:pStyle w:val="FSHRub2"/>
        </w:pPr>
        <w:r>
          <w:t>Säkra övergången mellan aktivitetsersättning och sjukersättning</w:t>
        </w:r>
      </w:p>
    </w:sdtContent>
  </w:sdt>
  <w:sdt>
    <w:sdtPr>
      <w:alias w:val="CC_Boilerplate_3"/>
      <w:tag w:val="CC_Boilerplate_3"/>
      <w:id w:val="1606463544"/>
      <w:lock w:val="sdtContentLocked"/>
      <w15:appearance w15:val="hidden"/>
      <w:text w:multiLine="1"/>
    </w:sdtPr>
    <w:sdtEndPr/>
    <w:sdtContent>
      <w:p w14:paraId="1C4EF1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E2926"/>
    <w:rsid w:val="000000E0"/>
    <w:rsid w:val="00000761"/>
    <w:rsid w:val="000014AF"/>
    <w:rsid w:val="000019A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4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D59"/>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610"/>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F0"/>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5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2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5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F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2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E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A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E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D1"/>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88"/>
    <w:rsid w:val="00C55FD0"/>
    <w:rsid w:val="00C56032"/>
    <w:rsid w:val="00C561D2"/>
    <w:rsid w:val="00C5678E"/>
    <w:rsid w:val="00C57621"/>
    <w:rsid w:val="00C5786A"/>
    <w:rsid w:val="00C57A48"/>
    <w:rsid w:val="00C57C2E"/>
    <w:rsid w:val="00C60742"/>
    <w:rsid w:val="00C610EA"/>
    <w:rsid w:val="00C615F5"/>
    <w:rsid w:val="00C6231F"/>
    <w:rsid w:val="00C6293E"/>
    <w:rsid w:val="00C62E74"/>
    <w:rsid w:val="00C6310C"/>
    <w:rsid w:val="00C631CF"/>
    <w:rsid w:val="00C64244"/>
    <w:rsid w:val="00C6442E"/>
    <w:rsid w:val="00C64466"/>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23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3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2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EF0EE"/>
  <w15:chartTrackingRefBased/>
  <w15:docId w15:val="{330063AD-CA23-47F7-954E-8B1E6360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6B5203D26F40A7A043A2B9A9C1165A"/>
        <w:category>
          <w:name w:val="Allmänt"/>
          <w:gallery w:val="placeholder"/>
        </w:category>
        <w:types>
          <w:type w:val="bbPlcHdr"/>
        </w:types>
        <w:behaviors>
          <w:behavior w:val="content"/>
        </w:behaviors>
        <w:guid w:val="{FD926898-4557-490D-9A28-C6787583AC91}"/>
      </w:docPartPr>
      <w:docPartBody>
        <w:p w:rsidR="00EA3A61" w:rsidRDefault="008B708D">
          <w:pPr>
            <w:pStyle w:val="9A6B5203D26F40A7A043A2B9A9C1165A"/>
          </w:pPr>
          <w:r w:rsidRPr="005A0A93">
            <w:rPr>
              <w:rStyle w:val="Platshllartext"/>
            </w:rPr>
            <w:t>Förslag till riksdagsbeslut</w:t>
          </w:r>
        </w:p>
      </w:docPartBody>
    </w:docPart>
    <w:docPart>
      <w:docPartPr>
        <w:name w:val="20D0E308F57E4BAAB3AAED0607854D99"/>
        <w:category>
          <w:name w:val="Allmänt"/>
          <w:gallery w:val="placeholder"/>
        </w:category>
        <w:types>
          <w:type w:val="bbPlcHdr"/>
        </w:types>
        <w:behaviors>
          <w:behavior w:val="content"/>
        </w:behaviors>
        <w:guid w:val="{876F5EC8-88E8-41E9-96CE-D3420BE937FF}"/>
      </w:docPartPr>
      <w:docPartBody>
        <w:p w:rsidR="00EA3A61" w:rsidRDefault="008B708D">
          <w:pPr>
            <w:pStyle w:val="20D0E308F57E4BAAB3AAED0607854D99"/>
          </w:pPr>
          <w:r w:rsidRPr="005A0A93">
            <w:rPr>
              <w:rStyle w:val="Platshllartext"/>
            </w:rPr>
            <w:t>Motivering</w:t>
          </w:r>
        </w:p>
      </w:docPartBody>
    </w:docPart>
    <w:docPart>
      <w:docPartPr>
        <w:name w:val="D5C0BBCAF384477EAC697C37E0BD4135"/>
        <w:category>
          <w:name w:val="Allmänt"/>
          <w:gallery w:val="placeholder"/>
        </w:category>
        <w:types>
          <w:type w:val="bbPlcHdr"/>
        </w:types>
        <w:behaviors>
          <w:behavior w:val="content"/>
        </w:behaviors>
        <w:guid w:val="{BDD16B0E-212D-4D1B-B7E8-D148B8FAF798}"/>
      </w:docPartPr>
      <w:docPartBody>
        <w:p w:rsidR="00EA3A61" w:rsidRDefault="008B708D">
          <w:pPr>
            <w:pStyle w:val="D5C0BBCAF384477EAC697C37E0BD4135"/>
          </w:pPr>
          <w:r>
            <w:rPr>
              <w:rStyle w:val="Platshllartext"/>
            </w:rPr>
            <w:t xml:space="preserve"> </w:t>
          </w:r>
        </w:p>
      </w:docPartBody>
    </w:docPart>
    <w:docPart>
      <w:docPartPr>
        <w:name w:val="BF5BD7F765514F89910BCDACF110421E"/>
        <w:category>
          <w:name w:val="Allmänt"/>
          <w:gallery w:val="placeholder"/>
        </w:category>
        <w:types>
          <w:type w:val="bbPlcHdr"/>
        </w:types>
        <w:behaviors>
          <w:behavior w:val="content"/>
        </w:behaviors>
        <w:guid w:val="{A84980E5-6BE5-44DB-A5FB-A79686E66CE2}"/>
      </w:docPartPr>
      <w:docPartBody>
        <w:p w:rsidR="00EA3A61" w:rsidRDefault="008B708D">
          <w:pPr>
            <w:pStyle w:val="BF5BD7F765514F89910BCDACF110421E"/>
          </w:pPr>
          <w:r>
            <w:t xml:space="preserve"> </w:t>
          </w:r>
        </w:p>
      </w:docPartBody>
    </w:docPart>
    <w:docPart>
      <w:docPartPr>
        <w:name w:val="62967CA20B1A40029CCEC923FFE6DC83"/>
        <w:category>
          <w:name w:val="Allmänt"/>
          <w:gallery w:val="placeholder"/>
        </w:category>
        <w:types>
          <w:type w:val="bbPlcHdr"/>
        </w:types>
        <w:behaviors>
          <w:behavior w:val="content"/>
        </w:behaviors>
        <w:guid w:val="{7D39FAF7-7D8A-4852-BAA1-237E8454B4C8}"/>
      </w:docPartPr>
      <w:docPartBody>
        <w:p w:rsidR="00E16E98" w:rsidRDefault="00E16E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61"/>
    <w:rsid w:val="008B708D"/>
    <w:rsid w:val="00E16E98"/>
    <w:rsid w:val="00EA3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3A61"/>
    <w:rPr>
      <w:color w:val="F4B083" w:themeColor="accent2" w:themeTint="99"/>
    </w:rPr>
  </w:style>
  <w:style w:type="paragraph" w:customStyle="1" w:styleId="9A6B5203D26F40A7A043A2B9A9C1165A">
    <w:name w:val="9A6B5203D26F40A7A043A2B9A9C1165A"/>
  </w:style>
  <w:style w:type="paragraph" w:customStyle="1" w:styleId="CA924E4264CF4DE980170B990647F6D7">
    <w:name w:val="CA924E4264CF4DE980170B990647F6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00FBEF92624CF0A3D4B1087FC34355">
    <w:name w:val="E100FBEF92624CF0A3D4B1087FC34355"/>
  </w:style>
  <w:style w:type="paragraph" w:customStyle="1" w:styleId="20D0E308F57E4BAAB3AAED0607854D99">
    <w:name w:val="20D0E308F57E4BAAB3AAED0607854D99"/>
  </w:style>
  <w:style w:type="paragraph" w:customStyle="1" w:styleId="2860B64C922743A7B8E28BFBDD24EE26">
    <w:name w:val="2860B64C922743A7B8E28BFBDD24EE26"/>
  </w:style>
  <w:style w:type="paragraph" w:customStyle="1" w:styleId="88134378CD1D470A9626BB66E5686841">
    <w:name w:val="88134378CD1D470A9626BB66E5686841"/>
  </w:style>
  <w:style w:type="paragraph" w:customStyle="1" w:styleId="D5C0BBCAF384477EAC697C37E0BD4135">
    <w:name w:val="D5C0BBCAF384477EAC697C37E0BD4135"/>
  </w:style>
  <w:style w:type="paragraph" w:customStyle="1" w:styleId="BF5BD7F765514F89910BCDACF110421E">
    <w:name w:val="BF5BD7F765514F89910BCDACF1104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7888E-C0A9-46EE-A80A-71446EE0269F}"/>
</file>

<file path=customXml/itemProps2.xml><?xml version="1.0" encoding="utf-8"?>
<ds:datastoreItem xmlns:ds="http://schemas.openxmlformats.org/officeDocument/2006/customXml" ds:itemID="{5AE6C87C-AF35-4330-B513-007D44963F6E}"/>
</file>

<file path=customXml/itemProps3.xml><?xml version="1.0" encoding="utf-8"?>
<ds:datastoreItem xmlns:ds="http://schemas.openxmlformats.org/officeDocument/2006/customXml" ds:itemID="{E87785FC-703E-4118-92DE-B8B44CD8305A}"/>
</file>

<file path=docProps/app.xml><?xml version="1.0" encoding="utf-8"?>
<Properties xmlns="http://schemas.openxmlformats.org/officeDocument/2006/extended-properties" xmlns:vt="http://schemas.openxmlformats.org/officeDocument/2006/docPropsVTypes">
  <Template>Normal</Template>
  <TotalTime>133</TotalTime>
  <Pages>2</Pages>
  <Words>309</Words>
  <Characters>1761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S1175 Säkra övergången mellan aktivitetsersättning och sjukersättning</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