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1E58" w:rsidRPr="001A7237" w:rsidRDefault="00491E58">
      <w:pPr>
        <w:pStyle w:val="Hemstlrubrik"/>
      </w:pPr>
      <w:r w:rsidRPr="001A7237">
        <w:t>Förslag till riksdagsbeslut</w:t>
      </w:r>
    </w:p>
    <w:p w:rsidR="00491E58" w:rsidRPr="001A7237" w:rsidRDefault="00491E58">
      <w:pPr>
        <w:pStyle w:val="Hemstlatt"/>
        <w:ind w:left="0"/>
      </w:pPr>
      <w:r w:rsidRPr="001A7237">
        <w:t>Riksdagen tillkännager för regeringen som sin mening vad som anförs i motionen om offentlig upphandling och yttranderätt för den fackliga organisationen på arbetsplatsen.</w:t>
      </w:r>
    </w:p>
    <w:p w:rsidR="00491E58" w:rsidRPr="001A7237" w:rsidRDefault="00491E58">
      <w:pPr>
        <w:pStyle w:val="Rubrik1"/>
      </w:pPr>
      <w:r w:rsidRPr="001A7237">
        <w:t>Motivering</w:t>
      </w:r>
    </w:p>
    <w:p w:rsidR="00491E58" w:rsidRPr="001A7237" w:rsidRDefault="00491E58">
      <w:r w:rsidRPr="001A7237">
        <w:t>Lagen om offentlig upphandling reglerar hur upphandlingar ska ske och har kommit till stor användning när förändring av verksamheter som tidigare bedrivits i offentlig regi genomförts. De offentliga upphandlingsorganisati</w:t>
      </w:r>
      <w:r w:rsidRPr="001A7237">
        <w:t>o</w:t>
      </w:r>
      <w:r w:rsidRPr="001A7237">
        <w:t>nerna har därmed tvingats lära sig av misstag som begåtts i takt med att nya områden öppnats för anbudsförfaranden.</w:t>
      </w:r>
    </w:p>
    <w:p w:rsidR="00491E58" w:rsidRPr="001A7237" w:rsidRDefault="00491E58">
      <w:pPr>
        <w:pStyle w:val="Normaltindrag"/>
      </w:pPr>
      <w:r w:rsidRPr="001A7237">
        <w:t>I många fall har en sämre arbetsmiljö blivit resultatet av upphandling, i form av ökad stress på grund av färre anställda eller sämre arbetstider, fakt</w:t>
      </w:r>
      <w:r w:rsidRPr="001A7237">
        <w:t>o</w:t>
      </w:r>
      <w:r w:rsidRPr="001A7237">
        <w:t>rer som använts som ett konkurrensmedel av de aktörer och entreprenörer som givit anbud. Ett negativt resultat för arbetsmiljön har i många tillfällen kunnat förhindras genom förhandlingar med de fackliga organisationerna.</w:t>
      </w:r>
    </w:p>
    <w:p w:rsidR="00491E58" w:rsidRPr="001A7237" w:rsidRDefault="00491E58">
      <w:pPr>
        <w:pStyle w:val="Normaltindrag"/>
      </w:pPr>
      <w:r w:rsidRPr="001A7237">
        <w:t>För att de fackliga organisationerna ska kunna vara med och hindra att upphandlingar får ett icke önskvärt resultat på arbetsmiljön, ska förhandlin</w:t>
      </w:r>
      <w:r w:rsidRPr="001A7237">
        <w:t>g</w:t>
      </w:r>
      <w:r w:rsidRPr="001A7237">
        <w:t>ar mellan arbetsgivare och fackliga organisationer äga rum i ett tidigt skede av upphandlingsprocessen. Berörda fackliga organisationer bör, för att kunna få ett reellt inflytande, vara med och förhandla fram underlaget för en upphan</w:t>
      </w:r>
      <w:r w:rsidRPr="001A7237">
        <w:t>d</w:t>
      </w:r>
      <w:r w:rsidRPr="001A7237">
        <w:t>ling.</w:t>
      </w:r>
    </w:p>
    <w:p w:rsidR="00491E58" w:rsidRPr="001A7237" w:rsidRDefault="00491E58">
      <w:pPr>
        <w:pStyle w:val="Normaltindrag"/>
      </w:pPr>
      <w:r w:rsidRPr="001A7237">
        <w:t>Medbestämmandelagens 38 § föreskriver att arbetsgivaren före en up</w:t>
      </w:r>
      <w:r w:rsidRPr="001A7237">
        <w:t>p</w:t>
      </w:r>
      <w:r w:rsidRPr="001A7237">
        <w:t>handling ska förhandla med arbetstagarorganisationen. Arbetstagarorganis</w:t>
      </w:r>
      <w:r w:rsidRPr="001A7237">
        <w:t>a</w:t>
      </w:r>
      <w:r w:rsidRPr="001A7237">
        <w:t>tionen har rätt till den information som behövs för ställningstagandet. Enligt 39 § kan också fackligt veto tillämpas på vissa villkor mot en oseriös entr</w:t>
      </w:r>
      <w:r w:rsidRPr="001A7237">
        <w:t>e</w:t>
      </w:r>
      <w:r w:rsidRPr="001A7237">
        <w:lastRenderedPageBreak/>
        <w:t>prenör och i paragrafen beskrivs dess samband med LOU. Givetvis kan 38 § tillämpas med varierande grad av generositet i informationen.</w:t>
      </w:r>
    </w:p>
    <w:p w:rsidR="00491E58" w:rsidRPr="001A7237" w:rsidRDefault="00491E58">
      <w:pPr>
        <w:pStyle w:val="Normaltindrag"/>
      </w:pPr>
      <w:r w:rsidRPr="001A7237">
        <w:t xml:space="preserve">Man kan konstatera att det inte är syftet med anbudsförfarandet att man ska spara pengar på bekostnad av de anställdas hälsa. Det är därför viktigt </w:t>
      </w:r>
      <w:r w:rsidRPr="001A7237">
        <w:t>att arbetsgivaren i ett tidigt skede har en dialog med berörda fackliga organis</w:t>
      </w:r>
      <w:r w:rsidRPr="001A7237">
        <w:t>a</w:t>
      </w:r>
      <w:r w:rsidRPr="001A7237">
        <w:t>tioner kring de krav som ska ställas vid upphandlingen. De anställda kan ha många värdefulla synpunkter att komma med. Intresset för denna dialog kan dock vara större eller mindre.</w:t>
      </w:r>
    </w:p>
    <w:p w:rsidR="00491E58" w:rsidRPr="001A7237" w:rsidRDefault="00491E58">
      <w:pPr>
        <w:pStyle w:val="Normaltindrag"/>
      </w:pPr>
      <w:r w:rsidRPr="001A7237">
        <w:t>Lagen om offentlig upphandling bör innefatta möjlighet till ökad yttrand</w:t>
      </w:r>
      <w:r w:rsidRPr="001A7237">
        <w:t>e</w:t>
      </w:r>
      <w:r w:rsidRPr="001A7237">
        <w:t>rätt för den fackliga organisationen som tecknar avtalet på arbetsplatsen.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A7237">
        <w:trPr>
          <w:cantSplit/>
        </w:trPr>
        <w:tc>
          <w:tcPr>
            <w:tcW w:w="3046" w:type="dxa"/>
          </w:tcPr>
          <w:p w:rsidR="00491E58" w:rsidRPr="001A7237" w:rsidRDefault="00491E58">
            <w:pPr>
              <w:pStyle w:val="UnderskriftDatum"/>
              <w:spacing w:before="240"/>
            </w:pPr>
            <w:r w:rsidRPr="001A7237">
              <w:t>Stockholm den 30 september 2008</w:t>
            </w:r>
          </w:p>
        </w:tc>
        <w:tc>
          <w:tcPr>
            <w:tcW w:w="3047" w:type="dxa"/>
          </w:tcPr>
          <w:p w:rsidR="00491E58" w:rsidRPr="001A7237" w:rsidRDefault="00491E58">
            <w:pPr>
              <w:pStyle w:val="Underskrifter"/>
              <w:spacing w:before="240"/>
            </w:pPr>
          </w:p>
        </w:tc>
      </w:tr>
      <w:tr w:rsidR="00000000" w:rsidRPr="001A7237">
        <w:trPr>
          <w:cantSplit/>
        </w:trPr>
        <w:tc>
          <w:tcPr>
            <w:tcW w:w="3046" w:type="dxa"/>
          </w:tcPr>
          <w:p w:rsidR="00491E58" w:rsidRPr="001A7237" w:rsidRDefault="00491E58">
            <w:pPr>
              <w:pStyle w:val="Underskrifter"/>
            </w:pPr>
            <w:r w:rsidRPr="001A7237">
              <w:t>Jennie Nilsson (s)</w:t>
            </w:r>
          </w:p>
        </w:tc>
        <w:tc>
          <w:tcPr>
            <w:tcW w:w="3046" w:type="dxa"/>
          </w:tcPr>
          <w:p w:rsidR="00491E58" w:rsidRPr="001A7237" w:rsidRDefault="00491E58">
            <w:pPr>
              <w:pStyle w:val="Underskrifter"/>
            </w:pPr>
          </w:p>
        </w:tc>
      </w:tr>
    </w:tbl>
    <w:p w:rsidR="00491E58" w:rsidRPr="001A7237" w:rsidRDefault="00491E58">
      <w:pPr>
        <w:pStyle w:val="Normaltindrag"/>
      </w:pPr>
    </w:p>
    <w:sectPr w:rsidR="00491E58" w:rsidRPr="001A72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1E58" w:rsidRPr="001A7237" w:rsidRDefault="00491E58">
      <w:r w:rsidRPr="001A7237">
        <w:separator/>
      </w:r>
    </w:p>
  </w:endnote>
  <w:endnote w:type="continuationSeparator" w:id="0">
    <w:p w:rsidR="00491E58" w:rsidRPr="001A7237" w:rsidRDefault="00491E58">
      <w:r w:rsidRPr="001A723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1E58" w:rsidRPr="001A7237" w:rsidRDefault="001A7237">
    <w:pPr>
      <w:pStyle w:val="Sidfot"/>
    </w:pPr>
    <w:r w:rsidRPr="001A723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6071231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1E58" w:rsidRDefault="00491E5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91E58" w:rsidRDefault="00491E5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1E58" w:rsidRPr="001A7237" w:rsidRDefault="001A7237">
    <w:pPr>
      <w:pStyle w:val="Sidfot"/>
    </w:pPr>
    <w:r w:rsidRPr="001A723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126542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1E58" w:rsidRDefault="00491E5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91E58" w:rsidRDefault="00491E5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1E58" w:rsidRPr="001A7237" w:rsidRDefault="001A7237">
    <w:pPr>
      <w:pStyle w:val="Sidfot"/>
    </w:pPr>
    <w:r w:rsidRPr="001A723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53055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1E58" w:rsidRDefault="00491E5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91E58" w:rsidRDefault="00491E5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1E58" w:rsidRPr="001A7237" w:rsidRDefault="00491E58">
      <w:r w:rsidRPr="001A7237">
        <w:separator/>
      </w:r>
    </w:p>
  </w:footnote>
  <w:footnote w:type="continuationSeparator" w:id="0">
    <w:p w:rsidR="00491E58" w:rsidRPr="001A7237" w:rsidRDefault="00491E58">
      <w:r w:rsidRPr="001A723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1E58" w:rsidRPr="001A7237" w:rsidRDefault="001A7237">
    <w:pPr>
      <w:pStyle w:val="Sidhuvud"/>
    </w:pPr>
    <w:r w:rsidRPr="001A723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02453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1E58" w:rsidRDefault="00491E5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91E58" w:rsidRDefault="00491E5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1E58" w:rsidRPr="001A7237" w:rsidRDefault="001A7237">
    <w:pPr>
      <w:pStyle w:val="Sidhuvud"/>
    </w:pPr>
    <w:r w:rsidRPr="001A723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387054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1E58" w:rsidRDefault="00491E5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91E58" w:rsidRDefault="00491E5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1E58" w:rsidRPr="001A7237" w:rsidRDefault="00491E58">
    <w:pPr>
      <w:pStyle w:val="FSHNormal"/>
      <w:tabs>
        <w:tab w:val="right" w:pos="5840"/>
      </w:tabs>
    </w:pPr>
    <w:r w:rsidRPr="001A7237">
      <w:br/>
    </w:r>
    <w:r w:rsidRPr="001A7237">
      <w:fldChar w:fldCharType="begin" w:fldLock="1"/>
    </w:r>
    <w:r w:rsidRPr="001A7237">
      <w:instrText xml:space="preserve"> DOCPROPERTY</w:instrText>
    </w:r>
    <w:r w:rsidRPr="001A7237">
      <w:rPr>
        <w:sz w:val="18"/>
      </w:rPr>
      <w:instrText xml:space="preserve"> "YearUser" *\charformat </w:instrText>
    </w:r>
    <w:r w:rsidRPr="001A7237">
      <w:fldChar w:fldCharType="separate"/>
    </w:r>
    <w:r w:rsidRPr="001A7237">
      <w:t>2008/09</w:t>
    </w:r>
    <w:r w:rsidRPr="001A7237">
      <w:fldChar w:fldCharType="end"/>
    </w:r>
    <w:r w:rsidRPr="001A7237">
      <w:t xml:space="preserve"> </w:t>
    </w:r>
    <w:r w:rsidRPr="001A7237">
      <w:tab/>
      <w:t xml:space="preserve">mnr: </w:t>
    </w:r>
    <w:r w:rsidRPr="001A7237">
      <w:fldChar w:fldCharType="begin" w:fldLock="1"/>
    </w:r>
    <w:r w:rsidRPr="001A7237">
      <w:instrText xml:space="preserve"> DOCPROPERTY</w:instrText>
    </w:r>
    <w:r w:rsidRPr="001A7237">
      <w:rPr>
        <w:sz w:val="18"/>
      </w:rPr>
      <w:instrText xml:space="preserve"> "Motionsnummer" *\charformat </w:instrText>
    </w:r>
    <w:r w:rsidRPr="001A7237">
      <w:fldChar w:fldCharType="separate"/>
    </w:r>
    <w:r w:rsidRPr="001A7237">
      <w:t>Fi232</w:t>
    </w:r>
    <w:r w:rsidRPr="001A7237">
      <w:fldChar w:fldCharType="end"/>
    </w:r>
    <w:r w:rsidRPr="001A7237">
      <w:br/>
    </w:r>
    <w:r w:rsidRPr="001A7237">
      <w:fldChar w:fldCharType="begin" w:fldLock="1"/>
    </w:r>
    <w:r w:rsidRPr="001A7237">
      <w:instrText xml:space="preserve"> DOCPROPERTY</w:instrText>
    </w:r>
    <w:r w:rsidRPr="001A7237">
      <w:rPr>
        <w:sz w:val="18"/>
      </w:rPr>
      <w:instrText xml:space="preserve"> "Samling" *\charformat </w:instrText>
    </w:r>
    <w:r w:rsidRPr="001A7237">
      <w:fldChar w:fldCharType="end"/>
    </w:r>
    <w:r w:rsidRPr="001A7237">
      <w:tab/>
      <w:t xml:space="preserve">pnr: </w:t>
    </w:r>
    <w:r w:rsidRPr="001A7237">
      <w:fldChar w:fldCharType="begin" w:fldLock="1"/>
    </w:r>
    <w:r w:rsidRPr="001A7237">
      <w:instrText xml:space="preserve"> DOCPROPERTY</w:instrText>
    </w:r>
    <w:r w:rsidRPr="001A7237">
      <w:rPr>
        <w:sz w:val="18"/>
      </w:rPr>
      <w:instrText xml:space="preserve"> "Partinummer" *\charformat </w:instrText>
    </w:r>
    <w:r w:rsidRPr="001A7237">
      <w:fldChar w:fldCharType="separate"/>
    </w:r>
    <w:r w:rsidRPr="001A7237">
      <w:t>s24001</w:t>
    </w:r>
    <w:r w:rsidRPr="001A7237">
      <w:fldChar w:fldCharType="end"/>
    </w:r>
  </w:p>
  <w:p w:rsidR="00491E58" w:rsidRPr="001A7237" w:rsidRDefault="00491E58">
    <w:pPr>
      <w:pStyle w:val="FSHRub1"/>
    </w:pPr>
    <w:r w:rsidRPr="001A7237">
      <w:t>Motion till riksdagen</w:t>
    </w:r>
    <w:r w:rsidRPr="001A7237">
      <w:br/>
    </w:r>
    <w:r w:rsidRPr="001A7237">
      <w:fldChar w:fldCharType="begin" w:fldLock="1"/>
    </w:r>
    <w:r w:rsidRPr="001A7237">
      <w:instrText xml:space="preserve"> DOCPROPERTY "YearUser" *\charformat </w:instrText>
    </w:r>
    <w:r w:rsidRPr="001A7237">
      <w:fldChar w:fldCharType="separate"/>
    </w:r>
    <w:r w:rsidRPr="001A7237">
      <w:t>2008/09</w:t>
    </w:r>
    <w:r w:rsidRPr="001A7237">
      <w:fldChar w:fldCharType="end"/>
    </w:r>
    <w:r w:rsidRPr="001A7237">
      <w:t>:</w:t>
    </w:r>
    <w:r w:rsidRPr="001A7237">
      <w:fldChar w:fldCharType="begin" w:fldLock="1"/>
    </w:r>
    <w:r w:rsidRPr="001A7237">
      <w:instrText xml:space="preserve"> DOCPROPERTY "Motionsnummer" *\charformat </w:instrText>
    </w:r>
    <w:r w:rsidRPr="001A7237">
      <w:fldChar w:fldCharType="separate"/>
    </w:r>
    <w:r w:rsidRPr="001A7237">
      <w:t>Fi232</w:t>
    </w:r>
    <w:r w:rsidRPr="001A7237">
      <w:fldChar w:fldCharType="end"/>
    </w:r>
  </w:p>
  <w:p w:rsidR="00491E58" w:rsidRPr="001A7237" w:rsidRDefault="00491E58">
    <w:pPr>
      <w:pStyle w:val="FSHNormalS5"/>
    </w:pPr>
    <w:r w:rsidRPr="001A7237">
      <w:fldChar w:fldCharType="begin" w:fldLock="1"/>
    </w:r>
    <w:r w:rsidRPr="001A7237">
      <w:instrText xml:space="preserve"> DOCPROPERTY "MotionarText" *\charformat </w:instrText>
    </w:r>
    <w:r w:rsidRPr="001A7237">
      <w:fldChar w:fldCharType="separate"/>
    </w:r>
    <w:r w:rsidRPr="001A7237">
      <w:t>av Jennie Nilsson (s)</w:t>
    </w:r>
    <w:r w:rsidRPr="001A7237">
      <w:fldChar w:fldCharType="end"/>
    </w:r>
    <w:r w:rsidRPr="001A7237">
      <w:br/>
    </w:r>
    <w:r w:rsidRPr="001A7237">
      <w:fldChar w:fldCharType="begin" w:fldLock="1"/>
    </w:r>
    <w:r w:rsidRPr="001A7237">
      <w:instrText xml:space="preserve"> DOCPROPERTY "SvarFrasKort" *\charformat </w:instrText>
    </w:r>
    <w:r w:rsidRPr="001A7237">
      <w:fldChar w:fldCharType="end"/>
    </w:r>
  </w:p>
  <w:p w:rsidR="00491E58" w:rsidRPr="001A7237" w:rsidRDefault="00491E58">
    <w:pPr>
      <w:pStyle w:val="FSHTitel"/>
    </w:pPr>
    <w:r w:rsidRPr="001A7237">
      <w:fldChar w:fldCharType="begin" w:fldLock="1"/>
    </w:r>
    <w:r w:rsidRPr="001A7237">
      <w:instrText xml:space="preserve"> DOCPROPERTY</w:instrText>
    </w:r>
    <w:r w:rsidRPr="001A7237">
      <w:rPr>
        <w:sz w:val="18"/>
      </w:rPr>
      <w:instrText xml:space="preserve"> "RubrikSvar" *\charformat </w:instrText>
    </w:r>
    <w:r w:rsidRPr="001A7237">
      <w:fldChar w:fldCharType="separate"/>
    </w:r>
    <w:r w:rsidRPr="001A7237">
      <w:t>Lagen om offentlig upphandling och den fackliga organisationen</w:t>
    </w:r>
    <w:r w:rsidRPr="001A7237">
      <w:fldChar w:fldCharType="end"/>
    </w:r>
  </w:p>
  <w:p w:rsidR="00491E58" w:rsidRPr="001A7237" w:rsidRDefault="00491E58">
    <w:pPr>
      <w:pStyle w:val="Normal00"/>
    </w:pPr>
  </w:p>
  <w:p w:rsidR="00491E58" w:rsidRPr="001A7237" w:rsidRDefault="00491E5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21164775">
    <w:abstractNumId w:val="8"/>
  </w:num>
  <w:num w:numId="2" w16cid:durableId="192613859">
    <w:abstractNumId w:val="9"/>
  </w:num>
  <w:num w:numId="3" w16cid:durableId="1975065518">
    <w:abstractNumId w:val="8"/>
  </w:num>
  <w:num w:numId="4" w16cid:durableId="229194463">
    <w:abstractNumId w:val="9"/>
  </w:num>
  <w:num w:numId="5" w16cid:durableId="1053967430">
    <w:abstractNumId w:val="13"/>
  </w:num>
  <w:num w:numId="6" w16cid:durableId="1994603877">
    <w:abstractNumId w:val="10"/>
  </w:num>
  <w:num w:numId="7" w16cid:durableId="112788998">
    <w:abstractNumId w:val="11"/>
  </w:num>
  <w:num w:numId="8" w16cid:durableId="1255553633">
    <w:abstractNumId w:val="12"/>
  </w:num>
  <w:num w:numId="9" w16cid:durableId="1421098344">
    <w:abstractNumId w:val="8"/>
  </w:num>
  <w:num w:numId="10" w16cid:durableId="2054228288">
    <w:abstractNumId w:val="3"/>
  </w:num>
  <w:num w:numId="11" w16cid:durableId="2144804460">
    <w:abstractNumId w:val="2"/>
  </w:num>
  <w:num w:numId="12" w16cid:durableId="1309094147">
    <w:abstractNumId w:val="1"/>
  </w:num>
  <w:num w:numId="13" w16cid:durableId="70932386">
    <w:abstractNumId w:val="0"/>
  </w:num>
  <w:num w:numId="14" w16cid:durableId="454057437">
    <w:abstractNumId w:val="9"/>
  </w:num>
  <w:num w:numId="15" w16cid:durableId="1051534136">
    <w:abstractNumId w:val="7"/>
  </w:num>
  <w:num w:numId="16" w16cid:durableId="1526477197">
    <w:abstractNumId w:val="6"/>
  </w:num>
  <w:num w:numId="17" w16cid:durableId="948469562">
    <w:abstractNumId w:val="5"/>
  </w:num>
  <w:num w:numId="18" w16cid:durableId="905535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FC258335-FD51-44B1-819D-17145437DA00}"/>
  </w:docVars>
  <w:rsids>
    <w:rsidRoot w:val="001E7C05"/>
    <w:rsid w:val="001A7237"/>
    <w:rsid w:val="001E7C05"/>
    <w:rsid w:val="0049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DE5584C-215B-4E68-A9D5-89F2D8F5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7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2019</Characters>
  <Application>Microsoft Office Word</Application>
  <DocSecurity>4</DocSecurity>
  <Lines>39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s24001</vt:lpstr>
    </vt:vector>
  </TitlesOfParts>
  <Company>Riksdagen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s24001</dc:title>
  <dc:subject>s24001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2009-01-09T08:47:00Z</cp:lastPrinted>
  <dcterms:created xsi:type="dcterms:W3CDTF">2025-12-17T14:58:00Z</dcterms:created>
  <dcterms:modified xsi:type="dcterms:W3CDTF">2025-12-17T14:58:00Z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m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Lagen om offentlig upphandling och den fackliga organisationen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Lagen om offentlig upphandling och den fackliga organisationen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s24001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Jennie Nilsson (s)</vt:lpwstr>
  </property>
  <property fmtid="{D5CDD505-2E9C-101B-9397-08002B2CF9AE}" pid="26" name="MotionarLista">
    <vt:lpwstr>Nilsson, Jennie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Jennie Nilsson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Fi232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johan.ohrn@riksdagen.se</vt:lpwstr>
  </property>
  <property fmtid="{D5CDD505-2E9C-101B-9397-08002B2CF9AE}" pid="45" name="ReservUID">
    <vt:lpwstr>jn0810aa</vt:lpwstr>
  </property>
  <property fmtid="{D5CDD505-2E9C-101B-9397-08002B2CF9AE}" pid="46" name="MotionID">
    <vt:lpwstr>20082009000000000115000240010069</vt:lpwstr>
  </property>
  <property fmtid="{D5CDD505-2E9C-101B-9397-08002B2CF9AE}" pid="47" name="datum">
    <vt:lpwstr>080930</vt:lpwstr>
  </property>
  <property fmtid="{D5CDD505-2E9C-101B-9397-08002B2CF9AE}" pid="48" name="avsändar-e-post">
    <vt:lpwstr>johan.ohrn@riksdagen.se</vt:lpwstr>
  </property>
  <property fmtid="{D5CDD505-2E9C-101B-9397-08002B2CF9AE}" pid="49" name="id">
    <vt:lpwstr>20082009000000000115000240010069</vt:lpwstr>
  </property>
  <property fmtid="{D5CDD505-2E9C-101B-9397-08002B2CF9AE}" pid="50" name="nummer">
    <vt:lpwstr>232</vt:lpwstr>
  </property>
  <property fmtid="{D5CDD505-2E9C-101B-9397-08002B2CF9AE}" pid="51" name="utskottsbeteckning">
    <vt:lpwstr>Fi</vt:lpwstr>
  </property>
  <property fmtid="{D5CDD505-2E9C-101B-9397-08002B2CF9AE}" pid="52" name="GlobalUID">
    <vt:lpwstr>{97A0CF53-6CCA-4ACC-9C4F-15FE5B3F614B}</vt:lpwstr>
  </property>
  <property fmtid="{D5CDD505-2E9C-101B-9397-08002B2CF9AE}" pid="53" name="Överföringar">
    <vt:i4>0</vt:i4>
  </property>
  <property fmtid="{D5CDD505-2E9C-101B-9397-08002B2CF9AE}" pid="54" name="Checksum">
    <vt:lpwstr>*1011963283439*</vt:lpwstr>
  </property>
  <property fmtid="{D5CDD505-2E9C-101B-9397-08002B2CF9AE}" pid="55" name="skuggnummer">
    <vt:lpwstr>1629</vt:lpwstr>
  </property>
  <property fmtid="{D5CDD505-2E9C-101B-9397-08002B2CF9AE}" pid="56" name="urixVersion">
    <vt:lpwstr>3.2.0.8</vt:lpwstr>
  </property>
  <property fmtid="{D5CDD505-2E9C-101B-9397-08002B2CF9AE}" pid="57" name="urixOrigin">
    <vt:lpwstr>090402 09:00:27.648</vt:lpwstr>
  </property>
  <property fmtid="{D5CDD505-2E9C-101B-9397-08002B2CF9AE}" pid="58" name="urixGuid">
    <vt:lpwstr>{95197DF2-05EF-4580-B07E-298749D9E7F9}</vt:lpwstr>
  </property>
</Properties>
</file>