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D10" w:rsidRPr="003C7478" w:rsidRDefault="00305D10">
      <w:pPr>
        <w:pStyle w:val="Hemstlrubrik"/>
      </w:pPr>
      <w:r w:rsidRPr="003C7478">
        <w:t>Förslag till riksdagsbeslut</w:t>
      </w:r>
    </w:p>
    <w:p w:rsidR="00305D10" w:rsidRPr="003C7478" w:rsidRDefault="00305D10">
      <w:pPr>
        <w:pStyle w:val="Hemstlatt"/>
        <w:ind w:left="0"/>
      </w:pPr>
      <w:r w:rsidRPr="003C7478">
        <w:t>Riksdagen tillkännager för regeringen som sin mening vad som anförs i motionen om vikten av ett framtida fortsatt stöd till bevara</w:t>
      </w:r>
      <w:r w:rsidRPr="003C7478">
        <w:t>n</w:t>
      </w:r>
      <w:r w:rsidRPr="003C7478">
        <w:t>de och utveckling av goda transportmöjligheter i Bergslagsregi</w:t>
      </w:r>
      <w:r w:rsidRPr="003C7478">
        <w:t>o</w:t>
      </w:r>
      <w:r w:rsidRPr="003C7478">
        <w:t>nen.</w:t>
      </w:r>
    </w:p>
    <w:p w:rsidR="00305D10" w:rsidRPr="003C7478" w:rsidRDefault="00305D10">
      <w:pPr>
        <w:pStyle w:val="Rubrik1"/>
      </w:pPr>
      <w:r w:rsidRPr="003C7478">
        <w:t>Motivering</w:t>
      </w:r>
    </w:p>
    <w:p w:rsidR="00305D10" w:rsidRPr="003C7478" w:rsidRDefault="00305D10">
      <w:r w:rsidRPr="003C7478">
        <w:t>Tillgången till bra kommunikationer är och kommer alltid att vara en avg</w:t>
      </w:r>
      <w:r w:rsidRPr="003C7478">
        <w:t>ö</w:t>
      </w:r>
      <w:r w:rsidRPr="003C7478">
        <w:t>rande faktor för ett samhälles möjligheter till en positiv utveckling. Det gäller inte minst alla de små och medelstora orter runtom i Sverige som under långa perioder brottats med negativ befolkningsutveckling och hög arbetslöshet. Ett bra exempel på detta är Tåg i Bergslagen som har stor betydelse för hela den mellansvenska regionen från Gävle i norr ned till Hallsberg och Laxå i söder. En i sammanhanget annan viktig sträckning som inte direkt ligger under Tåg i Bergslagen, utan kan sägas komplettera den</w:t>
      </w:r>
      <w:r w:rsidRPr="003C7478">
        <w:t>, är Genvägen i Bergslagen med sträckning från Borlänge till Karlstad.</w:t>
      </w:r>
    </w:p>
    <w:p w:rsidR="00305D10" w:rsidRPr="003C7478" w:rsidRDefault="00305D10">
      <w:pPr>
        <w:pStyle w:val="Normaltindrag"/>
      </w:pPr>
      <w:r w:rsidRPr="003C7478">
        <w:t>Tåg i Bergslagen är nu inne på sitt sjätte trafikår och efter en trevande start har verksamheten nu utvecklats på ett väldigt positivt sätt under de senaste åren.</w:t>
      </w:r>
    </w:p>
    <w:p w:rsidR="00305D10" w:rsidRPr="003C7478" w:rsidRDefault="00305D10">
      <w:pPr>
        <w:pStyle w:val="Normaltindrag"/>
      </w:pPr>
      <w:r w:rsidRPr="003C7478">
        <w:t>Resandet har ökat, flera nya stationer har öppnats och punktligheten i tr</w:t>
      </w:r>
      <w:r w:rsidRPr="003C7478">
        <w:t>a</w:t>
      </w:r>
      <w:r w:rsidRPr="003C7478">
        <w:t>fiken har ökat markant.</w:t>
      </w:r>
    </w:p>
    <w:p w:rsidR="00305D10" w:rsidRPr="003C7478" w:rsidRDefault="00305D10">
      <w:pPr>
        <w:pStyle w:val="Normaltindrag"/>
      </w:pPr>
      <w:r w:rsidRPr="003C7478">
        <w:t>Nu kan trafiksystemet äntligen spela den roll som regionförstorare och u</w:t>
      </w:r>
      <w:r w:rsidRPr="003C7478">
        <w:t>t</w:t>
      </w:r>
      <w:r w:rsidRPr="003C7478">
        <w:t>vecklare för Bergslagen som var och är den grundläggande tanken med Tåg i Bergslagen.</w:t>
      </w:r>
    </w:p>
    <w:p w:rsidR="00305D10" w:rsidRPr="003C7478" w:rsidRDefault="00305D10">
      <w:pPr>
        <w:pStyle w:val="Normaltindrag"/>
      </w:pPr>
      <w:r w:rsidRPr="003C7478">
        <w:t>I samband med utvärderingen av de gångna åren har man sett flera vägar till bättre tågtrafik för resenärerna och man arbetar nu tillsammans med tr</w:t>
      </w:r>
      <w:r w:rsidRPr="003C7478">
        <w:t>a</w:t>
      </w:r>
      <w:r w:rsidRPr="003C7478">
        <w:t xml:space="preserve">fikhuvudmännen för att bland annat samordna tåg och busstrafik på ett bättre sätt. Tillsammans med dessa och andra näraliggande trafikhuvudmän har man också genomfört upphandling av ett nytt framtidsinriktat biljettsystem som </w:t>
      </w:r>
      <w:r w:rsidRPr="003C7478">
        <w:lastRenderedPageBreak/>
        <w:t>kommer att ge möjlighet till ett gränslöst resande i Bergslagen kopplat till Mälardalen och Västsverige.</w:t>
      </w:r>
    </w:p>
    <w:p w:rsidR="00305D10" w:rsidRPr="003C7478" w:rsidRDefault="00305D10">
      <w:pPr>
        <w:pStyle w:val="Normaltindrag"/>
      </w:pPr>
      <w:r w:rsidRPr="003C7478">
        <w:t>Tåg i Bergslagen har i samarbete med Banverket drivit på utvecklingen av stationsmiljöer och trafikantinformation på stationerna. Nya stationer har tillkommit i Torsåker, Ställdale</w:t>
      </w:r>
      <w:r w:rsidRPr="003C7478">
        <w:t>n, Storå och Avesta centrum. På olika sätt försöker man nu underlätta och förbättra möjligheterna för innevånarna i Bergslagen att nyttja tåget som bas för kollektivresandet.</w:t>
      </w:r>
    </w:p>
    <w:p w:rsidR="00305D10" w:rsidRPr="003C7478" w:rsidRDefault="00305D10">
      <w:pPr>
        <w:pStyle w:val="Normaltindrag"/>
      </w:pPr>
      <w:r w:rsidRPr="003C7478">
        <w:t>Ett nytt 5-årsavtal med Rikstrafiken är tecknat till 2011. Vidare ska fö</w:t>
      </w:r>
      <w:r w:rsidRPr="003C7478">
        <w:t>r</w:t>
      </w:r>
      <w:r w:rsidRPr="003C7478">
        <w:t>handlingar om fortsatt stöd från Rikstrafiken tas upp 2009.</w:t>
      </w:r>
    </w:p>
    <w:p w:rsidR="00305D10" w:rsidRPr="003C7478" w:rsidRDefault="00305D10">
      <w:pPr>
        <w:pStyle w:val="Normaltindrag"/>
      </w:pPr>
      <w:r w:rsidRPr="003C7478">
        <w:t>Upphandlingen av Tåg i Bergslagens trafik är också avslutad och ett nytt 5-årsavtal är tecknat med Tågkompaniet AB.</w:t>
      </w:r>
    </w:p>
    <w:p w:rsidR="00305D10" w:rsidRPr="003C7478" w:rsidRDefault="00305D10">
      <w:pPr>
        <w:pStyle w:val="Normaltindrag"/>
      </w:pPr>
      <w:r w:rsidRPr="003C7478">
        <w:t>Under ett antal år har den tidigare oppositionen beklagat sig över den svenska transportinfrastrukturens tillstånd. Otaliga gånger har röster höjts om bristande underhåll och uteblivna investeringar. Nu när den nya regeringen har en chans att presentera en egen budgetproposition, verkar alla ambitioner om att tillföra området ytterligare resurser vara bortglömda.</w:t>
      </w:r>
    </w:p>
    <w:p w:rsidR="00305D10" w:rsidRPr="003C7478" w:rsidRDefault="00305D10">
      <w:pPr>
        <w:pStyle w:val="Normaltindrag"/>
      </w:pPr>
      <w:r w:rsidRPr="003C7478">
        <w:t>Regeringen avser dessutom minska på investeringar i järnvägsnätet. Det är tydligt att vi står inför en ny transportpolitik, där tidigare visioner om ett ekologiskt hållbart transportsystem har glömts bort. Järnvägen är ett milj</w:t>
      </w:r>
      <w:r w:rsidRPr="003C7478">
        <w:t>ö</w:t>
      </w:r>
      <w:r w:rsidRPr="003C7478">
        <w:t>vänligt transportslag som måste användas i högre utsträckning om vi ska kunna bryta trenden med ökade utsläpp av klimatgaser. Regeringens politik visar att den inte tar denna fråga på allvar. När Banverket dessutom inte får kompensation för kostnadsökningar, innebär det uteblivna investeringar och sämre underhåll.</w:t>
      </w:r>
    </w:p>
    <w:p w:rsidR="00305D10" w:rsidRPr="003C7478" w:rsidRDefault="00305D10">
      <w:pPr>
        <w:pStyle w:val="Normaltindrag"/>
      </w:pPr>
      <w:r w:rsidRPr="003C7478">
        <w:t>Vi kan inte nog betona vikten av att regioner, som är beroende av Tåg i Ber</w:t>
      </w:r>
      <w:r w:rsidRPr="003C7478">
        <w:t>g</w:t>
      </w:r>
      <w:r w:rsidRPr="003C7478">
        <w:t>slagen, ges möjlighet att utvecklas med vetskapen om att trafiksystemen är trygga och stabila över tid. Det är som tidigare sagts en avgörande föru</w:t>
      </w:r>
      <w:r w:rsidRPr="003C7478">
        <w:t>t</w:t>
      </w:r>
      <w:r w:rsidRPr="003C7478">
        <w:t>sättning för en bra utveckling för både befolkning och företagsamhet i dessa bygder.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7478">
        <w:trPr>
          <w:cantSplit/>
        </w:trPr>
        <w:tc>
          <w:tcPr>
            <w:tcW w:w="3046" w:type="dxa"/>
          </w:tcPr>
          <w:p w:rsidR="00305D10" w:rsidRPr="003C7478" w:rsidRDefault="00305D10">
            <w:pPr>
              <w:pStyle w:val="UnderskriftDatum"/>
              <w:spacing w:before="240"/>
            </w:pPr>
            <w:r w:rsidRPr="003C7478">
              <w:t>Stockholm den 3 oktober 2007</w:t>
            </w:r>
          </w:p>
        </w:tc>
        <w:tc>
          <w:tcPr>
            <w:tcW w:w="3047" w:type="dxa"/>
          </w:tcPr>
          <w:p w:rsidR="00305D10" w:rsidRPr="003C7478" w:rsidRDefault="00305D10">
            <w:pPr>
              <w:pStyle w:val="Underskrifter"/>
              <w:spacing w:before="240"/>
            </w:pPr>
          </w:p>
        </w:tc>
      </w:tr>
      <w:tr w:rsidR="00000000" w:rsidRPr="003C7478">
        <w:trPr>
          <w:cantSplit/>
        </w:trPr>
        <w:tc>
          <w:tcPr>
            <w:tcW w:w="3046" w:type="dxa"/>
          </w:tcPr>
          <w:p w:rsidR="00305D10" w:rsidRPr="003C7478" w:rsidRDefault="00305D10">
            <w:pPr>
              <w:pStyle w:val="Underskrifter"/>
            </w:pPr>
            <w:r w:rsidRPr="003C7478">
              <w:t>Lennart Axelsson (s)</w:t>
            </w:r>
          </w:p>
        </w:tc>
        <w:tc>
          <w:tcPr>
            <w:tcW w:w="3046" w:type="dxa"/>
          </w:tcPr>
          <w:p w:rsidR="00305D10" w:rsidRPr="003C7478" w:rsidRDefault="00305D10">
            <w:pPr>
              <w:pStyle w:val="Underskrifter"/>
            </w:pPr>
          </w:p>
        </w:tc>
      </w:tr>
      <w:tr w:rsidR="00000000" w:rsidRPr="003C7478">
        <w:trPr>
          <w:cantSplit/>
        </w:trPr>
        <w:tc>
          <w:tcPr>
            <w:tcW w:w="3046" w:type="dxa"/>
          </w:tcPr>
          <w:p w:rsidR="00305D10" w:rsidRPr="003C7478" w:rsidRDefault="00305D10">
            <w:pPr>
              <w:pStyle w:val="Underskrifter"/>
            </w:pPr>
            <w:r w:rsidRPr="003C7478">
              <w:t>Kurt Kvarnström (s)</w:t>
            </w:r>
          </w:p>
        </w:tc>
        <w:tc>
          <w:tcPr>
            <w:tcW w:w="3046" w:type="dxa"/>
          </w:tcPr>
          <w:p w:rsidR="00305D10" w:rsidRPr="003C7478" w:rsidRDefault="00305D10">
            <w:pPr>
              <w:pStyle w:val="Underskrifter"/>
            </w:pPr>
            <w:r w:rsidRPr="003C7478">
              <w:t>Raimo Pärssinen (s)</w:t>
            </w:r>
          </w:p>
        </w:tc>
      </w:tr>
      <w:tr w:rsidR="00000000" w:rsidRPr="003C7478">
        <w:trPr>
          <w:cantSplit/>
        </w:trPr>
        <w:tc>
          <w:tcPr>
            <w:tcW w:w="3046" w:type="dxa"/>
          </w:tcPr>
          <w:p w:rsidR="00305D10" w:rsidRPr="003C7478" w:rsidRDefault="00305D10">
            <w:pPr>
              <w:pStyle w:val="Underskrifter"/>
            </w:pPr>
            <w:r w:rsidRPr="003C7478">
              <w:t>Olle Thorell (s)</w:t>
            </w:r>
          </w:p>
        </w:tc>
        <w:tc>
          <w:tcPr>
            <w:tcW w:w="3046" w:type="dxa"/>
          </w:tcPr>
          <w:p w:rsidR="00305D10" w:rsidRPr="003C7478" w:rsidRDefault="00305D10">
            <w:pPr>
              <w:pStyle w:val="Underskrifter"/>
            </w:pPr>
          </w:p>
        </w:tc>
      </w:tr>
    </w:tbl>
    <w:p w:rsidR="00305D10" w:rsidRPr="003C7478" w:rsidRDefault="00305D10">
      <w:pPr>
        <w:pStyle w:val="Normaltindrag"/>
      </w:pPr>
    </w:p>
    <w:sectPr w:rsidR="00305D10" w:rsidRPr="003C74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D10" w:rsidRPr="003C7478" w:rsidRDefault="00305D10">
      <w:r w:rsidRPr="003C7478">
        <w:separator/>
      </w:r>
    </w:p>
  </w:endnote>
  <w:endnote w:type="continuationSeparator" w:id="0">
    <w:p w:rsidR="00305D10" w:rsidRPr="003C7478" w:rsidRDefault="00305D10">
      <w:r w:rsidRPr="003C7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10" w:rsidRPr="003C7478" w:rsidRDefault="003C7478">
    <w:pPr>
      <w:pStyle w:val="Sidfot"/>
    </w:pPr>
    <w:r w:rsidRPr="003C74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554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10" w:rsidRDefault="00305D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D10" w:rsidRDefault="00305D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10" w:rsidRPr="003C7478" w:rsidRDefault="003C7478">
    <w:pPr>
      <w:pStyle w:val="Sidfot"/>
    </w:pPr>
    <w:r w:rsidRPr="003C74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6806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10" w:rsidRDefault="00305D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D10" w:rsidRDefault="00305D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10" w:rsidRPr="003C7478" w:rsidRDefault="003C7478">
    <w:pPr>
      <w:pStyle w:val="Sidfot"/>
    </w:pPr>
    <w:r w:rsidRPr="003C74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579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10" w:rsidRDefault="00305D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D10" w:rsidRDefault="00305D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D10" w:rsidRPr="003C7478" w:rsidRDefault="00305D10">
      <w:r w:rsidRPr="003C7478">
        <w:separator/>
      </w:r>
    </w:p>
  </w:footnote>
  <w:footnote w:type="continuationSeparator" w:id="0">
    <w:p w:rsidR="00305D10" w:rsidRPr="003C7478" w:rsidRDefault="00305D10">
      <w:r w:rsidRPr="003C7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10" w:rsidRPr="003C7478" w:rsidRDefault="003C7478">
    <w:pPr>
      <w:pStyle w:val="Sidhuvud"/>
    </w:pPr>
    <w:r w:rsidRPr="003C74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774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10" w:rsidRDefault="00305D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D10" w:rsidRDefault="00305D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10" w:rsidRPr="003C7478" w:rsidRDefault="003C7478">
    <w:pPr>
      <w:pStyle w:val="Sidhuvud"/>
    </w:pPr>
    <w:r w:rsidRPr="003C74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274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10" w:rsidRDefault="00305D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D10" w:rsidRDefault="00305D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D10" w:rsidRPr="003C7478" w:rsidRDefault="00305D10">
    <w:pPr>
      <w:pStyle w:val="FSHNormal"/>
      <w:tabs>
        <w:tab w:val="right" w:pos="5840"/>
      </w:tabs>
    </w:pPr>
    <w:r w:rsidRPr="003C7478">
      <w:br/>
    </w:r>
    <w:r w:rsidRPr="003C7478">
      <w:fldChar w:fldCharType="begin" w:fldLock="1"/>
    </w:r>
    <w:r w:rsidRPr="003C7478">
      <w:instrText xml:space="preserve"> DOCPROPERTY</w:instrText>
    </w:r>
    <w:r w:rsidRPr="003C7478">
      <w:rPr>
        <w:sz w:val="18"/>
      </w:rPr>
      <w:instrText xml:space="preserve"> "YearUser" *\charformat </w:instrText>
    </w:r>
    <w:r w:rsidRPr="003C7478">
      <w:fldChar w:fldCharType="separate"/>
    </w:r>
    <w:r w:rsidRPr="003C7478">
      <w:t>2007/08</w:t>
    </w:r>
    <w:r w:rsidRPr="003C7478">
      <w:fldChar w:fldCharType="end"/>
    </w:r>
    <w:r w:rsidRPr="003C7478">
      <w:t xml:space="preserve"> </w:t>
    </w:r>
    <w:r w:rsidRPr="003C7478">
      <w:tab/>
      <w:t xml:space="preserve">mnr: </w:t>
    </w:r>
    <w:r w:rsidRPr="003C7478">
      <w:fldChar w:fldCharType="begin" w:fldLock="1"/>
    </w:r>
    <w:r w:rsidRPr="003C7478">
      <w:instrText xml:space="preserve"> DOCPROPERTY</w:instrText>
    </w:r>
    <w:r w:rsidRPr="003C7478">
      <w:rPr>
        <w:sz w:val="18"/>
      </w:rPr>
      <w:instrText xml:space="preserve"> "Motionsnummer" *\charformat </w:instrText>
    </w:r>
    <w:r w:rsidRPr="003C7478">
      <w:fldChar w:fldCharType="separate"/>
    </w:r>
    <w:r w:rsidRPr="003C7478">
      <w:t>T449</w:t>
    </w:r>
    <w:r w:rsidRPr="003C7478">
      <w:fldChar w:fldCharType="end"/>
    </w:r>
    <w:r w:rsidRPr="003C7478">
      <w:br/>
    </w:r>
    <w:r w:rsidRPr="003C7478">
      <w:fldChar w:fldCharType="begin" w:fldLock="1"/>
    </w:r>
    <w:r w:rsidRPr="003C7478">
      <w:instrText xml:space="preserve"> DOCPROPERTY</w:instrText>
    </w:r>
    <w:r w:rsidRPr="003C7478">
      <w:rPr>
        <w:sz w:val="18"/>
      </w:rPr>
      <w:instrText xml:space="preserve"> "Samling" *\charformat </w:instrText>
    </w:r>
    <w:r w:rsidRPr="003C7478">
      <w:fldChar w:fldCharType="end"/>
    </w:r>
    <w:r w:rsidRPr="003C7478">
      <w:tab/>
      <w:t xml:space="preserve">pnr: </w:t>
    </w:r>
    <w:r w:rsidRPr="003C7478">
      <w:fldChar w:fldCharType="begin" w:fldLock="1"/>
    </w:r>
    <w:r w:rsidRPr="003C7478">
      <w:instrText xml:space="preserve"> DOCPROPERTY</w:instrText>
    </w:r>
    <w:r w:rsidRPr="003C7478">
      <w:rPr>
        <w:sz w:val="18"/>
      </w:rPr>
      <w:instrText xml:space="preserve"> "Partinummer" *\charformat </w:instrText>
    </w:r>
    <w:r w:rsidRPr="003C7478">
      <w:fldChar w:fldCharType="separate"/>
    </w:r>
    <w:r w:rsidRPr="003C7478">
      <w:t>s45126</w:t>
    </w:r>
    <w:r w:rsidRPr="003C7478">
      <w:fldChar w:fldCharType="end"/>
    </w:r>
  </w:p>
  <w:p w:rsidR="00305D10" w:rsidRPr="003C7478" w:rsidRDefault="00305D10">
    <w:pPr>
      <w:pStyle w:val="FSHRub1"/>
    </w:pPr>
    <w:r w:rsidRPr="003C7478">
      <w:t>Motion till riksdagen</w:t>
    </w:r>
    <w:r w:rsidRPr="003C7478">
      <w:br/>
    </w:r>
    <w:r w:rsidRPr="003C7478">
      <w:fldChar w:fldCharType="begin" w:fldLock="1"/>
    </w:r>
    <w:r w:rsidRPr="003C7478">
      <w:instrText xml:space="preserve"> DOCPROPERTY "YearUser" *\charformat </w:instrText>
    </w:r>
    <w:r w:rsidRPr="003C7478">
      <w:fldChar w:fldCharType="separate"/>
    </w:r>
    <w:r w:rsidRPr="003C7478">
      <w:t>2007/08</w:t>
    </w:r>
    <w:r w:rsidRPr="003C7478">
      <w:fldChar w:fldCharType="end"/>
    </w:r>
    <w:r w:rsidRPr="003C7478">
      <w:t>:</w:t>
    </w:r>
    <w:r w:rsidRPr="003C7478">
      <w:fldChar w:fldCharType="begin" w:fldLock="1"/>
    </w:r>
    <w:r w:rsidRPr="003C7478">
      <w:instrText xml:space="preserve"> DOCPROPERTY "Motionsnummer" *\charformat </w:instrText>
    </w:r>
    <w:r w:rsidRPr="003C7478">
      <w:fldChar w:fldCharType="separate"/>
    </w:r>
    <w:r w:rsidRPr="003C7478">
      <w:t>T449</w:t>
    </w:r>
    <w:r w:rsidRPr="003C7478">
      <w:fldChar w:fldCharType="end"/>
    </w:r>
  </w:p>
  <w:p w:rsidR="00305D10" w:rsidRPr="003C7478" w:rsidRDefault="00305D10">
    <w:pPr>
      <w:pStyle w:val="FSHNormalS5"/>
    </w:pPr>
    <w:r w:rsidRPr="003C7478">
      <w:fldChar w:fldCharType="begin" w:fldLock="1"/>
    </w:r>
    <w:r w:rsidRPr="003C7478">
      <w:instrText xml:space="preserve"> DOCPROPERTY "MotionarText" *\charformat </w:instrText>
    </w:r>
    <w:r w:rsidRPr="003C7478">
      <w:fldChar w:fldCharType="separate"/>
    </w:r>
    <w:r w:rsidRPr="003C7478">
      <w:t>av Lennart Axelsson m.fl. (s)</w:t>
    </w:r>
    <w:r w:rsidRPr="003C7478">
      <w:fldChar w:fldCharType="end"/>
    </w:r>
    <w:r w:rsidRPr="003C7478">
      <w:br/>
    </w:r>
    <w:r w:rsidRPr="003C7478">
      <w:fldChar w:fldCharType="begin" w:fldLock="1"/>
    </w:r>
    <w:r w:rsidRPr="003C7478">
      <w:instrText xml:space="preserve"> DOCPROPERTY "SvarFrasKort" *\charformat </w:instrText>
    </w:r>
    <w:r w:rsidRPr="003C7478">
      <w:fldChar w:fldCharType="end"/>
    </w:r>
  </w:p>
  <w:p w:rsidR="00305D10" w:rsidRPr="003C7478" w:rsidRDefault="00305D10">
    <w:pPr>
      <w:pStyle w:val="FSHTitel"/>
    </w:pPr>
    <w:r w:rsidRPr="003C7478">
      <w:fldChar w:fldCharType="begin" w:fldLock="1"/>
    </w:r>
    <w:r w:rsidRPr="003C7478">
      <w:instrText xml:space="preserve"> DOCPROPERTY</w:instrText>
    </w:r>
    <w:r w:rsidRPr="003C7478">
      <w:rPr>
        <w:sz w:val="18"/>
      </w:rPr>
      <w:instrText xml:space="preserve"> "RubrikSvar" *\charformat </w:instrText>
    </w:r>
    <w:r w:rsidRPr="003C7478">
      <w:fldChar w:fldCharType="separate"/>
    </w:r>
    <w:r w:rsidRPr="003C7478">
      <w:t>Tåg i Bergslagen</w:t>
    </w:r>
    <w:r w:rsidRPr="003C7478">
      <w:fldChar w:fldCharType="end"/>
    </w:r>
  </w:p>
  <w:p w:rsidR="00305D10" w:rsidRPr="003C7478" w:rsidRDefault="00305D10">
    <w:pPr>
      <w:pStyle w:val="Normal00"/>
    </w:pPr>
  </w:p>
  <w:p w:rsidR="00305D10" w:rsidRPr="003C7478" w:rsidRDefault="00305D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3962869">
    <w:abstractNumId w:val="8"/>
  </w:num>
  <w:num w:numId="2" w16cid:durableId="49352572">
    <w:abstractNumId w:val="9"/>
  </w:num>
  <w:num w:numId="3" w16cid:durableId="1134324556">
    <w:abstractNumId w:val="8"/>
  </w:num>
  <w:num w:numId="4" w16cid:durableId="236676599">
    <w:abstractNumId w:val="9"/>
  </w:num>
  <w:num w:numId="5" w16cid:durableId="1962572429">
    <w:abstractNumId w:val="13"/>
  </w:num>
  <w:num w:numId="6" w16cid:durableId="1346596044">
    <w:abstractNumId w:val="10"/>
  </w:num>
  <w:num w:numId="7" w16cid:durableId="666709256">
    <w:abstractNumId w:val="11"/>
  </w:num>
  <w:num w:numId="8" w16cid:durableId="1379892667">
    <w:abstractNumId w:val="12"/>
  </w:num>
  <w:num w:numId="9" w16cid:durableId="1433551243">
    <w:abstractNumId w:val="8"/>
  </w:num>
  <w:num w:numId="10" w16cid:durableId="884410496">
    <w:abstractNumId w:val="3"/>
  </w:num>
  <w:num w:numId="11" w16cid:durableId="1490708723">
    <w:abstractNumId w:val="2"/>
  </w:num>
  <w:num w:numId="12" w16cid:durableId="4289812">
    <w:abstractNumId w:val="1"/>
  </w:num>
  <w:num w:numId="13" w16cid:durableId="1203790932">
    <w:abstractNumId w:val="0"/>
  </w:num>
  <w:num w:numId="14" w16cid:durableId="932591179">
    <w:abstractNumId w:val="9"/>
  </w:num>
  <w:num w:numId="15" w16cid:durableId="268007662">
    <w:abstractNumId w:val="7"/>
  </w:num>
  <w:num w:numId="16" w16cid:durableId="278491851">
    <w:abstractNumId w:val="6"/>
  </w:num>
  <w:num w:numId="17" w16cid:durableId="706831323">
    <w:abstractNumId w:val="5"/>
  </w:num>
  <w:num w:numId="18" w16cid:durableId="404451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9D78A8-D549-43A5-883F-469923DCA1D3},{09A98EE4-04BA-4B7B-8EDC-B2375F16CE1F},{D360312F-B36A-4B0C-884D-0625A443D06F},{38E0B56B-47C6-4732-B3EF-11F949BA6512}"/>
  </w:docVars>
  <w:rsids>
    <w:rsidRoot w:val="00FB45C1"/>
    <w:rsid w:val="00305D10"/>
    <w:rsid w:val="003C7478"/>
    <w:rsid w:val="00FB45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F2696-F592-4838-8984-FAE78C9D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3174</Characters>
  <Application>Microsoft Office Word</Application>
  <DocSecurity>4</DocSecurity>
  <Lines>64</Lines>
  <Paragraphs>22</Paragraphs>
  <ScaleCrop>false</ScaleCrop>
  <HeadingPairs>
    <vt:vector size="2" baseType="variant">
      <vt:variant>
        <vt:lpstr>Rubrik</vt:lpstr>
      </vt:variant>
      <vt:variant>
        <vt:i4>1</vt:i4>
      </vt:variant>
    </vt:vector>
  </HeadingPairs>
  <TitlesOfParts>
    <vt:vector size="1" baseType="lpstr">
      <vt:lpstr>s45126</vt:lpstr>
    </vt:vector>
  </TitlesOfParts>
  <Company>Riksdagen</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s45126</dc:title>
  <dc:subject>s45126</dc:subject>
  <dc:creator>Riksdagen</dc:creator>
  <cp:keywords>Riksdagen</cp:keywords>
  <dc:description>TKG-ktrl, MSMQ4mb, PersReg-Distribution mm</dc:description>
  <cp:lastModifiedBy>Lars Brink</cp:lastModifiedBy>
  <cp:revision>2</cp:revision>
  <cp:lastPrinted>2007-12-04T14:30:00Z</cp:lastPrinted>
  <dcterms:created xsi:type="dcterms:W3CDTF">2025-12-17T09:54:00Z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Tåg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Axelsson m.fl. (s)</vt:lpwstr>
  </property>
  <property fmtid="{D5CDD505-2E9C-101B-9397-08002B2CF9AE}" pid="26" name="MotionarLista">
    <vt:lpwstr>Axelsson, Lennart (s)\Kvarnström, Kurt (s)\Pärssinen, Raimo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Kurt Kvarnström (s), Raimo Pärssinen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20072008000000000115000451260069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20072008000000000115000451260069</vt:lpwstr>
  </property>
  <property fmtid="{D5CDD505-2E9C-101B-9397-08002B2CF9AE}" pid="50" name="nummer">
    <vt:lpwstr>449</vt:lpwstr>
  </property>
  <property fmtid="{D5CDD505-2E9C-101B-9397-08002B2CF9AE}" pid="51" name="utskottsbeteckning">
    <vt:lpwstr>T</vt:lpwstr>
  </property>
  <property fmtid="{D5CDD505-2E9C-101B-9397-08002B2CF9AE}" pid="52" name="GlobalUID">
    <vt:lpwstr>{A25489B1-7D76-46BB-B0CE-48E4CFCC998A}</vt:lpwstr>
  </property>
  <property fmtid="{D5CDD505-2E9C-101B-9397-08002B2CF9AE}" pid="53" name="Överföringar">
    <vt:i4>0</vt:i4>
  </property>
  <property fmtid="{D5CDD505-2E9C-101B-9397-08002B2CF9AE}" pid="54" name="Checksum">
    <vt:lpwstr>*0012609268828*</vt:lpwstr>
  </property>
  <property fmtid="{D5CDD505-2E9C-101B-9397-08002B2CF9AE}" pid="55" name="skuggnummer">
    <vt:lpwstr>2285</vt:lpwstr>
  </property>
  <property fmtid="{D5CDD505-2E9C-101B-9397-08002B2CF9AE}" pid="56" name="urixVersion">
    <vt:lpwstr>3.2.0.8</vt:lpwstr>
  </property>
  <property fmtid="{D5CDD505-2E9C-101B-9397-08002B2CF9AE}" pid="57" name="urixOrigin">
    <vt:lpwstr>071204 15:30:43.057</vt:lpwstr>
  </property>
  <property fmtid="{D5CDD505-2E9C-101B-9397-08002B2CF9AE}" pid="58" name="urixGuid">
    <vt:lpwstr>{810DF337-4D15-48AA-8052-0EB428E0052F}</vt:lpwstr>
  </property>
</Properties>
</file>