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755F4" w:rsidRDefault="009755F4" w14:paraId="5DD90FF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8DFAE6C87D644E78412D84A194C267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c4f1110-6744-4391-be05-2656ddd5f84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tillsynsansvaret för kommuners vatten- och avloppsverksamhet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FFA953401140DB98A777C7C56E0E5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24C209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942DEC" w:rsidR="00766A2C" w:rsidP="00766A2C" w:rsidRDefault="00766A2C" w14:paraId="21A7B1EE" w14:textId="3BC57E10">
      <w:pPr>
        <w:pStyle w:val="Normalutanindragellerluft"/>
      </w:pPr>
      <w:r>
        <w:t xml:space="preserve">Vatten är livsnödvändigt och Sverige har länge kunnat stoltsera med ett brett utbyggt vatten- och avloppsnät runt om i landet. Stora investeringar </w:t>
      </w:r>
      <w:r w:rsidR="00EB227D">
        <w:t xml:space="preserve">har </w:t>
      </w:r>
      <w:r>
        <w:t xml:space="preserve">historiskt inneburit att vi ofta tar rent dricksvatten och fungerade avlopp för givet. Det är en svensk självklarhet för de allra flesta. </w:t>
      </w:r>
    </w:p>
    <w:p xmlns:w14="http://schemas.microsoft.com/office/word/2010/wordml" w:rsidRPr="005B0950" w:rsidR="00766A2C" w:rsidP="00766A2C" w:rsidRDefault="00766A2C" w14:paraId="3961B08F" w14:textId="74BFFFA7">
      <w:pPr>
        <w:pStyle w:val="Normalutanindragellerluft"/>
      </w:pPr>
      <w:r>
        <w:tab/>
        <w:t>I Riksrevisionens granskning</w:t>
      </w:r>
      <w:r w:rsidR="00B3744C">
        <w:t>,</w:t>
      </w:r>
      <w:r>
        <w:t xml:space="preserve"> som släpptes våren 2025</w:t>
      </w:r>
      <w:r w:rsidR="00B3744C">
        <w:t>,</w:t>
      </w:r>
      <w:r>
        <w:t xml:space="preserve"> konstaterar de att staten i för liten utsträckning fokuserat på kommuners underhåll av vatten- och avlopp. Bland annat skriver man att länsstyrelserna gör en för snäv tolkning av sitt tillsynsansvar. Samtidigt möter vi medborgare som vittnar om att länsstyrelserna i andra sammanhang går väldigt långt kring sin tolkning av beslut som exempelvis gällande småskalig vattenkraft. Det blir sammantaget uppenbart att vi behöver ta ett helhetsgrepp kring vattenfrågan i stort och VA-frågor i synnerhet.</w:t>
      </w:r>
    </w:p>
    <w:p xmlns:w14="http://schemas.microsoft.com/office/word/2010/wordml" w:rsidR="00766A2C" w:rsidP="00766A2C" w:rsidRDefault="00766A2C" w14:paraId="73BF2128" w14:textId="666FE33E">
      <w:r>
        <w:t xml:space="preserve">Runt om i Sverige ser vi dessutom ett stort behov av långsiktighet gällande VA-frågor. Det kan finnas skäl att se över statens ansvar och i större utsträckning säkerställa </w:t>
      </w:r>
      <w:r w:rsidR="003B3F99">
        <w:t xml:space="preserve">ändamålsenlig </w:t>
      </w:r>
      <w:r>
        <w:t xml:space="preserve">tillsyn </w:t>
      </w:r>
      <w:r w:rsidR="003B3F99">
        <w:t>för</w:t>
      </w:r>
      <w:r>
        <w:t xml:space="preserve"> vår</w:t>
      </w:r>
      <w:r w:rsidR="003B3F99">
        <w:t>a</w:t>
      </w:r>
      <w:r>
        <w:t xml:space="preserve"> gemensamma </w:t>
      </w:r>
      <w:proofErr w:type="spellStart"/>
      <w:r>
        <w:t>VA-nät</w:t>
      </w:r>
      <w:proofErr w:type="spellEnd"/>
      <w:r>
        <w:t xml:space="preserve">. Svenskt vatten har vid flera tillfällen också påpekat det bristande underhållet och behovet av ett samlat grepp. </w:t>
      </w:r>
    </w:p>
    <w:p xmlns:w14="http://schemas.microsoft.com/office/word/2010/wordml" w:rsidRPr="00942DEC" w:rsidR="00B3744C" w:rsidP="00766A2C" w:rsidRDefault="00B3744C" w14:paraId="0E6BE988" w14:textId="245733EC">
      <w:r>
        <w:lastRenderedPageBreak/>
        <w:t xml:space="preserve">I tider av stärkt beredskap </w:t>
      </w:r>
      <w:r w:rsidR="003B3F99">
        <w:t>aktualiseras</w:t>
      </w:r>
      <w:r>
        <w:t xml:space="preserve"> också </w:t>
      </w:r>
      <w:r w:rsidR="003B3F99">
        <w:t xml:space="preserve">frågor om </w:t>
      </w:r>
      <w:r>
        <w:t xml:space="preserve">säkerheten och sårbarhet i </w:t>
      </w:r>
      <w:proofErr w:type="spellStart"/>
      <w:r>
        <w:t>VA-system</w:t>
      </w:r>
      <w:r w:rsidR="003B3F99">
        <w:t>en</w:t>
      </w:r>
      <w:proofErr w:type="spellEnd"/>
      <w:r>
        <w:t xml:space="preserve">. Det är och ska fortsättningsvis vara ett kommunalt ansvar att </w:t>
      </w:r>
      <w:r w:rsidR="003B3F99">
        <w:t xml:space="preserve">tillhandahålla </w:t>
      </w:r>
      <w:r>
        <w:t>rent dricksvatten</w:t>
      </w:r>
      <w:r w:rsidR="003B3F99">
        <w:t>: Men dagens situation med</w:t>
      </w:r>
      <w:r w:rsidR="000719AD">
        <w:t xml:space="preserve"> bristande underhåll kan få långtgående konsekvenser, och dessutom bli väldigt kostsamma. Därför behöver vi se över tillsynen </w:t>
      </w:r>
      <w:r w:rsidR="003B3F99">
        <w:t>för</w:t>
      </w:r>
      <w:r w:rsidR="000719AD">
        <w:t xml:space="preserve"> att </w:t>
      </w:r>
      <w:r w:rsidR="003B3F99">
        <w:t xml:space="preserve">säkerställa att hela </w:t>
      </w:r>
      <w:r w:rsidR="000719AD">
        <w:t>Sverige har tillgång till fungerande vatten och avlopp.</w:t>
      </w:r>
    </w:p>
    <w:p xmlns:w14="http://schemas.microsoft.com/office/word/2010/wordml" w:rsidRPr="00422B9E" w:rsidR="00422B9E" w:rsidP="008E0FE2" w:rsidRDefault="00422B9E" w14:paraId="5D8C2224" w14:textId="62E28B6B">
      <w:pPr>
        <w:pStyle w:val="Normalutanindragellerluft"/>
      </w:pPr>
    </w:p>
    <w:p xmlns:w14="http://schemas.microsoft.com/office/word/2010/wordml" w:rsidR="00BB6339" w:rsidP="008E0FE2" w:rsidRDefault="00BB6339" w14:paraId="6406A9A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7F7B5A87ED744D4BD0FEBBC27EF418F"/>
        </w:placeholder>
      </w:sdtPr>
      <w:sdtEndPr/>
      <w:sdtContent>
        <w:p xmlns:w14="http://schemas.microsoft.com/office/word/2010/wordml" w:rsidR="009755F4" w:rsidP="009755F4" w:rsidRDefault="009755F4" w14:paraId="32EEB957" w14:textId="77777777">
          <w:pPr/>
          <w:r/>
        </w:p>
        <w:p xmlns:w14="http://schemas.microsoft.com/office/word/2010/wordml" w:rsidR="009755F4" w:rsidP="009755F4" w:rsidRDefault="009755F4" w14:paraId="73079507" w14:textId="43A464D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Högström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Damsgaard (M)</w:t>
            </w:r>
          </w:p>
        </w:tc>
      </w:tr>
    </w:tbl>
    <w:p xmlns:w14="http://schemas.microsoft.com/office/word/2010/wordml" w:rsidRPr="008E0FE2" w:rsidR="004801AC" w:rsidP="00DF3554" w:rsidRDefault="004801AC" w14:paraId="7B935A00" w14:textId="04ED2B8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F488" w14:textId="77777777" w:rsidR="00784E1D" w:rsidRDefault="00784E1D" w:rsidP="000C1CAD">
      <w:pPr>
        <w:spacing w:line="240" w:lineRule="auto"/>
      </w:pPr>
      <w:r>
        <w:separator/>
      </w:r>
    </w:p>
  </w:endnote>
  <w:endnote w:type="continuationSeparator" w:id="0">
    <w:p w14:paraId="0BB3E950" w14:textId="77777777" w:rsidR="00784E1D" w:rsidRDefault="00784E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432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3FF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1015" w14:textId="4118BA27" w:rsidR="00262EA3" w:rsidRPr="009755F4" w:rsidRDefault="00262EA3" w:rsidP="009755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049F" w14:textId="77777777" w:rsidR="00784E1D" w:rsidRDefault="00784E1D" w:rsidP="000C1CAD">
      <w:pPr>
        <w:spacing w:line="240" w:lineRule="auto"/>
      </w:pPr>
      <w:r>
        <w:separator/>
      </w:r>
    </w:p>
  </w:footnote>
  <w:footnote w:type="continuationSeparator" w:id="0">
    <w:p w14:paraId="755A8DAA" w14:textId="77777777" w:rsidR="00784E1D" w:rsidRDefault="00784E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86021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EA6076" wp14:anchorId="0E6605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755F4" w14:paraId="6FFDBCC0" w14:textId="7BF55EE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1BFA928F095458D965AAC709B1B4176"/>
                              </w:placeholder>
                              <w:text/>
                            </w:sdtPr>
                            <w:sdtEndPr/>
                            <w:sdtContent>
                              <w:r w:rsidR="00A4783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3277F2366624EDA808638C33CBD758F"/>
                              </w:placeholder>
                              <w:text/>
                            </w:sdtPr>
                            <w:sdtEndPr/>
                            <w:sdtContent>
                              <w:r w:rsidR="00741E2B">
                                <w:t>1719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66056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755F4" w14:paraId="6FFDBCC0" w14:textId="7BF55EE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1BFA928F095458D965AAC709B1B4176"/>
                        </w:placeholder>
                        <w:text/>
                      </w:sdtPr>
                      <w:sdtEndPr/>
                      <w:sdtContent>
                        <w:r w:rsidR="00A4783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3277F2366624EDA808638C33CBD758F"/>
                        </w:placeholder>
                        <w:text/>
                      </w:sdtPr>
                      <w:sdtEndPr/>
                      <w:sdtContent>
                        <w:r w:rsidR="00741E2B">
                          <w:t>1719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0ADE2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47C7286" w14:textId="77777777">
    <w:pPr>
      <w:jc w:val="right"/>
    </w:pPr>
  </w:p>
  <w:p w:rsidR="00262EA3" w:rsidP="00776B74" w:rsidRDefault="00262EA3" w14:paraId="35421E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755F4" w14:paraId="2B24119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FD7852" wp14:anchorId="0C838E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755F4" w14:paraId="21C3A3BA" w14:textId="72B825E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4783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41E2B">
          <w:t>1719</w:t>
        </w:r>
      </w:sdtContent>
    </w:sdt>
  </w:p>
  <w:p w:rsidRPr="008227B3" w:rsidR="00262EA3" w:rsidP="008227B3" w:rsidRDefault="009755F4" w14:paraId="696CD03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755F4" w14:paraId="0E7BB56E" w14:textId="05A9566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:1194</w:t>
        </w:r>
      </w:sdtContent>
    </w:sdt>
  </w:p>
  <w:p w:rsidR="00262EA3" w:rsidP="00E03A3D" w:rsidRDefault="009755F4" w14:paraId="3AEBF755" w14:textId="45B2F1C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1BFA928F095458D965AAC709B1B4176"/>
        </w:placeholder>
        <w15:appearance w15:val="hidden"/>
        <w:text/>
      </w:sdtPr>
      <w:sdtEndPr/>
      <w:sdtContent>
        <w:r>
          <w:t>av Caroline Högström och Mikael Damsgaard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3277F2366624EDA808638C33CBD758F"/>
      </w:placeholder>
      <w:text/>
    </w:sdtPr>
    <w:sdtEndPr/>
    <w:sdtContent>
      <w:p w:rsidR="00262EA3" w:rsidP="00283E0F" w:rsidRDefault="00741E2B" w14:paraId="097C3E77" w14:textId="699945DC">
        <w:pPr>
          <w:pStyle w:val="FSHRub2"/>
        </w:pPr>
        <w:r>
          <w:t>Stärkt tillsyn för vatten och avlopp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7512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4783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AD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12F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108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3F9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78D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950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7E7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1E2B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A2C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4E1D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394F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2DEC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5F4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37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54D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44C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8CE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367B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2D9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2D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27D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4E2C6F"/>
  <w15:chartTrackingRefBased/>
  <w15:docId w15:val="{EB902D31-95A2-4BE8-A7A5-58BCBDAE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DFAE6C87D644E78412D84A194C2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19C4E-7653-4A73-B0A2-79542EA97B65}"/>
      </w:docPartPr>
      <w:docPartBody>
        <w:p w:rsidR="00132673" w:rsidRDefault="00132673">
          <w:pPr>
            <w:pStyle w:val="98DFAE6C87D644E78412D84A194C26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7FDD90A80649B7A527E21643EE0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0C40B-3E4A-44E1-85BD-682D9C5BFE13}"/>
      </w:docPartPr>
      <w:docPartBody>
        <w:p w:rsidR="00132673" w:rsidRDefault="00132673">
          <w:pPr>
            <w:pStyle w:val="C77FDD90A80649B7A527E21643EE0F0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AFFA953401140DB98A777C7C56E0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0A126E-9BCC-49F2-A3CE-248CF4439B9C}"/>
      </w:docPartPr>
      <w:docPartBody>
        <w:p w:rsidR="00132673" w:rsidRDefault="00132673">
          <w:pPr>
            <w:pStyle w:val="9AFFA953401140DB98A777C7C56E0E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7F7B5A87ED744D4BD0FEBBC27EF4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FADBD-61BC-413B-AB0A-92899BDC6B5A}"/>
      </w:docPartPr>
      <w:docPartBody>
        <w:p w:rsidR="00132673" w:rsidRDefault="00132673">
          <w:pPr>
            <w:pStyle w:val="B7F7B5A87ED744D4BD0FEBBC27EF418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1BFA928F095458D965AAC709B1B4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B37D1-35F9-470A-B753-469E80AF3C3A}"/>
      </w:docPartPr>
      <w:docPartBody>
        <w:p w:rsidR="00132673" w:rsidRDefault="00132673">
          <w:pPr>
            <w:pStyle w:val="61BFA928F095458D965AAC709B1B41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277F2366624EDA808638C33CBD7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39433-0B8A-4390-9D3A-3770486A1AFA}"/>
      </w:docPartPr>
      <w:docPartBody>
        <w:p w:rsidR="00132673" w:rsidRDefault="00132673">
          <w:pPr>
            <w:pStyle w:val="23277F2366624EDA808638C33CBD758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73"/>
    <w:rsid w:val="00132673"/>
    <w:rsid w:val="0017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DFAE6C87D644E78412D84A194C267E">
    <w:name w:val="98DFAE6C87D644E78412D84A194C267E"/>
  </w:style>
  <w:style w:type="paragraph" w:customStyle="1" w:styleId="C77FDD90A80649B7A527E21643EE0F06">
    <w:name w:val="C77FDD90A80649B7A527E21643EE0F06"/>
  </w:style>
  <w:style w:type="paragraph" w:customStyle="1" w:styleId="9AFFA953401140DB98A777C7C56E0E5B">
    <w:name w:val="9AFFA953401140DB98A777C7C56E0E5B"/>
  </w:style>
  <w:style w:type="paragraph" w:customStyle="1" w:styleId="B7F7B5A87ED744D4BD0FEBBC27EF418F">
    <w:name w:val="B7F7B5A87ED744D4BD0FEBBC27EF418F"/>
  </w:style>
  <w:style w:type="paragraph" w:customStyle="1" w:styleId="61BFA928F095458D965AAC709B1B4176">
    <w:name w:val="61BFA928F095458D965AAC709B1B4176"/>
  </w:style>
  <w:style w:type="paragraph" w:customStyle="1" w:styleId="23277F2366624EDA808638C33CBD758F">
    <w:name w:val="23277F2366624EDA808638C33CBD7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4BD0A-3818-49BB-B1FA-7C435DE0CB2F}"/>
</file>

<file path=customXml/itemProps2.xml><?xml version="1.0" encoding="utf-8"?>
<ds:datastoreItem xmlns:ds="http://schemas.openxmlformats.org/officeDocument/2006/customXml" ds:itemID="{24237BE1-06BA-4200-8A23-76B78DAE1EF2}"/>
</file>

<file path=customXml/itemProps3.xml><?xml version="1.0" encoding="utf-8"?>
<ds:datastoreItem xmlns:ds="http://schemas.openxmlformats.org/officeDocument/2006/customXml" ds:itemID="{8E668E8E-9BB7-4B25-9ABE-581E293D6ACE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1597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1864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