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rsidTr="00D3537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452C0D">
              <w:rPr>
                <w:b/>
              </w:rPr>
              <w:t>7</w:t>
            </w:r>
            <w:r w:rsidR="001A3A0D">
              <w:rPr>
                <w:b/>
              </w:rPr>
              <w:t>/</w:t>
            </w:r>
            <w:r w:rsidR="000A25F7">
              <w:rPr>
                <w:b/>
              </w:rPr>
              <w:t>1</w:t>
            </w:r>
            <w:r w:rsidR="00452C0D">
              <w:rPr>
                <w:b/>
              </w:rPr>
              <w:t>8</w:t>
            </w:r>
            <w:r w:rsidR="00915415">
              <w:rPr>
                <w:b/>
              </w:rPr>
              <w:t>:</w:t>
            </w:r>
            <w:r w:rsidR="008F37B8">
              <w:rPr>
                <w:b/>
              </w:rPr>
              <w:t>27</w:t>
            </w:r>
          </w:p>
          <w:p w:rsidR="00915415" w:rsidRDefault="00915415">
            <w:pPr>
              <w:rPr>
                <w:b/>
              </w:rPr>
            </w:pPr>
          </w:p>
        </w:tc>
      </w:tr>
      <w:tr w:rsidR="00915415">
        <w:tc>
          <w:tcPr>
            <w:tcW w:w="1985" w:type="dxa"/>
          </w:tcPr>
          <w:p w:rsidR="00915415" w:rsidRDefault="00915415">
            <w:r>
              <w:t>DATUM</w:t>
            </w:r>
          </w:p>
        </w:tc>
        <w:tc>
          <w:tcPr>
            <w:tcW w:w="6463" w:type="dxa"/>
          </w:tcPr>
          <w:p w:rsidR="00915415" w:rsidRDefault="008F37B8" w:rsidP="009E4589">
            <w:r>
              <w:t>Ti</w:t>
            </w:r>
            <w:r w:rsidR="00165865">
              <w:t xml:space="preserve">sdagen den </w:t>
            </w:r>
            <w:r>
              <w:t>15</w:t>
            </w:r>
            <w:r w:rsidR="009E4589">
              <w:t xml:space="preserve"> maj</w:t>
            </w:r>
            <w:r w:rsidR="00165865">
              <w:t xml:space="preserve"> 2018</w:t>
            </w:r>
          </w:p>
        </w:tc>
      </w:tr>
      <w:tr w:rsidR="00915415">
        <w:tc>
          <w:tcPr>
            <w:tcW w:w="1985" w:type="dxa"/>
          </w:tcPr>
          <w:p w:rsidR="00915415" w:rsidRDefault="00915415">
            <w:r>
              <w:t>TID</w:t>
            </w:r>
          </w:p>
        </w:tc>
        <w:tc>
          <w:tcPr>
            <w:tcW w:w="6463" w:type="dxa"/>
          </w:tcPr>
          <w:p w:rsidR="00915415" w:rsidRPr="003B0F85" w:rsidRDefault="000B5580" w:rsidP="008F37B8">
            <w:r>
              <w:t xml:space="preserve">Kl. </w:t>
            </w:r>
            <w:r w:rsidR="002248F0">
              <w:t>11.00–11.40</w:t>
            </w:r>
          </w:p>
        </w:tc>
      </w:tr>
      <w:tr w:rsidR="00915415">
        <w:tc>
          <w:tcPr>
            <w:tcW w:w="1985" w:type="dxa"/>
          </w:tcPr>
          <w:p w:rsidR="00915415" w:rsidRDefault="00915415">
            <w:r>
              <w:t>NÄRVARANDE</w:t>
            </w:r>
          </w:p>
        </w:tc>
        <w:tc>
          <w:tcPr>
            <w:tcW w:w="6463" w:type="dxa"/>
          </w:tcPr>
          <w:p w:rsidR="00915415" w:rsidRDefault="003E2D14">
            <w:r>
              <w:t>Se bilaga</w:t>
            </w:r>
          </w:p>
        </w:tc>
      </w:tr>
    </w:tbl>
    <w:p w:rsidR="00D35375" w:rsidRDefault="00D35375">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165865">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gridSpan w:val="2"/>
          </w:tcPr>
          <w:p w:rsidR="00E876D3" w:rsidRPr="00C7246E" w:rsidRDefault="008F37B8">
            <w:pPr>
              <w:tabs>
                <w:tab w:val="left" w:pos="1701"/>
              </w:tabs>
              <w:rPr>
                <w:snapToGrid w:val="0"/>
              </w:rPr>
            </w:pPr>
            <w:r>
              <w:rPr>
                <w:snapToGrid w:val="0"/>
              </w:rPr>
              <w:t>Justerades protokoll 2017/18:26 av den 3 maj</w:t>
            </w:r>
            <w:r w:rsidR="00165865">
              <w:rPr>
                <w:snapToGrid w:val="0"/>
              </w:rPr>
              <w:t xml:space="preserve"> 2018.</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D567B7">
        <w:tc>
          <w:tcPr>
            <w:tcW w:w="567" w:type="dxa"/>
          </w:tcPr>
          <w:p w:rsidR="00D567B7" w:rsidRDefault="00D567B7" w:rsidP="003B0F85">
            <w:pPr>
              <w:tabs>
                <w:tab w:val="left" w:pos="1701"/>
              </w:tabs>
              <w:rPr>
                <w:b/>
                <w:snapToGrid w:val="0"/>
              </w:rPr>
            </w:pPr>
            <w:r>
              <w:rPr>
                <w:b/>
                <w:snapToGrid w:val="0"/>
              </w:rPr>
              <w:t>§ 2</w:t>
            </w:r>
          </w:p>
        </w:tc>
        <w:tc>
          <w:tcPr>
            <w:tcW w:w="6947" w:type="dxa"/>
            <w:gridSpan w:val="2"/>
          </w:tcPr>
          <w:p w:rsidR="00D567B7" w:rsidRPr="004C55A8" w:rsidRDefault="00C7313D" w:rsidP="003B0F85">
            <w:pPr>
              <w:tabs>
                <w:tab w:val="left" w:pos="1701"/>
              </w:tabs>
              <w:rPr>
                <w:b/>
                <w:snapToGrid w:val="0"/>
              </w:rPr>
            </w:pPr>
            <w:r>
              <w:rPr>
                <w:b/>
                <w:snapToGrid w:val="0"/>
              </w:rPr>
              <w:t>En kommunal kulturskola för framtiden (KrU9)</w:t>
            </w:r>
          </w:p>
        </w:tc>
      </w:tr>
      <w:tr w:rsidR="00D567B7">
        <w:tc>
          <w:tcPr>
            <w:tcW w:w="567" w:type="dxa"/>
          </w:tcPr>
          <w:p w:rsidR="00D567B7" w:rsidRDefault="00D567B7" w:rsidP="003B0F85">
            <w:pPr>
              <w:tabs>
                <w:tab w:val="left" w:pos="1701"/>
              </w:tabs>
              <w:rPr>
                <w:b/>
                <w:snapToGrid w:val="0"/>
              </w:rPr>
            </w:pPr>
          </w:p>
        </w:tc>
        <w:tc>
          <w:tcPr>
            <w:tcW w:w="6947" w:type="dxa"/>
            <w:gridSpan w:val="2"/>
          </w:tcPr>
          <w:p w:rsidR="00C7313D" w:rsidRDefault="00C7313D" w:rsidP="003B0F85">
            <w:pPr>
              <w:tabs>
                <w:tab w:val="left" w:pos="1701"/>
              </w:tabs>
              <w:rPr>
                <w:snapToGrid w:val="0"/>
              </w:rPr>
            </w:pPr>
            <w:r>
              <w:rPr>
                <w:snapToGrid w:val="0"/>
              </w:rPr>
              <w:t xml:space="preserve">Fortsattes behandlingen av </w:t>
            </w:r>
            <w:r w:rsidR="006701B2">
              <w:rPr>
                <w:snapToGrid w:val="0"/>
              </w:rPr>
              <w:t>proposition 2017/18:164 och följdmotioner</w:t>
            </w:r>
            <w:r>
              <w:rPr>
                <w:snapToGrid w:val="0"/>
              </w:rPr>
              <w:t xml:space="preserve"> (jfr prot. 2017/18:24.2 och 2017/18:25.5).</w:t>
            </w:r>
            <w:r>
              <w:rPr>
                <w:snapToGrid w:val="0"/>
              </w:rPr>
              <w:br/>
            </w:r>
            <w:r>
              <w:rPr>
                <w:snapToGrid w:val="0"/>
              </w:rPr>
              <w:br/>
              <w:t xml:space="preserve">Utskottet fattade beslut i ärendet. </w:t>
            </w:r>
          </w:p>
          <w:p w:rsidR="009A1F0E" w:rsidRDefault="00C7313D" w:rsidP="002248F0">
            <w:pPr>
              <w:tabs>
                <w:tab w:val="left" w:pos="1701"/>
              </w:tabs>
              <w:rPr>
                <w:snapToGrid w:val="0"/>
              </w:rPr>
            </w:pPr>
            <w:r>
              <w:rPr>
                <w:snapToGrid w:val="0"/>
              </w:rPr>
              <w:t>Betänk</w:t>
            </w:r>
            <w:r w:rsidR="002248F0">
              <w:rPr>
                <w:snapToGrid w:val="0"/>
              </w:rPr>
              <w:t>ande 2017/18:KrU9 justerades.</w:t>
            </w:r>
            <w:r w:rsidR="002248F0">
              <w:rPr>
                <w:snapToGrid w:val="0"/>
              </w:rPr>
              <w:br/>
            </w:r>
            <w:r w:rsidR="002248F0">
              <w:rPr>
                <w:snapToGrid w:val="0"/>
              </w:rPr>
              <w:br/>
              <w:t>M</w:t>
            </w:r>
            <w:r>
              <w:rPr>
                <w:snapToGrid w:val="0"/>
              </w:rPr>
              <w:t xml:space="preserve">-, </w:t>
            </w:r>
            <w:r w:rsidR="002248F0">
              <w:rPr>
                <w:snapToGrid w:val="0"/>
              </w:rPr>
              <w:t>SD-, C</w:t>
            </w:r>
            <w:r>
              <w:rPr>
                <w:snapToGrid w:val="0"/>
              </w:rPr>
              <w:t>-</w:t>
            </w:r>
            <w:r w:rsidR="002248F0">
              <w:rPr>
                <w:snapToGrid w:val="0"/>
              </w:rPr>
              <w:t>, V-</w:t>
            </w:r>
            <w:r>
              <w:rPr>
                <w:snapToGrid w:val="0"/>
              </w:rPr>
              <w:t xml:space="preserve"> och </w:t>
            </w:r>
            <w:r w:rsidR="002248F0">
              <w:rPr>
                <w:snapToGrid w:val="0"/>
              </w:rPr>
              <w:t>KD-</w:t>
            </w:r>
            <w:r>
              <w:rPr>
                <w:snapToGrid w:val="0"/>
              </w:rPr>
              <w:t>ledamö</w:t>
            </w:r>
            <w:r w:rsidR="002248F0">
              <w:rPr>
                <w:snapToGrid w:val="0"/>
              </w:rPr>
              <w:t>terna anmälde reservationer.</w:t>
            </w:r>
          </w:p>
          <w:p w:rsidR="009A1F0E" w:rsidRDefault="009A1F0E" w:rsidP="002248F0">
            <w:pPr>
              <w:tabs>
                <w:tab w:val="left" w:pos="1701"/>
              </w:tabs>
              <w:rPr>
                <w:snapToGrid w:val="0"/>
              </w:rPr>
            </w:pPr>
          </w:p>
          <w:p w:rsidR="00D567B7" w:rsidRDefault="002248F0" w:rsidP="002248F0">
            <w:pPr>
              <w:tabs>
                <w:tab w:val="left" w:pos="1701"/>
              </w:tabs>
              <w:rPr>
                <w:snapToGrid w:val="0"/>
              </w:rPr>
            </w:pPr>
            <w:r>
              <w:rPr>
                <w:snapToGrid w:val="0"/>
              </w:rPr>
              <w:t>M-, C-, KD-ledamöterna anmälde ett särskilt yttrande.</w:t>
            </w:r>
          </w:p>
          <w:p w:rsidR="002248F0" w:rsidRPr="00C7313D" w:rsidRDefault="002248F0" w:rsidP="002248F0">
            <w:pPr>
              <w:tabs>
                <w:tab w:val="left" w:pos="1701"/>
              </w:tabs>
              <w:rPr>
                <w:snapToGrid w:val="0"/>
              </w:rPr>
            </w:pPr>
            <w:r>
              <w:rPr>
                <w:snapToGrid w:val="0"/>
              </w:rPr>
              <w:t>SD-ledamöterna anmälde ett särskilt yttrande.</w:t>
            </w:r>
          </w:p>
        </w:tc>
      </w:tr>
      <w:tr w:rsidR="00C7313D">
        <w:tc>
          <w:tcPr>
            <w:tcW w:w="567" w:type="dxa"/>
          </w:tcPr>
          <w:p w:rsidR="00C7313D" w:rsidRDefault="00C7313D" w:rsidP="003B0F85">
            <w:pPr>
              <w:tabs>
                <w:tab w:val="left" w:pos="1701"/>
              </w:tabs>
              <w:rPr>
                <w:b/>
                <w:snapToGrid w:val="0"/>
              </w:rPr>
            </w:pPr>
          </w:p>
        </w:tc>
        <w:tc>
          <w:tcPr>
            <w:tcW w:w="6947" w:type="dxa"/>
            <w:gridSpan w:val="2"/>
          </w:tcPr>
          <w:p w:rsidR="00C7313D" w:rsidRPr="004C55A8" w:rsidRDefault="00C7313D" w:rsidP="003B0F85">
            <w:pPr>
              <w:tabs>
                <w:tab w:val="left" w:pos="1701"/>
              </w:tabs>
              <w:rPr>
                <w:b/>
                <w:snapToGrid w:val="0"/>
              </w:rPr>
            </w:pPr>
          </w:p>
        </w:tc>
      </w:tr>
      <w:tr w:rsidR="004C55A8">
        <w:tc>
          <w:tcPr>
            <w:tcW w:w="567" w:type="dxa"/>
          </w:tcPr>
          <w:p w:rsidR="004C55A8" w:rsidRDefault="004C55A8" w:rsidP="003B0F85">
            <w:pPr>
              <w:tabs>
                <w:tab w:val="left" w:pos="1701"/>
              </w:tabs>
              <w:rPr>
                <w:b/>
                <w:snapToGrid w:val="0"/>
              </w:rPr>
            </w:pPr>
            <w:r>
              <w:rPr>
                <w:b/>
                <w:snapToGrid w:val="0"/>
              </w:rPr>
              <w:t xml:space="preserve">§ </w:t>
            </w:r>
            <w:r w:rsidR="00D567B7">
              <w:rPr>
                <w:b/>
                <w:snapToGrid w:val="0"/>
              </w:rPr>
              <w:t>3</w:t>
            </w:r>
          </w:p>
        </w:tc>
        <w:tc>
          <w:tcPr>
            <w:tcW w:w="6947" w:type="dxa"/>
            <w:gridSpan w:val="2"/>
          </w:tcPr>
          <w:p w:rsidR="004C55A8" w:rsidRPr="004C55A8" w:rsidRDefault="004C55A8" w:rsidP="003B0F85">
            <w:pPr>
              <w:tabs>
                <w:tab w:val="left" w:pos="1701"/>
              </w:tabs>
              <w:rPr>
                <w:b/>
                <w:snapToGrid w:val="0"/>
              </w:rPr>
            </w:pPr>
            <w:r w:rsidRPr="004C55A8">
              <w:rPr>
                <w:b/>
                <w:snapToGrid w:val="0"/>
              </w:rPr>
              <w:t>Överläggning med regeringen</w:t>
            </w:r>
          </w:p>
        </w:tc>
      </w:tr>
      <w:tr w:rsidR="004C55A8">
        <w:tc>
          <w:tcPr>
            <w:tcW w:w="567" w:type="dxa"/>
          </w:tcPr>
          <w:p w:rsidR="004C55A8" w:rsidRDefault="004C55A8" w:rsidP="003B0F85">
            <w:pPr>
              <w:tabs>
                <w:tab w:val="left" w:pos="1701"/>
              </w:tabs>
              <w:rPr>
                <w:b/>
                <w:snapToGrid w:val="0"/>
              </w:rPr>
            </w:pPr>
          </w:p>
        </w:tc>
        <w:tc>
          <w:tcPr>
            <w:tcW w:w="6947" w:type="dxa"/>
            <w:gridSpan w:val="2"/>
          </w:tcPr>
          <w:p w:rsidR="00D567B7" w:rsidRDefault="004C55A8" w:rsidP="003B0F85">
            <w:pPr>
              <w:tabs>
                <w:tab w:val="left" w:pos="1701"/>
              </w:tabs>
              <w:rPr>
                <w:snapToGrid w:val="0"/>
              </w:rPr>
            </w:pPr>
            <w:r>
              <w:rPr>
                <w:snapToGrid w:val="0"/>
              </w:rPr>
              <w:t xml:space="preserve">Utskottet överlade med </w:t>
            </w:r>
            <w:r w:rsidR="00D567B7">
              <w:rPr>
                <w:snapToGrid w:val="0"/>
              </w:rPr>
              <w:t>gymnasie- och kunskapslyftsminister Anna Ekström, Utbildnings</w:t>
            </w:r>
            <w:r>
              <w:rPr>
                <w:snapToGrid w:val="0"/>
              </w:rPr>
              <w:t xml:space="preserve">departementet, om </w:t>
            </w:r>
            <w:r w:rsidR="00D567B7">
              <w:rPr>
                <w:snapToGrid w:val="0"/>
              </w:rPr>
              <w:t>ungdomars</w:t>
            </w:r>
            <w:r w:rsidR="00C7313D">
              <w:rPr>
                <w:snapToGrid w:val="0"/>
              </w:rPr>
              <w:t xml:space="preserve"> </w:t>
            </w:r>
            <w:r w:rsidR="00D567B7">
              <w:rPr>
                <w:snapToGrid w:val="0"/>
              </w:rPr>
              <w:t>roll i uppbyggnaden av ett tryggt, sammanhållet och harmoniskt samhälle i Europa</w:t>
            </w:r>
            <w:r w:rsidR="00D2535B">
              <w:rPr>
                <w:snapToGrid w:val="0"/>
              </w:rPr>
              <w:t>.</w:t>
            </w:r>
          </w:p>
          <w:p w:rsidR="004C55A8" w:rsidRDefault="004C55A8" w:rsidP="003B0F85">
            <w:pPr>
              <w:tabs>
                <w:tab w:val="left" w:pos="1701"/>
              </w:tabs>
              <w:rPr>
                <w:snapToGrid w:val="0"/>
              </w:rPr>
            </w:pPr>
            <w:r>
              <w:rPr>
                <w:snapToGrid w:val="0"/>
              </w:rPr>
              <w:br/>
              <w:t>Underlaget utgjordes av den promemoria s</w:t>
            </w:r>
            <w:r w:rsidR="00D567B7">
              <w:rPr>
                <w:snapToGrid w:val="0"/>
              </w:rPr>
              <w:t>om tidigare skickats från Utbildnings</w:t>
            </w:r>
            <w:r>
              <w:rPr>
                <w:snapToGrid w:val="0"/>
              </w:rPr>
              <w:t xml:space="preserve">departementet (dnr </w:t>
            </w:r>
            <w:r w:rsidR="00D2535B">
              <w:rPr>
                <w:snapToGrid w:val="0"/>
              </w:rPr>
              <w:t>1921</w:t>
            </w:r>
            <w:r>
              <w:rPr>
                <w:snapToGrid w:val="0"/>
              </w:rPr>
              <w:t>-2017/18) där följande ståndpunkt anges:</w:t>
            </w:r>
          </w:p>
          <w:p w:rsidR="00D2281F" w:rsidRPr="00D2281F" w:rsidRDefault="00D2281F" w:rsidP="00D2281F">
            <w:pPr>
              <w:tabs>
                <w:tab w:val="left" w:pos="1701"/>
              </w:tabs>
              <w:rPr>
                <w:snapToGrid w:val="0"/>
              </w:rPr>
            </w:pPr>
          </w:p>
          <w:p w:rsidR="00D567B7" w:rsidRDefault="00D2281F" w:rsidP="00D2281F">
            <w:pPr>
              <w:tabs>
                <w:tab w:val="left" w:pos="1701"/>
              </w:tabs>
              <w:rPr>
                <w:snapToGrid w:val="0"/>
              </w:rPr>
            </w:pPr>
            <w:r w:rsidRPr="00D2281F">
              <w:rPr>
                <w:snapToGrid w:val="0"/>
              </w:rPr>
              <w:t xml:space="preserve">Regeringen välkomnar </w:t>
            </w:r>
            <w:proofErr w:type="spellStart"/>
            <w:r w:rsidRPr="00D2281F">
              <w:rPr>
                <w:snapToGrid w:val="0"/>
              </w:rPr>
              <w:t>rådsslutsatserna</w:t>
            </w:r>
            <w:proofErr w:type="spellEnd"/>
            <w:r w:rsidRPr="00D2281F">
              <w:rPr>
                <w:snapToGrid w:val="0"/>
              </w:rPr>
              <w:t>. Unga har en viktig roll att spela vad gäller att skapa trygga och sammanhållna sam</w:t>
            </w:r>
            <w:r>
              <w:rPr>
                <w:snapToGrid w:val="0"/>
              </w:rPr>
              <w:t xml:space="preserve">hällen. Regeringen ser positivt </w:t>
            </w:r>
            <w:r w:rsidRPr="00D2281F">
              <w:rPr>
                <w:snapToGrid w:val="0"/>
              </w:rPr>
              <w:t xml:space="preserve">på att öka ungdomars engagemang i de utmaningar samhället står inför. Regeringens bedömning är att de föreslagna </w:t>
            </w:r>
            <w:proofErr w:type="spellStart"/>
            <w:r w:rsidRPr="00D2281F">
              <w:rPr>
                <w:snapToGrid w:val="0"/>
              </w:rPr>
              <w:t>rådsslutsatserna</w:t>
            </w:r>
            <w:proofErr w:type="spellEnd"/>
            <w:r w:rsidRPr="00D2281F">
              <w:rPr>
                <w:snapToGrid w:val="0"/>
              </w:rPr>
              <w:t xml:space="preserve"> håller sig inom EU:s kompetens på ungdomsområdet så som den är uttryckt i artiklarna 165 och 166 i fördraget om EU:s funktionssätt. Regeringen föreslår att Sverige stödjer förslaget till </w:t>
            </w:r>
            <w:proofErr w:type="spellStart"/>
            <w:r w:rsidRPr="00D2281F">
              <w:rPr>
                <w:snapToGrid w:val="0"/>
              </w:rPr>
              <w:t>rådsslutsatser</w:t>
            </w:r>
            <w:proofErr w:type="spellEnd"/>
            <w:r w:rsidRPr="00D2281F">
              <w:rPr>
                <w:snapToGrid w:val="0"/>
              </w:rPr>
              <w:t xml:space="preserve">. </w:t>
            </w:r>
          </w:p>
          <w:p w:rsidR="00D567B7" w:rsidRDefault="00D567B7" w:rsidP="003B0F85">
            <w:pPr>
              <w:tabs>
                <w:tab w:val="left" w:pos="1701"/>
              </w:tabs>
              <w:rPr>
                <w:snapToGrid w:val="0"/>
              </w:rPr>
            </w:pPr>
          </w:p>
          <w:p w:rsidR="00AF7AA5" w:rsidRDefault="004758F5" w:rsidP="003B0F85">
            <w:pPr>
              <w:tabs>
                <w:tab w:val="left" w:pos="1701"/>
              </w:tabs>
              <w:rPr>
                <w:snapToGrid w:val="0"/>
              </w:rPr>
            </w:pPr>
            <w:r>
              <w:rPr>
                <w:snapToGrid w:val="0"/>
              </w:rPr>
              <w:t>Ordföranden konstaterade att det i utskottet fanns stöd för regeringens ståndpunkt.</w:t>
            </w:r>
          </w:p>
          <w:p w:rsidR="00AF7AA5" w:rsidRDefault="00AF7AA5" w:rsidP="003B0F85">
            <w:pPr>
              <w:tabs>
                <w:tab w:val="left" w:pos="1701"/>
              </w:tabs>
              <w:rPr>
                <w:snapToGrid w:val="0"/>
              </w:rPr>
            </w:pPr>
          </w:p>
          <w:p w:rsidR="004C55A8" w:rsidRDefault="00E917DE" w:rsidP="003B0F85">
            <w:pPr>
              <w:tabs>
                <w:tab w:val="left" w:pos="1701"/>
              </w:tabs>
              <w:rPr>
                <w:snapToGrid w:val="0"/>
              </w:rPr>
            </w:pPr>
            <w:r>
              <w:rPr>
                <w:snapToGrid w:val="0"/>
              </w:rPr>
              <w:t>SD</w:t>
            </w:r>
            <w:r w:rsidR="004758F5">
              <w:rPr>
                <w:snapToGrid w:val="0"/>
              </w:rPr>
              <w:t>-ledamöterna anmälde följande avvikande mening:</w:t>
            </w:r>
          </w:p>
          <w:p w:rsidR="004758F5" w:rsidRDefault="004758F5" w:rsidP="003B0F85">
            <w:pPr>
              <w:tabs>
                <w:tab w:val="left" w:pos="1701"/>
              </w:tabs>
              <w:rPr>
                <w:snapToGrid w:val="0"/>
              </w:rPr>
            </w:pPr>
          </w:p>
          <w:p w:rsidR="00E917DE" w:rsidRDefault="00E917DE" w:rsidP="00E917DE">
            <w:r>
              <w:t xml:space="preserve">Det är viktigt att inkludera ungdomar i samhället för att säkra stabilitet i samtid och framtid. Dock håller vi inte med om det resonemang som förs i </w:t>
            </w:r>
            <w:proofErr w:type="spellStart"/>
            <w:r>
              <w:t>rådsslutsatserna</w:t>
            </w:r>
            <w:proofErr w:type="spellEnd"/>
            <w:r>
              <w:t xml:space="preserve">, och ser inte ett tydligt samband att pluralistiska samhällen skulle leda till stabilare eller mer fredliga samhällen. Det är </w:t>
            </w:r>
            <w:r>
              <w:lastRenderedPageBreak/>
              <w:t>viktigt att skapa sammanhållning och trygghet i sin egen kultur, för att bygga självförtroende, och på så vis styrka att möta andra kulturer med värdighet och respekt. Det ger även de som bosätter sig i andra länder än sitt ursprungsland att förstå kulturen i det nya landet och anpassa sig efter det aktuella landets rådande normer och värderingar.</w:t>
            </w:r>
          </w:p>
          <w:p w:rsidR="00E917DE" w:rsidRDefault="00E917DE" w:rsidP="00E917DE">
            <w:pPr>
              <w:rPr>
                <w:sz w:val="22"/>
              </w:rPr>
            </w:pPr>
            <w:r>
              <w:t xml:space="preserve">I och med att vi inte instämmer i det resonemang som förs i dokumenteten kan vi inte instämma i regeringens föreslagna ståndpunkt rörande </w:t>
            </w:r>
            <w:proofErr w:type="spellStart"/>
            <w:r>
              <w:t>rådsslutsatserna</w:t>
            </w:r>
            <w:proofErr w:type="spellEnd"/>
            <w:r>
              <w:t>.</w:t>
            </w:r>
          </w:p>
          <w:p w:rsidR="004C55A8" w:rsidRDefault="004C55A8" w:rsidP="003B0F85">
            <w:pPr>
              <w:tabs>
                <w:tab w:val="left" w:pos="1701"/>
              </w:tabs>
              <w:rPr>
                <w:snapToGrid w:val="0"/>
              </w:rPr>
            </w:pPr>
          </w:p>
          <w:p w:rsidR="004C55A8" w:rsidRDefault="004C55A8" w:rsidP="003B0F85">
            <w:pPr>
              <w:tabs>
                <w:tab w:val="left" w:pos="1701"/>
              </w:tabs>
              <w:rPr>
                <w:snapToGrid w:val="0"/>
              </w:rPr>
            </w:pPr>
            <w:r>
              <w:rPr>
                <w:snapToGrid w:val="0"/>
              </w:rPr>
              <w:t>Denna paragraf förklarades omedelbart justerad</w:t>
            </w:r>
            <w:r w:rsidR="00AF7AA5">
              <w:rPr>
                <w:snapToGrid w:val="0"/>
              </w:rPr>
              <w:t>.</w:t>
            </w:r>
          </w:p>
          <w:p w:rsidR="00AF7AA5" w:rsidRDefault="00AF7AA5" w:rsidP="003B0F85">
            <w:pPr>
              <w:tabs>
                <w:tab w:val="left" w:pos="1701"/>
              </w:tabs>
              <w:rPr>
                <w:snapToGrid w:val="0"/>
              </w:rPr>
            </w:pPr>
          </w:p>
          <w:p w:rsidR="00AF7AA5" w:rsidRDefault="00AF7AA5" w:rsidP="00E917DE">
            <w:pPr>
              <w:tabs>
                <w:tab w:val="left" w:pos="1701"/>
              </w:tabs>
              <w:rPr>
                <w:snapToGrid w:val="0"/>
              </w:rPr>
            </w:pPr>
            <w:r w:rsidRPr="004758F5">
              <w:rPr>
                <w:snapToGrid w:val="0"/>
              </w:rPr>
              <w:t xml:space="preserve">Under denna punkt närvarade </w:t>
            </w:r>
            <w:r w:rsidR="00E917DE">
              <w:rPr>
                <w:snapToGrid w:val="0"/>
              </w:rPr>
              <w:t xml:space="preserve">nämndehandläggare Helena Fridman </w:t>
            </w:r>
            <w:proofErr w:type="spellStart"/>
            <w:r w:rsidR="00E917DE">
              <w:rPr>
                <w:snapToGrid w:val="0"/>
              </w:rPr>
              <w:t>Konstantinidou</w:t>
            </w:r>
            <w:proofErr w:type="spellEnd"/>
            <w:r w:rsidR="00E20010" w:rsidRPr="004758F5">
              <w:rPr>
                <w:snapToGrid w:val="0"/>
              </w:rPr>
              <w:t>, EU-nämndens kansli.</w:t>
            </w:r>
          </w:p>
        </w:tc>
      </w:tr>
      <w:tr w:rsidR="004C55A8">
        <w:tc>
          <w:tcPr>
            <w:tcW w:w="567" w:type="dxa"/>
          </w:tcPr>
          <w:p w:rsidR="004C55A8" w:rsidRDefault="004C55A8" w:rsidP="003B0F85">
            <w:pPr>
              <w:tabs>
                <w:tab w:val="left" w:pos="1701"/>
              </w:tabs>
              <w:rPr>
                <w:b/>
                <w:snapToGrid w:val="0"/>
              </w:rPr>
            </w:pPr>
          </w:p>
        </w:tc>
        <w:tc>
          <w:tcPr>
            <w:tcW w:w="6947" w:type="dxa"/>
            <w:gridSpan w:val="2"/>
          </w:tcPr>
          <w:p w:rsidR="004C55A8" w:rsidRDefault="004C55A8" w:rsidP="003B0F85">
            <w:pPr>
              <w:tabs>
                <w:tab w:val="left" w:pos="1701"/>
              </w:tabs>
              <w:rPr>
                <w:snapToGrid w:val="0"/>
              </w:rPr>
            </w:pPr>
          </w:p>
        </w:tc>
      </w:tr>
      <w:tr w:rsidR="00C7313D">
        <w:tc>
          <w:tcPr>
            <w:tcW w:w="567" w:type="dxa"/>
          </w:tcPr>
          <w:p w:rsidR="00C7313D" w:rsidRDefault="00C7313D" w:rsidP="003B0F85">
            <w:pPr>
              <w:tabs>
                <w:tab w:val="left" w:pos="1701"/>
              </w:tabs>
              <w:rPr>
                <w:b/>
                <w:snapToGrid w:val="0"/>
              </w:rPr>
            </w:pPr>
            <w:r>
              <w:rPr>
                <w:b/>
                <w:snapToGrid w:val="0"/>
              </w:rPr>
              <w:t>§ 4</w:t>
            </w:r>
          </w:p>
        </w:tc>
        <w:tc>
          <w:tcPr>
            <w:tcW w:w="6947" w:type="dxa"/>
            <w:gridSpan w:val="2"/>
          </w:tcPr>
          <w:p w:rsidR="00C7313D" w:rsidRPr="00C7313D" w:rsidRDefault="00C7313D" w:rsidP="003B0F85">
            <w:pPr>
              <w:tabs>
                <w:tab w:val="left" w:pos="1701"/>
              </w:tabs>
              <w:rPr>
                <w:b/>
                <w:snapToGrid w:val="0"/>
              </w:rPr>
            </w:pPr>
            <w:r w:rsidRPr="00C7313D">
              <w:rPr>
                <w:b/>
                <w:snapToGrid w:val="0"/>
              </w:rPr>
              <w:t>Överläggning med regeringen</w:t>
            </w:r>
          </w:p>
        </w:tc>
      </w:tr>
      <w:tr w:rsidR="00C7313D">
        <w:tc>
          <w:tcPr>
            <w:tcW w:w="567" w:type="dxa"/>
          </w:tcPr>
          <w:p w:rsidR="00C7313D" w:rsidRDefault="00C7313D" w:rsidP="003B0F85">
            <w:pPr>
              <w:tabs>
                <w:tab w:val="left" w:pos="1701"/>
              </w:tabs>
              <w:rPr>
                <w:b/>
                <w:snapToGrid w:val="0"/>
              </w:rPr>
            </w:pPr>
          </w:p>
        </w:tc>
        <w:tc>
          <w:tcPr>
            <w:tcW w:w="6947" w:type="dxa"/>
            <w:gridSpan w:val="2"/>
          </w:tcPr>
          <w:p w:rsidR="00C7313D" w:rsidRDefault="00C7313D" w:rsidP="00C7313D">
            <w:pPr>
              <w:tabs>
                <w:tab w:val="left" w:pos="1701"/>
              </w:tabs>
              <w:rPr>
                <w:snapToGrid w:val="0"/>
              </w:rPr>
            </w:pPr>
            <w:r>
              <w:rPr>
                <w:snapToGrid w:val="0"/>
              </w:rPr>
              <w:t>Utskottet överlade med gymnasie- och kunskapslyftsminister Anna Ekström, Utbildningsdepartem</w:t>
            </w:r>
            <w:r w:rsidR="00D700BD">
              <w:rPr>
                <w:snapToGrid w:val="0"/>
              </w:rPr>
              <w:t>entet, om ungdomars roll när de</w:t>
            </w:r>
            <w:r>
              <w:rPr>
                <w:snapToGrid w:val="0"/>
              </w:rPr>
              <w:t xml:space="preserve"> demografiska utmaningarna i Europeiska unionen ska tacklas</w:t>
            </w:r>
          </w:p>
          <w:p w:rsidR="00C7313D" w:rsidRDefault="00C7313D" w:rsidP="00C7313D">
            <w:pPr>
              <w:tabs>
                <w:tab w:val="left" w:pos="1701"/>
              </w:tabs>
              <w:rPr>
                <w:snapToGrid w:val="0"/>
              </w:rPr>
            </w:pPr>
            <w:r>
              <w:rPr>
                <w:snapToGrid w:val="0"/>
              </w:rPr>
              <w:br/>
              <w:t xml:space="preserve">Underlaget utgjordes av den promemoria som tidigare skickats från Utbildningsdepartementet (dnr </w:t>
            </w:r>
            <w:r w:rsidR="00D2535B">
              <w:rPr>
                <w:snapToGrid w:val="0"/>
              </w:rPr>
              <w:t>1922</w:t>
            </w:r>
            <w:r>
              <w:rPr>
                <w:snapToGrid w:val="0"/>
              </w:rPr>
              <w:t>-2017/18) där följande ståndpunkt anges:</w:t>
            </w:r>
          </w:p>
          <w:p w:rsidR="00C7313D" w:rsidRDefault="00C7313D" w:rsidP="00C7313D">
            <w:pPr>
              <w:tabs>
                <w:tab w:val="left" w:pos="1701"/>
              </w:tabs>
              <w:rPr>
                <w:snapToGrid w:val="0"/>
              </w:rPr>
            </w:pPr>
          </w:p>
          <w:p w:rsidR="00C7313D" w:rsidRDefault="00D2281F" w:rsidP="00C7313D">
            <w:pPr>
              <w:tabs>
                <w:tab w:val="left" w:pos="1701"/>
              </w:tabs>
              <w:rPr>
                <w:snapToGrid w:val="0"/>
              </w:rPr>
            </w:pPr>
            <w:r w:rsidRPr="00D2281F">
              <w:rPr>
                <w:snapToGrid w:val="0"/>
              </w:rPr>
              <w:t xml:space="preserve">Regeringen välkomnar </w:t>
            </w:r>
            <w:proofErr w:type="spellStart"/>
            <w:r w:rsidRPr="00D2281F">
              <w:rPr>
                <w:snapToGrid w:val="0"/>
              </w:rPr>
              <w:t>rådsslutsatserna</w:t>
            </w:r>
            <w:proofErr w:type="spellEnd"/>
            <w:r w:rsidRPr="00D2281F">
              <w:rPr>
                <w:snapToGrid w:val="0"/>
              </w:rPr>
              <w:t xml:space="preserve">. Rörligheten av arbetskraft kommer att öka i takt med ökad digitalisering och teknikutveckling i samhället. Gruppen ungdomar är heterogen med olika identiteter, viljor och intressen och denna mångfald ska bejakas. Unga bör röra sig fritt för att utveckla sig ytterligare och relevanta aktörer göra det attraktivt för dem att återvända eller på annat sätt bidra till ursprungslandet liksom till mottagandelandet. Regeringens bedömning är att de föreslagna </w:t>
            </w:r>
            <w:proofErr w:type="spellStart"/>
            <w:r w:rsidRPr="00D2281F">
              <w:rPr>
                <w:snapToGrid w:val="0"/>
              </w:rPr>
              <w:t>rådsslutsatserna</w:t>
            </w:r>
            <w:proofErr w:type="spellEnd"/>
            <w:r w:rsidRPr="00D2281F">
              <w:rPr>
                <w:snapToGrid w:val="0"/>
              </w:rPr>
              <w:t xml:space="preserve"> håller sig inom EU:s kompetens på ungdomsområdet så som den är uttryckt i artiklarna 165 och 166 i fördraget om EU:s funktionssätt. Regeringen föreslår att Sverige stödjer förslaget till </w:t>
            </w:r>
            <w:proofErr w:type="spellStart"/>
            <w:r w:rsidRPr="00D2281F">
              <w:rPr>
                <w:snapToGrid w:val="0"/>
              </w:rPr>
              <w:t>rådsslutsatser</w:t>
            </w:r>
            <w:proofErr w:type="spellEnd"/>
            <w:r w:rsidRPr="00D2281F">
              <w:rPr>
                <w:snapToGrid w:val="0"/>
              </w:rPr>
              <w:t xml:space="preserve">. </w:t>
            </w:r>
          </w:p>
          <w:p w:rsidR="00C7313D" w:rsidRDefault="00C7313D" w:rsidP="00C7313D">
            <w:pPr>
              <w:tabs>
                <w:tab w:val="left" w:pos="1701"/>
              </w:tabs>
              <w:rPr>
                <w:snapToGrid w:val="0"/>
              </w:rPr>
            </w:pPr>
          </w:p>
          <w:p w:rsidR="00C7313D" w:rsidRDefault="00C7313D" w:rsidP="00C7313D">
            <w:pPr>
              <w:tabs>
                <w:tab w:val="left" w:pos="1701"/>
              </w:tabs>
              <w:rPr>
                <w:snapToGrid w:val="0"/>
              </w:rPr>
            </w:pPr>
            <w:r>
              <w:rPr>
                <w:snapToGrid w:val="0"/>
              </w:rPr>
              <w:t>Ordföranden konstaterade att det i utskottet fanns stöd för regeringens ståndpunkt.</w:t>
            </w:r>
          </w:p>
          <w:p w:rsidR="00C7313D" w:rsidRDefault="00C7313D" w:rsidP="00C7313D">
            <w:pPr>
              <w:tabs>
                <w:tab w:val="left" w:pos="1701"/>
              </w:tabs>
              <w:rPr>
                <w:snapToGrid w:val="0"/>
              </w:rPr>
            </w:pPr>
          </w:p>
          <w:p w:rsidR="00C7313D" w:rsidRDefault="009A1F0E" w:rsidP="00C7313D">
            <w:pPr>
              <w:tabs>
                <w:tab w:val="left" w:pos="1701"/>
              </w:tabs>
              <w:rPr>
                <w:snapToGrid w:val="0"/>
              </w:rPr>
            </w:pPr>
            <w:r>
              <w:rPr>
                <w:snapToGrid w:val="0"/>
              </w:rPr>
              <w:t>SD</w:t>
            </w:r>
            <w:r w:rsidR="00C7313D">
              <w:rPr>
                <w:snapToGrid w:val="0"/>
              </w:rPr>
              <w:t>-ledamöterna anmäl</w:t>
            </w:r>
            <w:r>
              <w:rPr>
                <w:snapToGrid w:val="0"/>
              </w:rPr>
              <w:t>de följande avvikande mening</w:t>
            </w:r>
            <w:r w:rsidR="00C7313D">
              <w:rPr>
                <w:snapToGrid w:val="0"/>
              </w:rPr>
              <w:t>:</w:t>
            </w:r>
          </w:p>
          <w:p w:rsidR="00C7313D" w:rsidRDefault="00C7313D" w:rsidP="00C7313D">
            <w:pPr>
              <w:tabs>
                <w:tab w:val="left" w:pos="1701"/>
              </w:tabs>
              <w:rPr>
                <w:snapToGrid w:val="0"/>
              </w:rPr>
            </w:pPr>
          </w:p>
          <w:p w:rsidR="00C7313D" w:rsidRDefault="009A1F0E" w:rsidP="00C7313D">
            <w:pPr>
              <w:tabs>
                <w:tab w:val="left" w:pos="1701"/>
              </w:tabs>
            </w:pPr>
            <w:r>
              <w:t xml:space="preserve">Sverigedemokraterna är positiva till utbyte av idéer och erfarenheter på ungdomsområdet, men vill betona att ungdomspolitiken till fullo ska vara en nationell angelägenhet. Vi ställer oss inte bakom några former av viljeinriktningar som syftar till att skapa en konstgjord europeisk identitet, och anser inte att effekter som åsyftar att skapa en sådan identitet bör används för att motivera insatser på </w:t>
            </w:r>
            <w:proofErr w:type="spellStart"/>
            <w:r>
              <w:t>ungdoms-området</w:t>
            </w:r>
            <w:proofErr w:type="spellEnd"/>
            <w:r>
              <w:t xml:space="preserve">, utan insatser ska motiveras utifrån de effekter de har för ungdomars situation. </w:t>
            </w:r>
          </w:p>
          <w:p w:rsidR="009A1F0E" w:rsidRDefault="009A1F0E" w:rsidP="00C7313D">
            <w:pPr>
              <w:tabs>
                <w:tab w:val="left" w:pos="1701"/>
              </w:tabs>
              <w:rPr>
                <w:snapToGrid w:val="0"/>
              </w:rPr>
            </w:pPr>
          </w:p>
          <w:p w:rsidR="00C7313D" w:rsidRDefault="00C7313D" w:rsidP="00C7313D">
            <w:pPr>
              <w:tabs>
                <w:tab w:val="left" w:pos="1701"/>
              </w:tabs>
              <w:rPr>
                <w:snapToGrid w:val="0"/>
              </w:rPr>
            </w:pPr>
            <w:r>
              <w:rPr>
                <w:snapToGrid w:val="0"/>
              </w:rPr>
              <w:t>Denna paragraf förklarades omedelbart justerad.</w:t>
            </w:r>
          </w:p>
          <w:p w:rsidR="00C7313D" w:rsidRDefault="00C7313D" w:rsidP="00C7313D">
            <w:pPr>
              <w:tabs>
                <w:tab w:val="left" w:pos="1701"/>
              </w:tabs>
              <w:rPr>
                <w:snapToGrid w:val="0"/>
              </w:rPr>
            </w:pPr>
          </w:p>
          <w:p w:rsidR="00C7313D" w:rsidRDefault="00C7313D" w:rsidP="00C7313D">
            <w:pPr>
              <w:tabs>
                <w:tab w:val="left" w:pos="1701"/>
              </w:tabs>
              <w:rPr>
                <w:snapToGrid w:val="0"/>
              </w:rPr>
            </w:pPr>
            <w:r w:rsidRPr="004758F5">
              <w:rPr>
                <w:snapToGrid w:val="0"/>
              </w:rPr>
              <w:t xml:space="preserve">Under denna punkt närvarade </w:t>
            </w:r>
            <w:r w:rsidR="009A1F0E">
              <w:rPr>
                <w:snapToGrid w:val="0"/>
              </w:rPr>
              <w:t xml:space="preserve">nämndehandläggare Helena Fridman </w:t>
            </w:r>
            <w:proofErr w:type="spellStart"/>
            <w:r w:rsidR="009A1F0E">
              <w:rPr>
                <w:snapToGrid w:val="0"/>
              </w:rPr>
              <w:t>Konstantinidou</w:t>
            </w:r>
            <w:proofErr w:type="spellEnd"/>
            <w:r w:rsidRPr="004758F5">
              <w:rPr>
                <w:snapToGrid w:val="0"/>
              </w:rPr>
              <w:t>, EU-nämndens kansli.</w:t>
            </w:r>
          </w:p>
        </w:tc>
      </w:tr>
      <w:tr w:rsidR="00C7313D">
        <w:tc>
          <w:tcPr>
            <w:tcW w:w="567" w:type="dxa"/>
          </w:tcPr>
          <w:p w:rsidR="00C7313D" w:rsidRDefault="00C7313D" w:rsidP="003B0F85">
            <w:pPr>
              <w:tabs>
                <w:tab w:val="left" w:pos="1701"/>
              </w:tabs>
              <w:rPr>
                <w:b/>
                <w:snapToGrid w:val="0"/>
              </w:rPr>
            </w:pPr>
          </w:p>
        </w:tc>
        <w:tc>
          <w:tcPr>
            <w:tcW w:w="6947" w:type="dxa"/>
            <w:gridSpan w:val="2"/>
          </w:tcPr>
          <w:p w:rsidR="00C7313D" w:rsidRDefault="00C7313D" w:rsidP="003B0F85">
            <w:pPr>
              <w:tabs>
                <w:tab w:val="left" w:pos="1701"/>
              </w:tabs>
              <w:rPr>
                <w:snapToGrid w:val="0"/>
              </w:rPr>
            </w:pPr>
          </w:p>
        </w:tc>
      </w:tr>
      <w:tr w:rsidR="003B0F85">
        <w:tc>
          <w:tcPr>
            <w:tcW w:w="567" w:type="dxa"/>
          </w:tcPr>
          <w:p w:rsidR="003B0F85" w:rsidRPr="00371A95" w:rsidRDefault="004C55A8" w:rsidP="003B0F85">
            <w:pPr>
              <w:tabs>
                <w:tab w:val="left" w:pos="1701"/>
              </w:tabs>
              <w:rPr>
                <w:b/>
                <w:snapToGrid w:val="0"/>
              </w:rPr>
            </w:pPr>
            <w:r>
              <w:rPr>
                <w:b/>
                <w:snapToGrid w:val="0"/>
              </w:rPr>
              <w:lastRenderedPageBreak/>
              <w:t xml:space="preserve">§ </w:t>
            </w:r>
            <w:r w:rsidR="006220BD">
              <w:rPr>
                <w:b/>
                <w:snapToGrid w:val="0"/>
              </w:rPr>
              <w:t>5</w:t>
            </w:r>
          </w:p>
        </w:tc>
        <w:tc>
          <w:tcPr>
            <w:tcW w:w="6947" w:type="dxa"/>
            <w:gridSpan w:val="2"/>
          </w:tcPr>
          <w:p w:rsidR="003B0F85" w:rsidRPr="00371A95" w:rsidRDefault="004C55A8" w:rsidP="003B0F85">
            <w:pPr>
              <w:tabs>
                <w:tab w:val="left" w:pos="1701"/>
              </w:tabs>
              <w:rPr>
                <w:b/>
                <w:snapToGrid w:val="0"/>
              </w:rPr>
            </w:pPr>
            <w:r>
              <w:rPr>
                <w:b/>
                <w:snapToGrid w:val="0"/>
              </w:rPr>
              <w:t>Information inför ministerrådsmöte</w:t>
            </w:r>
          </w:p>
        </w:tc>
      </w:tr>
      <w:tr w:rsidR="003B0F85">
        <w:tc>
          <w:tcPr>
            <w:tcW w:w="567" w:type="dxa"/>
          </w:tcPr>
          <w:p w:rsidR="003B0F85" w:rsidRPr="00371A95" w:rsidRDefault="003B0F85" w:rsidP="003B0F85">
            <w:pPr>
              <w:tabs>
                <w:tab w:val="left" w:pos="1701"/>
              </w:tabs>
              <w:rPr>
                <w:b/>
                <w:snapToGrid w:val="0"/>
              </w:rPr>
            </w:pPr>
          </w:p>
        </w:tc>
        <w:tc>
          <w:tcPr>
            <w:tcW w:w="6947" w:type="dxa"/>
            <w:gridSpan w:val="2"/>
          </w:tcPr>
          <w:p w:rsidR="003B0F85" w:rsidRDefault="00C7313D" w:rsidP="003B0F85">
            <w:pPr>
              <w:tabs>
                <w:tab w:val="left" w:pos="1701"/>
              </w:tabs>
              <w:rPr>
                <w:snapToGrid w:val="0"/>
              </w:rPr>
            </w:pPr>
            <w:r>
              <w:rPr>
                <w:snapToGrid w:val="0"/>
              </w:rPr>
              <w:t>Gymnasie- och kunskapslyftsminister</w:t>
            </w:r>
            <w:r w:rsidR="004C55A8">
              <w:rPr>
                <w:snapToGrid w:val="0"/>
              </w:rPr>
              <w:t xml:space="preserve"> </w:t>
            </w:r>
            <w:r>
              <w:rPr>
                <w:snapToGrid w:val="0"/>
              </w:rPr>
              <w:t>Anna Ekström, Utbildnings</w:t>
            </w:r>
            <w:r w:rsidR="004C55A8">
              <w:rPr>
                <w:snapToGrid w:val="0"/>
              </w:rPr>
              <w:t>departemen</w:t>
            </w:r>
            <w:r w:rsidR="00AF7AA5">
              <w:rPr>
                <w:snapToGrid w:val="0"/>
              </w:rPr>
              <w:t xml:space="preserve">tet, informerade inför riktlinjedebatt om </w:t>
            </w:r>
            <w:r w:rsidR="005A6C79">
              <w:rPr>
                <w:snapToGrid w:val="0"/>
              </w:rPr>
              <w:t xml:space="preserve">framtida prioriteringar för ramverket för EU-samarbete på ungdomsområdet inför ministerrådsmötet den 22 maj 2018 </w:t>
            </w:r>
            <w:r w:rsidR="00AF7AA5">
              <w:rPr>
                <w:snapToGrid w:val="0"/>
              </w:rPr>
              <w:t xml:space="preserve">(dnr </w:t>
            </w:r>
            <w:r w:rsidR="00381B3C">
              <w:rPr>
                <w:snapToGrid w:val="0"/>
              </w:rPr>
              <w:t>1955</w:t>
            </w:r>
            <w:r w:rsidR="00AF7AA5">
              <w:rPr>
                <w:snapToGrid w:val="0"/>
              </w:rPr>
              <w:t>-2017/18).</w:t>
            </w:r>
          </w:p>
          <w:p w:rsidR="00AF7AA5" w:rsidRDefault="00AF7AA5" w:rsidP="003B0F85">
            <w:pPr>
              <w:tabs>
                <w:tab w:val="left" w:pos="1701"/>
              </w:tabs>
              <w:rPr>
                <w:snapToGrid w:val="0"/>
              </w:rPr>
            </w:pPr>
          </w:p>
          <w:p w:rsidR="00AF7AA5" w:rsidRPr="00371A95" w:rsidRDefault="00C7313D" w:rsidP="00C7313D">
            <w:pPr>
              <w:tabs>
                <w:tab w:val="left" w:pos="1701"/>
              </w:tabs>
              <w:rPr>
                <w:snapToGrid w:val="0"/>
              </w:rPr>
            </w:pPr>
            <w:r>
              <w:rPr>
                <w:snapToGrid w:val="0"/>
              </w:rPr>
              <w:t xml:space="preserve">Under denna punkt närvarade </w:t>
            </w:r>
            <w:r w:rsidR="009A1F0E">
              <w:rPr>
                <w:snapToGrid w:val="0"/>
              </w:rPr>
              <w:t xml:space="preserve">nämndehandläggare Helena Fridman </w:t>
            </w:r>
            <w:proofErr w:type="spellStart"/>
            <w:r w:rsidR="009A1F0E">
              <w:rPr>
                <w:snapToGrid w:val="0"/>
              </w:rPr>
              <w:t>Konstantinidou</w:t>
            </w:r>
            <w:proofErr w:type="spellEnd"/>
            <w:r w:rsidR="00E20010" w:rsidRPr="004758F5">
              <w:rPr>
                <w:snapToGrid w:val="0"/>
              </w:rPr>
              <w:t>, EU-nämndens kansli.</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b/>
                <w:snapToGrid w:val="0"/>
              </w:rPr>
            </w:pPr>
          </w:p>
        </w:tc>
      </w:tr>
      <w:tr w:rsidR="00AF7AA5">
        <w:tc>
          <w:tcPr>
            <w:tcW w:w="567" w:type="dxa"/>
          </w:tcPr>
          <w:p w:rsidR="00AF7AA5" w:rsidRDefault="00AF7AA5" w:rsidP="003B0F85">
            <w:pPr>
              <w:tabs>
                <w:tab w:val="left" w:pos="1701"/>
              </w:tabs>
              <w:rPr>
                <w:b/>
                <w:snapToGrid w:val="0"/>
              </w:rPr>
            </w:pPr>
            <w:r>
              <w:rPr>
                <w:b/>
                <w:snapToGrid w:val="0"/>
              </w:rPr>
              <w:t>§ 6</w:t>
            </w:r>
          </w:p>
        </w:tc>
        <w:tc>
          <w:tcPr>
            <w:tcW w:w="6947" w:type="dxa"/>
            <w:gridSpan w:val="2"/>
          </w:tcPr>
          <w:p w:rsidR="00AF7AA5" w:rsidRDefault="006220BD" w:rsidP="003B0F85">
            <w:pPr>
              <w:tabs>
                <w:tab w:val="left" w:pos="1701"/>
              </w:tabs>
              <w:rPr>
                <w:b/>
                <w:snapToGrid w:val="0"/>
              </w:rPr>
            </w:pPr>
            <w:r>
              <w:rPr>
                <w:b/>
                <w:snapToGrid w:val="0"/>
              </w:rPr>
              <w:t>En omreglerad spelmarknad (KrU8)</w:t>
            </w:r>
          </w:p>
        </w:tc>
      </w:tr>
      <w:tr w:rsidR="00AF7AA5">
        <w:tc>
          <w:tcPr>
            <w:tcW w:w="567" w:type="dxa"/>
          </w:tcPr>
          <w:p w:rsidR="00AF7AA5" w:rsidRDefault="00AF7AA5" w:rsidP="003B0F85">
            <w:pPr>
              <w:tabs>
                <w:tab w:val="left" w:pos="1701"/>
              </w:tabs>
              <w:rPr>
                <w:b/>
                <w:snapToGrid w:val="0"/>
              </w:rPr>
            </w:pPr>
          </w:p>
        </w:tc>
        <w:tc>
          <w:tcPr>
            <w:tcW w:w="6947" w:type="dxa"/>
            <w:gridSpan w:val="2"/>
          </w:tcPr>
          <w:p w:rsidR="00AF7AA5" w:rsidRPr="00AF7AA5" w:rsidRDefault="000263B1" w:rsidP="004758F5">
            <w:pPr>
              <w:tabs>
                <w:tab w:val="left" w:pos="1701"/>
              </w:tabs>
              <w:rPr>
                <w:snapToGrid w:val="0"/>
              </w:rPr>
            </w:pPr>
            <w:r>
              <w:rPr>
                <w:snapToGrid w:val="0"/>
              </w:rPr>
              <w:t>Utskottet behandlade proposition 2017/18:220 En omreglerad spelmarknad och motioner från allmänna motionstiden 2017/18 samt följdmotioner.</w:t>
            </w:r>
            <w:r>
              <w:rPr>
                <w:snapToGrid w:val="0"/>
              </w:rPr>
              <w:br/>
            </w:r>
            <w:r>
              <w:rPr>
                <w:snapToGrid w:val="0"/>
              </w:rPr>
              <w:br/>
              <w:t>Ärendet bordlades.</w:t>
            </w:r>
          </w:p>
        </w:tc>
      </w:tr>
      <w:tr w:rsidR="00AF7AA5">
        <w:tc>
          <w:tcPr>
            <w:tcW w:w="567" w:type="dxa"/>
          </w:tcPr>
          <w:p w:rsidR="00AF7AA5" w:rsidRDefault="00AF7AA5" w:rsidP="003B0F85">
            <w:pPr>
              <w:tabs>
                <w:tab w:val="left" w:pos="1701"/>
              </w:tabs>
              <w:rPr>
                <w:b/>
                <w:snapToGrid w:val="0"/>
              </w:rPr>
            </w:pPr>
          </w:p>
        </w:tc>
        <w:tc>
          <w:tcPr>
            <w:tcW w:w="6947" w:type="dxa"/>
            <w:gridSpan w:val="2"/>
          </w:tcPr>
          <w:p w:rsidR="00AF7AA5" w:rsidRDefault="00AF7AA5" w:rsidP="003B0F85">
            <w:pPr>
              <w:tabs>
                <w:tab w:val="left" w:pos="1701"/>
              </w:tabs>
              <w:rPr>
                <w:b/>
                <w:snapToGrid w:val="0"/>
              </w:rPr>
            </w:pPr>
          </w:p>
        </w:tc>
      </w:tr>
      <w:tr w:rsidR="00AF7AA5">
        <w:tc>
          <w:tcPr>
            <w:tcW w:w="567" w:type="dxa"/>
          </w:tcPr>
          <w:p w:rsidR="00AF7AA5" w:rsidRDefault="00AF7AA5" w:rsidP="003B0F85">
            <w:pPr>
              <w:tabs>
                <w:tab w:val="left" w:pos="1701"/>
              </w:tabs>
              <w:rPr>
                <w:b/>
                <w:snapToGrid w:val="0"/>
              </w:rPr>
            </w:pPr>
            <w:r>
              <w:rPr>
                <w:b/>
                <w:snapToGrid w:val="0"/>
              </w:rPr>
              <w:t>§ 7</w:t>
            </w:r>
          </w:p>
        </w:tc>
        <w:tc>
          <w:tcPr>
            <w:tcW w:w="6947" w:type="dxa"/>
            <w:gridSpan w:val="2"/>
          </w:tcPr>
          <w:p w:rsidR="00AF7AA5" w:rsidRDefault="00F12543" w:rsidP="003B0F85">
            <w:pPr>
              <w:tabs>
                <w:tab w:val="left" w:pos="1701"/>
              </w:tabs>
              <w:rPr>
                <w:b/>
                <w:snapToGrid w:val="0"/>
              </w:rPr>
            </w:pPr>
            <w:r>
              <w:rPr>
                <w:b/>
                <w:snapToGrid w:val="0"/>
              </w:rPr>
              <w:t xml:space="preserve">Yttrande till finansutskottet över proposition 2017/18:99 </w:t>
            </w:r>
            <w:proofErr w:type="spellStart"/>
            <w:r>
              <w:rPr>
                <w:b/>
                <w:snapToGrid w:val="0"/>
              </w:rPr>
              <w:t>Vårändringsbudget</w:t>
            </w:r>
            <w:proofErr w:type="spellEnd"/>
            <w:r>
              <w:rPr>
                <w:b/>
                <w:snapToGrid w:val="0"/>
              </w:rPr>
              <w:t xml:space="preserve"> för 2018</w:t>
            </w:r>
          </w:p>
        </w:tc>
      </w:tr>
      <w:tr w:rsidR="00AF7AA5">
        <w:tc>
          <w:tcPr>
            <w:tcW w:w="567" w:type="dxa"/>
          </w:tcPr>
          <w:p w:rsidR="00AF7AA5" w:rsidRDefault="00AF7AA5" w:rsidP="003B0F85">
            <w:pPr>
              <w:tabs>
                <w:tab w:val="left" w:pos="1701"/>
              </w:tabs>
              <w:rPr>
                <w:b/>
                <w:snapToGrid w:val="0"/>
              </w:rPr>
            </w:pPr>
          </w:p>
        </w:tc>
        <w:tc>
          <w:tcPr>
            <w:tcW w:w="6947" w:type="dxa"/>
            <w:gridSpan w:val="2"/>
          </w:tcPr>
          <w:p w:rsidR="002248F0" w:rsidRPr="002248F0" w:rsidRDefault="00F12543" w:rsidP="002248F0">
            <w:pPr>
              <w:tabs>
                <w:tab w:val="left" w:pos="1701"/>
              </w:tabs>
              <w:rPr>
                <w:snapToGrid w:val="0"/>
              </w:rPr>
            </w:pPr>
            <w:r>
              <w:rPr>
                <w:snapToGrid w:val="0"/>
              </w:rPr>
              <w:t>Utskottet behandlade frågan om yttrande till finansutskottet över regeringens proposition 2017/18:99 för 2018 i de delar som berör kulturutskottets beredningsområde.</w:t>
            </w:r>
            <w:r>
              <w:rPr>
                <w:snapToGrid w:val="0"/>
              </w:rPr>
              <w:br/>
            </w:r>
            <w:r>
              <w:rPr>
                <w:snapToGrid w:val="0"/>
              </w:rPr>
              <w:br/>
              <w:t>Utskotte</w:t>
            </w:r>
            <w:r w:rsidR="002248F0">
              <w:rPr>
                <w:snapToGrid w:val="0"/>
              </w:rPr>
              <w:t xml:space="preserve">t beslutade att avstå från att </w:t>
            </w:r>
            <w:r>
              <w:rPr>
                <w:snapToGrid w:val="0"/>
              </w:rPr>
              <w:t>avge yttrande till finansutskottet.</w:t>
            </w:r>
            <w:r w:rsidR="002248F0">
              <w:rPr>
                <w:snapToGrid w:val="0"/>
              </w:rPr>
              <w:br/>
            </w:r>
          </w:p>
          <w:p w:rsidR="002248F0" w:rsidRPr="002248F0" w:rsidRDefault="002248F0" w:rsidP="002248F0">
            <w:pPr>
              <w:tabs>
                <w:tab w:val="left" w:pos="1701"/>
              </w:tabs>
              <w:rPr>
                <w:snapToGrid w:val="0"/>
              </w:rPr>
            </w:pPr>
            <w:r w:rsidRPr="002248F0">
              <w:rPr>
                <w:snapToGrid w:val="0"/>
              </w:rPr>
              <w:t>SD-ledamöterna anmälde att de</w:t>
            </w:r>
            <w:r w:rsidR="00E209FA">
              <w:rPr>
                <w:snapToGrid w:val="0"/>
              </w:rPr>
              <w:t>t</w:t>
            </w:r>
            <w:r w:rsidRPr="002248F0">
              <w:rPr>
                <w:snapToGrid w:val="0"/>
              </w:rPr>
              <w:t xml:space="preserve"> </w:t>
            </w:r>
            <w:r w:rsidR="00E209FA">
              <w:rPr>
                <w:snapToGrid w:val="0"/>
              </w:rPr>
              <w:t>bör</w:t>
            </w:r>
            <w:r w:rsidRPr="002248F0">
              <w:rPr>
                <w:snapToGrid w:val="0"/>
              </w:rPr>
              <w:t xml:space="preserve"> antecknas i protokollet att de anser att motion 2017/18:4163 </w:t>
            </w:r>
            <w:r w:rsidR="00E209FA">
              <w:rPr>
                <w:snapToGrid w:val="0"/>
              </w:rPr>
              <w:t>av Oscar Sjöstedt m.fl. (SD) ska</w:t>
            </w:r>
            <w:r w:rsidRPr="002248F0">
              <w:rPr>
                <w:snapToGrid w:val="0"/>
              </w:rPr>
              <w:t xml:space="preserve"> tillstyrkas.</w:t>
            </w:r>
          </w:p>
          <w:p w:rsidR="00AF7AA5" w:rsidRPr="00AF7AA5" w:rsidRDefault="00F12543" w:rsidP="005E6D8C">
            <w:pPr>
              <w:tabs>
                <w:tab w:val="left" w:pos="1701"/>
              </w:tabs>
              <w:rPr>
                <w:snapToGrid w:val="0"/>
              </w:rPr>
            </w:pPr>
            <w:r>
              <w:rPr>
                <w:snapToGrid w:val="0"/>
              </w:rPr>
              <w:br/>
              <w:t>Denna paragraf förklarades omedelbart justerad.</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b/>
                <w:snapToGrid w:val="0"/>
              </w:rPr>
            </w:pPr>
          </w:p>
        </w:tc>
      </w:tr>
      <w:tr w:rsidR="003B0F85">
        <w:tc>
          <w:tcPr>
            <w:tcW w:w="567" w:type="dxa"/>
          </w:tcPr>
          <w:p w:rsidR="003B0F85" w:rsidRDefault="003B0F85" w:rsidP="003B0F85">
            <w:pPr>
              <w:tabs>
                <w:tab w:val="left" w:pos="1701"/>
              </w:tabs>
              <w:rPr>
                <w:b/>
                <w:snapToGrid w:val="0"/>
              </w:rPr>
            </w:pPr>
            <w:r>
              <w:rPr>
                <w:b/>
                <w:snapToGrid w:val="0"/>
              </w:rPr>
              <w:t xml:space="preserve">§ </w:t>
            </w:r>
            <w:r w:rsidR="00333566">
              <w:rPr>
                <w:b/>
                <w:snapToGrid w:val="0"/>
              </w:rPr>
              <w:t>8</w:t>
            </w:r>
          </w:p>
        </w:tc>
        <w:tc>
          <w:tcPr>
            <w:tcW w:w="6947" w:type="dxa"/>
            <w:gridSpan w:val="2"/>
          </w:tcPr>
          <w:p w:rsidR="003B0F85" w:rsidRDefault="00F12543" w:rsidP="003B0F85">
            <w:pPr>
              <w:tabs>
                <w:tab w:val="left" w:pos="1701"/>
              </w:tabs>
              <w:rPr>
                <w:b/>
                <w:snapToGrid w:val="0"/>
              </w:rPr>
            </w:pPr>
            <w:r>
              <w:rPr>
                <w:b/>
                <w:snapToGrid w:val="0"/>
              </w:rPr>
              <w:t>Yttrande till konstitutionsutskottet över proposition 2017/18:100 2018 års ekonomiska vårproposition</w:t>
            </w:r>
          </w:p>
        </w:tc>
      </w:tr>
      <w:tr w:rsidR="003B0F85">
        <w:tc>
          <w:tcPr>
            <w:tcW w:w="567" w:type="dxa"/>
          </w:tcPr>
          <w:p w:rsidR="003B0F85" w:rsidRDefault="003B0F85" w:rsidP="003B0F85">
            <w:pPr>
              <w:tabs>
                <w:tab w:val="left" w:pos="1701"/>
              </w:tabs>
              <w:rPr>
                <w:b/>
                <w:snapToGrid w:val="0"/>
              </w:rPr>
            </w:pPr>
          </w:p>
        </w:tc>
        <w:tc>
          <w:tcPr>
            <w:tcW w:w="6947" w:type="dxa"/>
            <w:gridSpan w:val="2"/>
          </w:tcPr>
          <w:p w:rsidR="00E917DE" w:rsidRDefault="007C7D58" w:rsidP="00E917DE">
            <w:r>
              <w:rPr>
                <w:snapToGrid w:val="0"/>
              </w:rPr>
              <w:t>Utskottet behandlade frågan om yttrande till konstitutionsutskottet över regeringens proposition 2017/18:100 2018 års ekonomiska vårproposition i de delar som berör kulturutskottets berednings</w:t>
            </w:r>
            <w:r w:rsidR="00E917DE">
              <w:rPr>
                <w:snapToGrid w:val="0"/>
              </w:rPr>
              <w:t>-</w:t>
            </w:r>
            <w:r>
              <w:rPr>
                <w:snapToGrid w:val="0"/>
              </w:rPr>
              <w:t>områ</w:t>
            </w:r>
            <w:r w:rsidR="00E917DE">
              <w:rPr>
                <w:snapToGrid w:val="0"/>
              </w:rPr>
              <w:t>de.</w:t>
            </w:r>
            <w:r w:rsidR="00E917DE">
              <w:rPr>
                <w:snapToGrid w:val="0"/>
              </w:rPr>
              <w:br/>
            </w:r>
            <w:r w:rsidR="00E917DE">
              <w:rPr>
                <w:snapToGrid w:val="0"/>
              </w:rPr>
              <w:br/>
              <w:t xml:space="preserve">Utskottet beslutade att avstå från att avge </w:t>
            </w:r>
            <w:r>
              <w:rPr>
                <w:snapToGrid w:val="0"/>
              </w:rPr>
              <w:t>yttrande till konstitutions</w:t>
            </w:r>
            <w:r w:rsidR="00E917DE">
              <w:rPr>
                <w:snapToGrid w:val="0"/>
              </w:rPr>
              <w:t>-</w:t>
            </w:r>
            <w:r>
              <w:rPr>
                <w:snapToGrid w:val="0"/>
              </w:rPr>
              <w:t>utskottet.</w:t>
            </w:r>
            <w:r w:rsidR="00E917DE">
              <w:rPr>
                <w:snapToGrid w:val="0"/>
              </w:rPr>
              <w:br/>
            </w:r>
            <w:r w:rsidR="00E917DE">
              <w:rPr>
                <w:snapToGrid w:val="0"/>
              </w:rPr>
              <w:br/>
            </w:r>
            <w:r w:rsidR="00E917DE">
              <w:t>M-l</w:t>
            </w:r>
            <w:r w:rsidR="00E209FA">
              <w:t>edamöterna anmälde att det bör</w:t>
            </w:r>
            <w:r w:rsidR="00E917DE">
              <w:t xml:space="preserve"> antecknas i protokollet att de anser att motion 2017/18:4162 av Ulf Kristersson och E</w:t>
            </w:r>
            <w:r w:rsidR="00E209FA">
              <w:t>lisabeth Svantesson (båda M) ska</w:t>
            </w:r>
            <w:r w:rsidR="00E917DE">
              <w:t xml:space="preserve"> tillstyrkas. </w:t>
            </w:r>
            <w:r w:rsidR="00E917DE">
              <w:br/>
            </w:r>
            <w:r w:rsidR="00E917DE">
              <w:br/>
              <w:t>SD-ledamöterna anmälde att de</w:t>
            </w:r>
            <w:r w:rsidR="00E209FA">
              <w:t>t</w:t>
            </w:r>
            <w:r w:rsidR="00E917DE">
              <w:t xml:space="preserve"> </w:t>
            </w:r>
            <w:r w:rsidR="00E209FA">
              <w:t>bör</w:t>
            </w:r>
            <w:r w:rsidR="00E917DE">
              <w:t xml:space="preserve"> antecknas i protokollet att de anser att motion 2017/18:4161 </w:t>
            </w:r>
            <w:r w:rsidR="00E209FA">
              <w:t>av Oscar Sjöstedt m.fl. (SD) ska</w:t>
            </w:r>
            <w:r w:rsidR="00E917DE">
              <w:t xml:space="preserve"> tillstyrkas.</w:t>
            </w:r>
          </w:p>
          <w:p w:rsidR="003B0F85" w:rsidRPr="00331528" w:rsidRDefault="007C7D58" w:rsidP="003B0F85">
            <w:pPr>
              <w:tabs>
                <w:tab w:val="left" w:pos="1701"/>
              </w:tabs>
              <w:rPr>
                <w:snapToGrid w:val="0"/>
              </w:rPr>
            </w:pPr>
            <w:r>
              <w:rPr>
                <w:snapToGrid w:val="0"/>
              </w:rPr>
              <w:br/>
              <w:t>Denna paragraf förklarades omedelbart justerad.</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b/>
                <w:snapToGrid w:val="0"/>
              </w:rPr>
            </w:pPr>
          </w:p>
        </w:tc>
      </w:tr>
      <w:tr w:rsidR="00381B3C">
        <w:tc>
          <w:tcPr>
            <w:tcW w:w="567" w:type="dxa"/>
          </w:tcPr>
          <w:p w:rsidR="00381B3C" w:rsidRDefault="00381B3C" w:rsidP="003B0F85">
            <w:pPr>
              <w:tabs>
                <w:tab w:val="left" w:pos="1701"/>
              </w:tabs>
              <w:rPr>
                <w:b/>
                <w:snapToGrid w:val="0"/>
              </w:rPr>
            </w:pPr>
          </w:p>
        </w:tc>
        <w:tc>
          <w:tcPr>
            <w:tcW w:w="6947" w:type="dxa"/>
            <w:gridSpan w:val="2"/>
          </w:tcPr>
          <w:p w:rsidR="00381B3C" w:rsidRDefault="00381B3C" w:rsidP="003B0F85">
            <w:pPr>
              <w:tabs>
                <w:tab w:val="left" w:pos="1701"/>
              </w:tabs>
              <w:rPr>
                <w:b/>
                <w:snapToGrid w:val="0"/>
              </w:rPr>
            </w:pPr>
          </w:p>
        </w:tc>
      </w:tr>
      <w:tr w:rsidR="00381B3C">
        <w:tc>
          <w:tcPr>
            <w:tcW w:w="567" w:type="dxa"/>
          </w:tcPr>
          <w:p w:rsidR="00381B3C" w:rsidRDefault="00381B3C" w:rsidP="003B0F85">
            <w:pPr>
              <w:tabs>
                <w:tab w:val="left" w:pos="1701"/>
              </w:tabs>
              <w:rPr>
                <w:b/>
                <w:snapToGrid w:val="0"/>
              </w:rPr>
            </w:pPr>
          </w:p>
        </w:tc>
        <w:tc>
          <w:tcPr>
            <w:tcW w:w="6947" w:type="dxa"/>
            <w:gridSpan w:val="2"/>
          </w:tcPr>
          <w:p w:rsidR="00381B3C" w:rsidRDefault="00381B3C" w:rsidP="003B0F85">
            <w:pPr>
              <w:tabs>
                <w:tab w:val="left" w:pos="1701"/>
              </w:tabs>
              <w:rPr>
                <w:b/>
                <w:snapToGrid w:val="0"/>
              </w:rPr>
            </w:pPr>
          </w:p>
        </w:tc>
      </w:tr>
      <w:tr w:rsidR="00381B3C">
        <w:tc>
          <w:tcPr>
            <w:tcW w:w="567" w:type="dxa"/>
          </w:tcPr>
          <w:p w:rsidR="00381B3C" w:rsidRDefault="00381B3C" w:rsidP="003B0F85">
            <w:pPr>
              <w:tabs>
                <w:tab w:val="left" w:pos="1701"/>
              </w:tabs>
              <w:rPr>
                <w:b/>
                <w:snapToGrid w:val="0"/>
              </w:rPr>
            </w:pPr>
          </w:p>
        </w:tc>
        <w:tc>
          <w:tcPr>
            <w:tcW w:w="6947" w:type="dxa"/>
            <w:gridSpan w:val="2"/>
          </w:tcPr>
          <w:p w:rsidR="00381B3C" w:rsidRDefault="00381B3C" w:rsidP="003B0F85">
            <w:pPr>
              <w:tabs>
                <w:tab w:val="left" w:pos="1701"/>
              </w:tabs>
              <w:rPr>
                <w:b/>
                <w:snapToGrid w:val="0"/>
              </w:rPr>
            </w:pPr>
          </w:p>
        </w:tc>
      </w:tr>
      <w:tr w:rsidR="003B0F85">
        <w:tc>
          <w:tcPr>
            <w:tcW w:w="567" w:type="dxa"/>
          </w:tcPr>
          <w:p w:rsidR="003B0F85" w:rsidRDefault="003B0F85" w:rsidP="003B0F85">
            <w:pPr>
              <w:tabs>
                <w:tab w:val="left" w:pos="1701"/>
              </w:tabs>
              <w:rPr>
                <w:b/>
                <w:snapToGrid w:val="0"/>
              </w:rPr>
            </w:pPr>
            <w:r>
              <w:rPr>
                <w:b/>
                <w:snapToGrid w:val="0"/>
              </w:rPr>
              <w:lastRenderedPageBreak/>
              <w:t xml:space="preserve">§ </w:t>
            </w:r>
            <w:r w:rsidR="00333566">
              <w:rPr>
                <w:b/>
                <w:snapToGrid w:val="0"/>
              </w:rPr>
              <w:t>9</w:t>
            </w:r>
          </w:p>
        </w:tc>
        <w:tc>
          <w:tcPr>
            <w:tcW w:w="6947" w:type="dxa"/>
            <w:gridSpan w:val="2"/>
          </w:tcPr>
          <w:p w:rsidR="003B0F85" w:rsidRPr="00A577B2" w:rsidRDefault="00790602" w:rsidP="005E6D8C">
            <w:pPr>
              <w:tabs>
                <w:tab w:val="left" w:pos="1701"/>
              </w:tabs>
              <w:rPr>
                <w:b/>
                <w:snapToGrid w:val="0"/>
              </w:rPr>
            </w:pPr>
            <w:r>
              <w:rPr>
                <w:b/>
                <w:snapToGrid w:val="0"/>
              </w:rPr>
              <w:t>Yttrande till finansutskottet över skrivelse 2017/18:101 Årsredovisning för staten 201</w:t>
            </w:r>
            <w:r w:rsidR="00EB6EFC">
              <w:rPr>
                <w:b/>
                <w:snapToGrid w:val="0"/>
              </w:rPr>
              <w:t>7</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Pr="005E6D8C" w:rsidRDefault="00EB6EFC" w:rsidP="00877146">
            <w:pPr>
              <w:tabs>
                <w:tab w:val="left" w:pos="1701"/>
              </w:tabs>
              <w:rPr>
                <w:snapToGrid w:val="0"/>
              </w:rPr>
            </w:pPr>
            <w:r>
              <w:rPr>
                <w:snapToGrid w:val="0"/>
              </w:rPr>
              <w:t>Utskottet behandlade frågan om yttrande till finansutskottet över regeringens skrivelse 2017/18:101 Årsredovisning för staten 2017 i de delar som berör kulturutskottets beredningsområde.</w:t>
            </w:r>
            <w:r>
              <w:rPr>
                <w:snapToGrid w:val="0"/>
              </w:rPr>
              <w:br/>
            </w:r>
            <w:r>
              <w:rPr>
                <w:snapToGrid w:val="0"/>
              </w:rPr>
              <w:br/>
              <w:t xml:space="preserve">Utskottet beslutade att </w:t>
            </w:r>
            <w:r w:rsidR="00877146">
              <w:rPr>
                <w:snapToGrid w:val="0"/>
              </w:rPr>
              <w:t xml:space="preserve">avstå från att avge </w:t>
            </w:r>
            <w:r>
              <w:rPr>
                <w:snapToGrid w:val="0"/>
              </w:rPr>
              <w:t>yttrande till finansutskottet.</w:t>
            </w:r>
            <w:r>
              <w:rPr>
                <w:snapToGrid w:val="0"/>
              </w:rPr>
              <w:br/>
            </w:r>
            <w:r>
              <w:rPr>
                <w:snapToGrid w:val="0"/>
              </w:rPr>
              <w:br/>
              <w:t>Denna paragraf förklarades omedelbart justerad.</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Pr="00A5338F" w:rsidRDefault="003B0F85" w:rsidP="003B0F85">
            <w:pPr>
              <w:tabs>
                <w:tab w:val="left" w:pos="1701"/>
              </w:tabs>
              <w:rPr>
                <w:b/>
                <w:snapToGrid w:val="0"/>
              </w:rPr>
            </w:pPr>
          </w:p>
        </w:tc>
      </w:tr>
      <w:tr w:rsidR="00B148A4">
        <w:tc>
          <w:tcPr>
            <w:tcW w:w="567" w:type="dxa"/>
          </w:tcPr>
          <w:p w:rsidR="00B148A4" w:rsidRDefault="00A5338F" w:rsidP="003B0F85">
            <w:pPr>
              <w:tabs>
                <w:tab w:val="left" w:pos="1701"/>
              </w:tabs>
              <w:rPr>
                <w:b/>
                <w:snapToGrid w:val="0"/>
              </w:rPr>
            </w:pPr>
            <w:r>
              <w:rPr>
                <w:b/>
                <w:snapToGrid w:val="0"/>
              </w:rPr>
              <w:t>§ 10</w:t>
            </w:r>
          </w:p>
        </w:tc>
        <w:tc>
          <w:tcPr>
            <w:tcW w:w="6947" w:type="dxa"/>
            <w:gridSpan w:val="2"/>
          </w:tcPr>
          <w:p w:rsidR="00B148A4" w:rsidRPr="00A5338F" w:rsidRDefault="00A5338F" w:rsidP="003B0F85">
            <w:pPr>
              <w:tabs>
                <w:tab w:val="left" w:pos="1701"/>
              </w:tabs>
              <w:rPr>
                <w:b/>
                <w:snapToGrid w:val="0"/>
              </w:rPr>
            </w:pPr>
            <w:r w:rsidRPr="00A5338F">
              <w:rPr>
                <w:b/>
                <w:snapToGrid w:val="0"/>
              </w:rPr>
              <w:t>Inkommen skrivelse</w:t>
            </w:r>
          </w:p>
        </w:tc>
      </w:tr>
      <w:tr w:rsidR="00A5338F">
        <w:tc>
          <w:tcPr>
            <w:tcW w:w="567" w:type="dxa"/>
          </w:tcPr>
          <w:p w:rsidR="00A5338F" w:rsidRDefault="00A5338F" w:rsidP="003B0F85">
            <w:pPr>
              <w:tabs>
                <w:tab w:val="left" w:pos="1701"/>
              </w:tabs>
              <w:rPr>
                <w:b/>
                <w:snapToGrid w:val="0"/>
              </w:rPr>
            </w:pPr>
          </w:p>
        </w:tc>
        <w:tc>
          <w:tcPr>
            <w:tcW w:w="6947" w:type="dxa"/>
            <w:gridSpan w:val="2"/>
          </w:tcPr>
          <w:p w:rsidR="00A5338F" w:rsidRDefault="00A5338F" w:rsidP="003B0F85">
            <w:pPr>
              <w:tabs>
                <w:tab w:val="left" w:pos="1701"/>
              </w:tabs>
              <w:rPr>
                <w:snapToGrid w:val="0"/>
              </w:rPr>
            </w:pPr>
            <w:r>
              <w:rPr>
                <w:snapToGrid w:val="0"/>
              </w:rPr>
              <w:t xml:space="preserve">Kanslichefen anmälde </w:t>
            </w:r>
            <w:r w:rsidR="00877146">
              <w:rPr>
                <w:snapToGrid w:val="0"/>
              </w:rPr>
              <w:t>en inkommen skrivelse (dnr 1899-</w:t>
            </w:r>
            <w:r>
              <w:rPr>
                <w:snapToGrid w:val="0"/>
              </w:rPr>
              <w:t>2017/18).</w:t>
            </w:r>
          </w:p>
        </w:tc>
      </w:tr>
      <w:tr w:rsidR="00A5338F">
        <w:tc>
          <w:tcPr>
            <w:tcW w:w="567" w:type="dxa"/>
          </w:tcPr>
          <w:p w:rsidR="00A5338F" w:rsidRDefault="00A5338F" w:rsidP="003B0F85">
            <w:pPr>
              <w:tabs>
                <w:tab w:val="left" w:pos="1701"/>
              </w:tabs>
              <w:rPr>
                <w:b/>
                <w:snapToGrid w:val="0"/>
              </w:rPr>
            </w:pPr>
          </w:p>
        </w:tc>
        <w:tc>
          <w:tcPr>
            <w:tcW w:w="6947" w:type="dxa"/>
            <w:gridSpan w:val="2"/>
          </w:tcPr>
          <w:p w:rsidR="00A5338F" w:rsidRDefault="00A5338F" w:rsidP="003B0F85">
            <w:pPr>
              <w:tabs>
                <w:tab w:val="left" w:pos="1701"/>
              </w:tabs>
              <w:rPr>
                <w:snapToGrid w:val="0"/>
              </w:rPr>
            </w:pPr>
          </w:p>
        </w:tc>
      </w:tr>
      <w:tr w:rsidR="00B148A4">
        <w:tc>
          <w:tcPr>
            <w:tcW w:w="567" w:type="dxa"/>
          </w:tcPr>
          <w:p w:rsidR="00B148A4" w:rsidRDefault="00B148A4" w:rsidP="00A5338F">
            <w:pPr>
              <w:tabs>
                <w:tab w:val="left" w:pos="1701"/>
              </w:tabs>
              <w:rPr>
                <w:b/>
                <w:snapToGrid w:val="0"/>
              </w:rPr>
            </w:pPr>
            <w:r>
              <w:rPr>
                <w:b/>
                <w:snapToGrid w:val="0"/>
              </w:rPr>
              <w:t>§ 1</w:t>
            </w:r>
            <w:r w:rsidR="00A5338F">
              <w:rPr>
                <w:b/>
                <w:snapToGrid w:val="0"/>
              </w:rPr>
              <w:t>1</w:t>
            </w:r>
          </w:p>
        </w:tc>
        <w:tc>
          <w:tcPr>
            <w:tcW w:w="6947" w:type="dxa"/>
            <w:gridSpan w:val="2"/>
          </w:tcPr>
          <w:p w:rsidR="00B148A4" w:rsidRPr="00B148A4" w:rsidRDefault="00B148A4" w:rsidP="003B0F85">
            <w:pPr>
              <w:tabs>
                <w:tab w:val="left" w:pos="1701"/>
              </w:tabs>
              <w:rPr>
                <w:b/>
                <w:snapToGrid w:val="0"/>
              </w:rPr>
            </w:pPr>
            <w:r w:rsidRPr="00B148A4">
              <w:rPr>
                <w:b/>
                <w:snapToGrid w:val="0"/>
              </w:rPr>
              <w:t>Övriga frågor</w:t>
            </w:r>
          </w:p>
        </w:tc>
      </w:tr>
      <w:tr w:rsidR="00B148A4">
        <w:tc>
          <w:tcPr>
            <w:tcW w:w="567" w:type="dxa"/>
          </w:tcPr>
          <w:p w:rsidR="00B148A4" w:rsidRDefault="00B148A4" w:rsidP="003B0F85">
            <w:pPr>
              <w:tabs>
                <w:tab w:val="left" w:pos="1701"/>
              </w:tabs>
              <w:rPr>
                <w:b/>
                <w:snapToGrid w:val="0"/>
              </w:rPr>
            </w:pPr>
          </w:p>
        </w:tc>
        <w:tc>
          <w:tcPr>
            <w:tcW w:w="6947" w:type="dxa"/>
            <w:gridSpan w:val="2"/>
          </w:tcPr>
          <w:p w:rsidR="00D2535B" w:rsidRDefault="00877146" w:rsidP="003B0F85">
            <w:pPr>
              <w:tabs>
                <w:tab w:val="left" w:pos="1701"/>
              </w:tabs>
              <w:rPr>
                <w:snapToGrid w:val="0"/>
              </w:rPr>
            </w:pPr>
            <w:r>
              <w:rPr>
                <w:snapToGrid w:val="0"/>
              </w:rPr>
              <w:t>Kanslichefen</w:t>
            </w:r>
            <w:r w:rsidR="00E209FA">
              <w:rPr>
                <w:snapToGrid w:val="0"/>
              </w:rPr>
              <w:t xml:space="preserve"> anmälde att regeringens skrivelse 2017/18:246 En politik för engagemang – långsiktighet och oberoende för civilsamhället </w:t>
            </w:r>
            <w:r w:rsidR="00D2535B">
              <w:rPr>
                <w:snapToGrid w:val="0"/>
              </w:rPr>
              <w:t xml:space="preserve">har lämnats till riksdagen. </w:t>
            </w:r>
          </w:p>
          <w:p w:rsidR="00B148A4" w:rsidRDefault="00D2535B" w:rsidP="003B0F85">
            <w:pPr>
              <w:tabs>
                <w:tab w:val="left" w:pos="1701"/>
              </w:tabs>
              <w:rPr>
                <w:snapToGrid w:val="0"/>
              </w:rPr>
            </w:pPr>
            <w:r>
              <w:rPr>
                <w:snapToGrid w:val="0"/>
              </w:rPr>
              <w:br/>
              <w:t>Skrivelsen kommer att behandlas av riksdagen under nästa riksmöte.</w:t>
            </w:r>
          </w:p>
        </w:tc>
      </w:tr>
      <w:tr w:rsidR="00877146">
        <w:tc>
          <w:tcPr>
            <w:tcW w:w="567" w:type="dxa"/>
          </w:tcPr>
          <w:p w:rsidR="00877146" w:rsidRDefault="00877146" w:rsidP="003B0F85">
            <w:pPr>
              <w:tabs>
                <w:tab w:val="left" w:pos="1701"/>
              </w:tabs>
              <w:rPr>
                <w:b/>
                <w:snapToGrid w:val="0"/>
              </w:rPr>
            </w:pPr>
          </w:p>
        </w:tc>
        <w:tc>
          <w:tcPr>
            <w:tcW w:w="6947" w:type="dxa"/>
            <w:gridSpan w:val="2"/>
          </w:tcPr>
          <w:p w:rsidR="00877146" w:rsidRDefault="00877146" w:rsidP="003B0F85">
            <w:pPr>
              <w:tabs>
                <w:tab w:val="left" w:pos="1701"/>
              </w:tabs>
              <w:rPr>
                <w:snapToGrid w:val="0"/>
              </w:rPr>
            </w:pPr>
          </w:p>
        </w:tc>
      </w:tr>
      <w:tr w:rsidR="003B0F85">
        <w:tc>
          <w:tcPr>
            <w:tcW w:w="567" w:type="dxa"/>
          </w:tcPr>
          <w:p w:rsidR="003B0F85" w:rsidRDefault="003B0F85" w:rsidP="005E6D8C">
            <w:pPr>
              <w:tabs>
                <w:tab w:val="left" w:pos="1701"/>
              </w:tabs>
              <w:rPr>
                <w:b/>
                <w:snapToGrid w:val="0"/>
              </w:rPr>
            </w:pPr>
            <w:r>
              <w:rPr>
                <w:b/>
                <w:snapToGrid w:val="0"/>
              </w:rPr>
              <w:t xml:space="preserve">§ </w:t>
            </w:r>
            <w:r w:rsidR="00333566">
              <w:rPr>
                <w:b/>
                <w:snapToGrid w:val="0"/>
              </w:rPr>
              <w:t>1</w:t>
            </w:r>
            <w:r w:rsidR="00A5338F">
              <w:rPr>
                <w:b/>
                <w:snapToGrid w:val="0"/>
              </w:rPr>
              <w:t>2</w:t>
            </w:r>
          </w:p>
        </w:tc>
        <w:tc>
          <w:tcPr>
            <w:tcW w:w="6947" w:type="dxa"/>
            <w:gridSpan w:val="2"/>
          </w:tcPr>
          <w:p w:rsidR="003B0F85" w:rsidRPr="002D577C" w:rsidRDefault="003B0F85" w:rsidP="003B0F85">
            <w:pPr>
              <w:tabs>
                <w:tab w:val="left" w:pos="1701"/>
              </w:tabs>
              <w:rPr>
                <w:b/>
                <w:snapToGrid w:val="0"/>
              </w:rPr>
            </w:pPr>
            <w:r>
              <w:rPr>
                <w:b/>
                <w:snapToGrid w:val="0"/>
              </w:rPr>
              <w:t>Nästa sammanträde</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33566">
            <w:pPr>
              <w:tabs>
                <w:tab w:val="left" w:pos="1701"/>
              </w:tabs>
              <w:rPr>
                <w:snapToGrid w:val="0"/>
              </w:rPr>
            </w:pPr>
            <w:r>
              <w:rPr>
                <w:snapToGrid w:val="0"/>
              </w:rPr>
              <w:t xml:space="preserve">Utskottet beslutade att </w:t>
            </w:r>
            <w:r w:rsidR="000263B1">
              <w:rPr>
                <w:snapToGrid w:val="0"/>
              </w:rPr>
              <w:t xml:space="preserve">nästa sammanträde ska äga rum torsdagen </w:t>
            </w:r>
            <w:r w:rsidR="000263B1">
              <w:rPr>
                <w:snapToGrid w:val="0"/>
              </w:rPr>
              <w:br/>
              <w:t>den 17 maj 2018 kl. 9.3</w:t>
            </w:r>
            <w:r>
              <w:rPr>
                <w:snapToGrid w:val="0"/>
              </w:rPr>
              <w:t>0.</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Pr="00E20D4E" w:rsidRDefault="003B0F85" w:rsidP="003B0F85">
            <w:pPr>
              <w:tabs>
                <w:tab w:val="left" w:pos="1701"/>
              </w:tabs>
              <w:rPr>
                <w:b/>
                <w:snapToGrid w:val="0"/>
              </w:rPr>
            </w:pPr>
          </w:p>
        </w:tc>
      </w:tr>
      <w:tr w:rsidR="003B0F85">
        <w:trPr>
          <w:gridAfter w:val="1"/>
          <w:wAfter w:w="358" w:type="dxa"/>
        </w:trPr>
        <w:tc>
          <w:tcPr>
            <w:tcW w:w="7156" w:type="dxa"/>
            <w:gridSpan w:val="2"/>
          </w:tcPr>
          <w:p w:rsidR="00D35375" w:rsidRDefault="00D35375" w:rsidP="003B0F85">
            <w:pPr>
              <w:tabs>
                <w:tab w:val="left" w:pos="1701"/>
              </w:tabs>
              <w:rPr>
                <w:b/>
                <w:snapToGrid w:val="0"/>
              </w:rPr>
            </w:pPr>
          </w:p>
        </w:tc>
      </w:tr>
      <w:tr w:rsidR="003B0F85">
        <w:trPr>
          <w:gridAfter w:val="1"/>
          <w:wAfter w:w="358" w:type="dxa"/>
        </w:trPr>
        <w:tc>
          <w:tcPr>
            <w:tcW w:w="7156" w:type="dxa"/>
            <w:gridSpan w:val="2"/>
          </w:tcPr>
          <w:p w:rsidR="00D35375" w:rsidRDefault="00D35375" w:rsidP="003B0F85">
            <w:pPr>
              <w:tabs>
                <w:tab w:val="left" w:pos="1701"/>
              </w:tabs>
            </w:pPr>
          </w:p>
          <w:p w:rsidR="00D35375" w:rsidRDefault="00D35375" w:rsidP="003B0F85">
            <w:pPr>
              <w:tabs>
                <w:tab w:val="left" w:pos="1701"/>
              </w:tabs>
            </w:pPr>
          </w:p>
          <w:p w:rsidR="003B0F85" w:rsidRDefault="003B0F85" w:rsidP="003B0F85">
            <w:pPr>
              <w:tabs>
                <w:tab w:val="left" w:pos="1701"/>
              </w:tabs>
            </w:pPr>
            <w:r>
              <w:t>Vid protokollet</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p>
          <w:p w:rsidR="003B0F85" w:rsidRDefault="00EB6EFC" w:rsidP="003B0F85">
            <w:pPr>
              <w:tabs>
                <w:tab w:val="left" w:pos="1701"/>
              </w:tabs>
            </w:pPr>
            <w:r>
              <w:t>Tina Hökebro Bergh</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r>
              <w:t>Justeras</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r>
              <w:t>Olof Lavesson</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rPr>
                <w:b/>
              </w:rPr>
            </w:pPr>
            <w:r>
              <w:rPr>
                <w:b/>
              </w:rPr>
              <w:t>Bilaga</w:t>
            </w:r>
          </w:p>
          <w:p w:rsidR="003B0F85" w:rsidRPr="00A93957" w:rsidRDefault="003B0F85" w:rsidP="003B0F85">
            <w:pPr>
              <w:tabs>
                <w:tab w:val="left" w:pos="1701"/>
              </w:tabs>
            </w:pPr>
            <w:r>
              <w:t>Närvaroförteckning</w:t>
            </w:r>
          </w:p>
        </w:tc>
      </w:tr>
    </w:tbl>
    <w:p w:rsidR="00915415" w:rsidRDefault="00915415" w:rsidP="00A5338F">
      <w:pPr>
        <w:tabs>
          <w:tab w:val="left" w:pos="1276"/>
        </w:tabs>
      </w:pPr>
    </w:p>
    <w:p w:rsidR="001F5FF5" w:rsidRDefault="001F5FF5" w:rsidP="00A5338F">
      <w:pPr>
        <w:tabs>
          <w:tab w:val="left" w:pos="1276"/>
        </w:tabs>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34"/>
        <w:gridCol w:w="336"/>
        <w:gridCol w:w="334"/>
        <w:gridCol w:w="336"/>
        <w:gridCol w:w="334"/>
        <w:gridCol w:w="336"/>
        <w:gridCol w:w="334"/>
        <w:gridCol w:w="271"/>
        <w:gridCol w:w="65"/>
        <w:gridCol w:w="334"/>
        <w:gridCol w:w="339"/>
        <w:gridCol w:w="337"/>
        <w:gridCol w:w="334"/>
        <w:gridCol w:w="21"/>
      </w:tblGrid>
      <w:tr w:rsidR="001F5FF5" w:rsidTr="00E21342">
        <w:trPr>
          <w:trHeight w:val="590"/>
        </w:trPr>
        <w:tc>
          <w:tcPr>
            <w:tcW w:w="4643" w:type="dxa"/>
            <w:tcBorders>
              <w:top w:val="nil"/>
              <w:left w:val="nil"/>
              <w:bottom w:val="nil"/>
              <w:right w:val="nil"/>
            </w:tcBorders>
          </w:tcPr>
          <w:p w:rsidR="001F5FF5" w:rsidRDefault="001F5FF5" w:rsidP="00E21342">
            <w:pPr>
              <w:tabs>
                <w:tab w:val="left" w:pos="1701"/>
              </w:tabs>
            </w:pPr>
            <w:r>
              <w:br/>
              <w:t>KULTURUTSKOTTET</w:t>
            </w:r>
          </w:p>
        </w:tc>
        <w:tc>
          <w:tcPr>
            <w:tcW w:w="3322" w:type="dxa"/>
            <w:gridSpan w:val="11"/>
            <w:tcBorders>
              <w:top w:val="nil"/>
              <w:left w:val="nil"/>
              <w:bottom w:val="nil"/>
              <w:right w:val="nil"/>
            </w:tcBorders>
          </w:tcPr>
          <w:p w:rsidR="001F5FF5" w:rsidRDefault="001F5FF5" w:rsidP="00E21342">
            <w:pPr>
              <w:tabs>
                <w:tab w:val="left" w:pos="1701"/>
              </w:tabs>
              <w:jc w:val="center"/>
              <w:rPr>
                <w:b/>
              </w:rPr>
            </w:pPr>
          </w:p>
        </w:tc>
        <w:tc>
          <w:tcPr>
            <w:tcW w:w="1430" w:type="dxa"/>
            <w:gridSpan w:val="6"/>
            <w:tcBorders>
              <w:top w:val="nil"/>
              <w:left w:val="nil"/>
              <w:bottom w:val="nil"/>
              <w:right w:val="nil"/>
            </w:tcBorders>
          </w:tcPr>
          <w:p w:rsidR="001F5FF5" w:rsidRPr="00EA4FB9" w:rsidRDefault="001F5FF5" w:rsidP="00E21342">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2017/18:27</w:t>
            </w: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667" w:type="dxa"/>
            <w:gridSpan w:val="2"/>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1–2</w:t>
            </w:r>
          </w:p>
        </w:tc>
        <w:tc>
          <w:tcPr>
            <w:tcW w:w="670" w:type="dxa"/>
            <w:gridSpan w:val="2"/>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3–6</w:t>
            </w:r>
          </w:p>
        </w:tc>
        <w:tc>
          <w:tcPr>
            <w:tcW w:w="670" w:type="dxa"/>
            <w:gridSpan w:val="2"/>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7–12</w:t>
            </w:r>
          </w:p>
        </w:tc>
        <w:tc>
          <w:tcPr>
            <w:tcW w:w="670" w:type="dxa"/>
            <w:gridSpan w:val="2"/>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3"/>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RPr="0012084D"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12084D" w:rsidRDefault="001F5FF5" w:rsidP="00E21342">
            <w:pPr>
              <w:rPr>
                <w:lang w:val="en-US"/>
              </w:rPr>
            </w:pPr>
            <w:r>
              <w:rPr>
                <w:lang w:val="en-US"/>
              </w:rPr>
              <w:t xml:space="preserve">Lavesson, Olof (M), </w:t>
            </w:r>
            <w:proofErr w:type="spellStart"/>
            <w:r w:rsidRPr="003D345B">
              <w:rPr>
                <w:lang w:val="en-US"/>
              </w:rPr>
              <w:t>ordf</w:t>
            </w:r>
            <w:proofErr w:type="spellEnd"/>
            <w:r w:rsidRPr="003D345B">
              <w:rPr>
                <w:lang w:val="en-US"/>
              </w:rPr>
              <w:t>.</w:t>
            </w:r>
          </w:p>
        </w:tc>
        <w:tc>
          <w:tcPr>
            <w:tcW w:w="332"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12084D"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5FF5" w:rsidRPr="004752DF"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pPr>
              <w:rPr>
                <w:lang w:val="en-US"/>
              </w:rPr>
            </w:pPr>
            <w:proofErr w:type="spellStart"/>
            <w:r w:rsidRPr="0012084D">
              <w:rPr>
                <w:lang w:val="en-US"/>
              </w:rPr>
              <w:t>Carlsson</w:t>
            </w:r>
            <w:proofErr w:type="spellEnd"/>
            <w:r w:rsidRPr="0012084D">
              <w:rPr>
                <w:lang w:val="en-US"/>
              </w:rPr>
              <w:t xml:space="preserve">, </w:t>
            </w:r>
            <w:proofErr w:type="spellStart"/>
            <w:r w:rsidRPr="0012084D">
              <w:rPr>
                <w:lang w:val="en-US"/>
              </w:rPr>
              <w:t>Gunilla</w:t>
            </w:r>
            <w:proofErr w:type="spellEnd"/>
            <w:r w:rsidRPr="0012084D">
              <w:rPr>
                <w:lang w:val="en-US"/>
              </w:rPr>
              <w:t xml:space="preserve"> (S), vice </w:t>
            </w:r>
            <w:proofErr w:type="spellStart"/>
            <w:r w:rsidRPr="0012084D">
              <w:rPr>
                <w:lang w:val="en-US"/>
              </w:rPr>
              <w:t>ordf</w:t>
            </w:r>
            <w:proofErr w:type="spellEnd"/>
            <w:r w:rsidRPr="0012084D">
              <w:rPr>
                <w:lang w:val="en-US"/>
              </w:rPr>
              <w:t>.</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5FF5" w:rsidRPr="00E84917"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E84917" w:rsidRDefault="001F5FF5" w:rsidP="00E21342">
            <w:pPr>
              <w:rPr>
                <w:lang w:val="en-US"/>
              </w:rPr>
            </w:pPr>
            <w:proofErr w:type="spellStart"/>
            <w:r>
              <w:rPr>
                <w:lang w:val="en-US"/>
              </w:rPr>
              <w:t>Johnsson</w:t>
            </w:r>
            <w:proofErr w:type="spellEnd"/>
            <w:r>
              <w:rPr>
                <w:lang w:val="en-US"/>
              </w:rPr>
              <w:t>, Peter (S)</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5FF5" w:rsidRPr="00E84917"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843A98" w:rsidRDefault="001F5FF5" w:rsidP="00E21342">
            <w:pPr>
              <w:rPr>
                <w:lang w:val="en-US"/>
              </w:rPr>
            </w:pPr>
            <w:r>
              <w:rPr>
                <w:lang w:val="en-US"/>
              </w:rPr>
              <w:lastRenderedPageBreak/>
              <w:t>Magnusson, Cecilia (M)</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5FF5" w:rsidRPr="00E84917"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E84917" w:rsidRDefault="001F5FF5" w:rsidP="00E21342">
            <w:pPr>
              <w:rPr>
                <w:lang w:val="en-US"/>
              </w:rPr>
            </w:pPr>
            <w:proofErr w:type="spellStart"/>
            <w:r>
              <w:rPr>
                <w:lang w:val="en-US"/>
              </w:rPr>
              <w:t>Gille</w:t>
            </w:r>
            <w:proofErr w:type="spellEnd"/>
            <w:r>
              <w:rPr>
                <w:lang w:val="en-US"/>
              </w:rPr>
              <w:t xml:space="preserve">, </w:t>
            </w:r>
            <w:proofErr w:type="spellStart"/>
            <w:r>
              <w:rPr>
                <w:lang w:val="en-US"/>
              </w:rPr>
              <w:t>Agneta</w:t>
            </w:r>
            <w:proofErr w:type="spellEnd"/>
            <w:r>
              <w:rPr>
                <w:lang w:val="en-US"/>
              </w:rPr>
              <w:t xml:space="preserve"> (S)</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5FF5" w:rsidRPr="00C929D4"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C929D4" w:rsidRDefault="001F5FF5" w:rsidP="00E21342">
            <w:pPr>
              <w:rPr>
                <w:lang w:val="en-US"/>
              </w:rPr>
            </w:pPr>
            <w:proofErr w:type="spellStart"/>
            <w:r>
              <w:rPr>
                <w:lang w:val="en-US"/>
              </w:rPr>
              <w:t>Emilsson</w:t>
            </w:r>
            <w:proofErr w:type="spellEnd"/>
            <w:r>
              <w:rPr>
                <w:lang w:val="en-US"/>
              </w:rPr>
              <w:t>, Aron (SD)</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t>Quicklund, Saila (M)</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proofErr w:type="spellStart"/>
            <w:r>
              <w:t>Wallentheim</w:t>
            </w:r>
            <w:proofErr w:type="spellEnd"/>
            <w:r>
              <w:t>, Anna (S)</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proofErr w:type="spellStart"/>
            <w:r>
              <w:t>Lodenius</w:t>
            </w:r>
            <w:proofErr w:type="spellEnd"/>
            <w:r>
              <w:t>, Per (C)</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t>Malmberg, Niclas (MP)</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t>Hökmark, Isabella (M)</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proofErr w:type="spellStart"/>
            <w:r w:rsidRPr="008A2E14">
              <w:rPr>
                <w:lang w:val="en-US"/>
              </w:rPr>
              <w:t>Rojhan</w:t>
            </w:r>
            <w:proofErr w:type="spellEnd"/>
            <w:r w:rsidRPr="008A2E14">
              <w:rPr>
                <w:lang w:val="en-US"/>
              </w:rPr>
              <w:t xml:space="preserve"> </w:t>
            </w:r>
            <w:proofErr w:type="spellStart"/>
            <w:r w:rsidRPr="008A2E14">
              <w:rPr>
                <w:lang w:val="en-US"/>
              </w:rPr>
              <w:t>Gustafsson</w:t>
            </w:r>
            <w:proofErr w:type="spellEnd"/>
            <w:r w:rsidRPr="008A2E14">
              <w:rPr>
                <w:lang w:val="en-US"/>
              </w:rPr>
              <w:t xml:space="preserve">, </w:t>
            </w:r>
            <w:proofErr w:type="spellStart"/>
            <w:r w:rsidRPr="008A2E14">
              <w:rPr>
                <w:lang w:val="en-US"/>
              </w:rPr>
              <w:t>Azadeh</w:t>
            </w:r>
            <w:proofErr w:type="spellEnd"/>
            <w:r w:rsidRPr="008A2E14">
              <w:rPr>
                <w:lang w:val="en-US"/>
              </w:rPr>
              <w:t xml:space="preserve"> (S) </w:t>
            </w:r>
            <w:r>
              <w:rPr>
                <w:lang w:val="en-US"/>
              </w:rPr>
              <w:t xml:space="preserve"> </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t>Bengtsson, Angelika (SD)</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proofErr w:type="spellStart"/>
            <w:r>
              <w:t>Örnebjär</w:t>
            </w:r>
            <w:proofErr w:type="spellEnd"/>
            <w:r>
              <w:t>, Christina (L)</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t>Tsouplaki, Vasiliki (V)</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t>Utbult, Roland (KD)</w:t>
            </w:r>
          </w:p>
        </w:tc>
        <w:tc>
          <w:tcPr>
            <w:tcW w:w="332"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1F5FF5" w:rsidRPr="005370B9"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F5FF5" w:rsidRPr="008A2E14"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8A2E14" w:rsidRDefault="001F5FF5" w:rsidP="00E21342">
            <w:pPr>
              <w:rPr>
                <w:lang w:val="en-US"/>
              </w:rPr>
            </w:pPr>
            <w:proofErr w:type="spellStart"/>
            <w:r>
              <w:t>Karkiainen</w:t>
            </w:r>
            <w:proofErr w:type="spellEnd"/>
            <w:r>
              <w:t>, Ida (S)</w:t>
            </w:r>
          </w:p>
        </w:tc>
        <w:tc>
          <w:tcPr>
            <w:tcW w:w="332"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5"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1F5FF5" w:rsidRPr="008A2E14"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8A2E14" w:rsidRDefault="001F5FF5" w:rsidP="00E21342">
            <w:pPr>
              <w:spacing w:line="240" w:lineRule="atLeast"/>
              <w:rPr>
                <w:lang w:val="en-US"/>
              </w:rPr>
            </w:pPr>
          </w:p>
        </w:tc>
        <w:tc>
          <w:tcPr>
            <w:tcW w:w="332"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5"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8A2E1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rPr>
                <w:b/>
                <w:i/>
                <w:sz w:val="22"/>
              </w:rPr>
              <w:t>SUPPLEANTER</w:t>
            </w:r>
          </w:p>
        </w:tc>
        <w:tc>
          <w:tcPr>
            <w:tcW w:w="332"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Vepsä, Mattias (S)</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roofErr w:type="spellStart"/>
            <w:r>
              <w:t>Lohman</w:t>
            </w:r>
            <w:proofErr w:type="spellEnd"/>
            <w:r>
              <w:t>, Eva (M)</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Ali, Amne (S)</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RPr="00317138"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rPr>
                <w:lang w:val="en-US"/>
              </w:rPr>
            </w:pPr>
            <w:r>
              <w:t>Bouveng, Helena (M)</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1F5FF5" w:rsidRPr="00317138"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t>Axelsson, Lennart (S)</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Sundin, Cassandra (SD)</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roofErr w:type="spellStart"/>
            <w:r>
              <w:t>Juntti</w:t>
            </w:r>
            <w:proofErr w:type="spellEnd"/>
            <w:r>
              <w:t>, Ellen (M)</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Lennström, Sanne (S)</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Jönsson, Johanna (C)</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RPr="00113234"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113234" w:rsidRDefault="001F5FF5" w:rsidP="00E21342">
            <w:pPr>
              <w:rPr>
                <w:lang w:val="fr-FR"/>
              </w:rPr>
            </w:pPr>
            <w:proofErr w:type="spellStart"/>
            <w:r>
              <w:rPr>
                <w:lang w:val="fr-FR"/>
              </w:rPr>
              <w:t>Knutsson</w:t>
            </w:r>
            <w:proofErr w:type="spellEnd"/>
            <w:r>
              <w:rPr>
                <w:lang w:val="fr-FR"/>
              </w:rPr>
              <w:t xml:space="preserve">, </w:t>
            </w:r>
            <w:proofErr w:type="spellStart"/>
            <w:r>
              <w:rPr>
                <w:lang w:val="fr-FR"/>
              </w:rPr>
              <w:t>Elisabet</w:t>
            </w:r>
            <w:proofErr w:type="spellEnd"/>
            <w:r>
              <w:rPr>
                <w:lang w:val="fr-FR"/>
              </w:rPr>
              <w:t xml:space="preserve"> (MP)</w:t>
            </w:r>
          </w:p>
        </w:tc>
        <w:tc>
          <w:tcPr>
            <w:tcW w:w="332"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5"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9"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7"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1F5FF5" w:rsidRPr="00113234"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Svensson, Michael (M)</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roofErr w:type="spellStart"/>
            <w:r>
              <w:t>Ezelius</w:t>
            </w:r>
            <w:proofErr w:type="spellEnd"/>
            <w:r>
              <w:t>, Erik (S)</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roofErr w:type="spellStart"/>
            <w:r>
              <w:t>Bjälkö</w:t>
            </w:r>
            <w:proofErr w:type="spellEnd"/>
            <w:r>
              <w:t>, Sara-Lena (SD)</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Nylander, Christer (L)</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roofErr w:type="spellStart"/>
            <w:r>
              <w:t>Jallow</w:t>
            </w:r>
            <w:proofErr w:type="spellEnd"/>
            <w:r>
              <w:t xml:space="preserve">, </w:t>
            </w:r>
            <w:proofErr w:type="spellStart"/>
            <w:r>
              <w:t>Momodou</w:t>
            </w:r>
            <w:proofErr w:type="spellEnd"/>
            <w:r>
              <w:t xml:space="preserve"> (V)</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Vakant</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Haider, Monica (S)</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Karlsson, Mattias (SD)</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roofErr w:type="spellStart"/>
            <w:r>
              <w:t>Filper</w:t>
            </w:r>
            <w:proofErr w:type="spellEnd"/>
            <w:r>
              <w:t>, Runar (SD)</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Hult, Emma (MP)</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Åkesson, Anders (C)</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t>Nordell, Lars-Axel (KD)</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Weimer, Maria (L)</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Eliasson, Bengt (L)</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r>
              <w:t>Svantorp, Gunilla (S)</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roofErr w:type="spellStart"/>
            <w:r>
              <w:t>Sätherberg</w:t>
            </w:r>
            <w:proofErr w:type="spellEnd"/>
            <w:r>
              <w:t>, Anna-</w:t>
            </w:r>
            <w:proofErr w:type="spellStart"/>
            <w:r>
              <w:t>Caren</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Default="001F5FF5" w:rsidP="00E21342">
            <w:r>
              <w:t>Söder, Larry (KD)</w:t>
            </w:r>
          </w:p>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tc>
        <w:tc>
          <w:tcPr>
            <w:tcW w:w="332"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1F5FF5" w:rsidRPr="00426117"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1F5FF5" w:rsidTr="00E21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1F5FF5" w:rsidRDefault="001F5FF5" w:rsidP="00E213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1F5FF5" w:rsidRDefault="001F5FF5" w:rsidP="001F5FF5"/>
    <w:p w:rsidR="001F5FF5" w:rsidRDefault="001F5FF5" w:rsidP="00A5338F">
      <w:pPr>
        <w:tabs>
          <w:tab w:val="left" w:pos="1276"/>
        </w:tabs>
      </w:pPr>
      <w:bookmarkStart w:id="0" w:name="_GoBack"/>
      <w:bookmarkEnd w:id="0"/>
    </w:p>
    <w:sectPr w:rsidR="001F5FF5" w:rsidSect="00381B3C">
      <w:pgSz w:w="11906" w:h="16838" w:code="9"/>
      <w:pgMar w:top="851" w:right="1134" w:bottom="993"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B1E5582"/>
    <w:multiLevelType w:val="hybridMultilevel"/>
    <w:tmpl w:val="9D5448CE"/>
    <w:lvl w:ilvl="0" w:tplc="E850FC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9A075B"/>
    <w:multiLevelType w:val="hybridMultilevel"/>
    <w:tmpl w:val="D0280818"/>
    <w:lvl w:ilvl="0" w:tplc="FA92364E">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9B5F71"/>
    <w:multiLevelType w:val="hybridMultilevel"/>
    <w:tmpl w:val="F96096CC"/>
    <w:lvl w:ilvl="0" w:tplc="860885A8">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048BB"/>
    <w:rsid w:val="000176B1"/>
    <w:rsid w:val="000263B1"/>
    <w:rsid w:val="000851E9"/>
    <w:rsid w:val="000A1B34"/>
    <w:rsid w:val="000A25F7"/>
    <w:rsid w:val="000B258B"/>
    <w:rsid w:val="000B5580"/>
    <w:rsid w:val="000B645D"/>
    <w:rsid w:val="000D2701"/>
    <w:rsid w:val="000F59C3"/>
    <w:rsid w:val="0010373D"/>
    <w:rsid w:val="00105830"/>
    <w:rsid w:val="00113AE4"/>
    <w:rsid w:val="00125573"/>
    <w:rsid w:val="00142194"/>
    <w:rsid w:val="001460C1"/>
    <w:rsid w:val="00165865"/>
    <w:rsid w:val="00176692"/>
    <w:rsid w:val="00181ACF"/>
    <w:rsid w:val="001A3A0D"/>
    <w:rsid w:val="001C6F45"/>
    <w:rsid w:val="001D60A5"/>
    <w:rsid w:val="001F5FF5"/>
    <w:rsid w:val="002248F0"/>
    <w:rsid w:val="002A29C8"/>
    <w:rsid w:val="002D577C"/>
    <w:rsid w:val="002D720C"/>
    <w:rsid w:val="002F3D32"/>
    <w:rsid w:val="00326EA8"/>
    <w:rsid w:val="00327A63"/>
    <w:rsid w:val="00331528"/>
    <w:rsid w:val="00333566"/>
    <w:rsid w:val="0035489E"/>
    <w:rsid w:val="00381B3C"/>
    <w:rsid w:val="003A25D0"/>
    <w:rsid w:val="003B0F85"/>
    <w:rsid w:val="003E2D14"/>
    <w:rsid w:val="003E7E7F"/>
    <w:rsid w:val="00410DF3"/>
    <w:rsid w:val="00447BF5"/>
    <w:rsid w:val="004523A2"/>
    <w:rsid w:val="00452C0D"/>
    <w:rsid w:val="00463BA3"/>
    <w:rsid w:val="004758F5"/>
    <w:rsid w:val="004A2B95"/>
    <w:rsid w:val="004C55A8"/>
    <w:rsid w:val="00503F49"/>
    <w:rsid w:val="00515CCF"/>
    <w:rsid w:val="005163AE"/>
    <w:rsid w:val="00567EC1"/>
    <w:rsid w:val="005A6C79"/>
    <w:rsid w:val="005C4B06"/>
    <w:rsid w:val="005E0940"/>
    <w:rsid w:val="005E6D8C"/>
    <w:rsid w:val="006220BD"/>
    <w:rsid w:val="0062562C"/>
    <w:rsid w:val="00657E3E"/>
    <w:rsid w:val="00662476"/>
    <w:rsid w:val="006701B2"/>
    <w:rsid w:val="006728E0"/>
    <w:rsid w:val="006744D6"/>
    <w:rsid w:val="006910B4"/>
    <w:rsid w:val="006930F1"/>
    <w:rsid w:val="006A48A1"/>
    <w:rsid w:val="006D15DF"/>
    <w:rsid w:val="00712610"/>
    <w:rsid w:val="00722E77"/>
    <w:rsid w:val="00735421"/>
    <w:rsid w:val="007602C7"/>
    <w:rsid w:val="00765ADA"/>
    <w:rsid w:val="007728BA"/>
    <w:rsid w:val="00777F75"/>
    <w:rsid w:val="00790602"/>
    <w:rsid w:val="0079420E"/>
    <w:rsid w:val="007A26A9"/>
    <w:rsid w:val="007C7D58"/>
    <w:rsid w:val="00803A1E"/>
    <w:rsid w:val="00804314"/>
    <w:rsid w:val="00815EBC"/>
    <w:rsid w:val="00872206"/>
    <w:rsid w:val="00877146"/>
    <w:rsid w:val="00890DF9"/>
    <w:rsid w:val="008A1F44"/>
    <w:rsid w:val="008A4A2C"/>
    <w:rsid w:val="008A7BD3"/>
    <w:rsid w:val="008E7991"/>
    <w:rsid w:val="008F37B8"/>
    <w:rsid w:val="00915415"/>
    <w:rsid w:val="009213E5"/>
    <w:rsid w:val="0094466A"/>
    <w:rsid w:val="00966CED"/>
    <w:rsid w:val="009924F2"/>
    <w:rsid w:val="00994A3E"/>
    <w:rsid w:val="00997393"/>
    <w:rsid w:val="009A1F0E"/>
    <w:rsid w:val="009D5CF5"/>
    <w:rsid w:val="009E4589"/>
    <w:rsid w:val="009F283B"/>
    <w:rsid w:val="00A0699B"/>
    <w:rsid w:val="00A10FB2"/>
    <w:rsid w:val="00A22F91"/>
    <w:rsid w:val="00A5338F"/>
    <w:rsid w:val="00A577B2"/>
    <w:rsid w:val="00A72732"/>
    <w:rsid w:val="00A837EC"/>
    <w:rsid w:val="00A93957"/>
    <w:rsid w:val="00AD022A"/>
    <w:rsid w:val="00AE6EEB"/>
    <w:rsid w:val="00AF7AA5"/>
    <w:rsid w:val="00AF7F08"/>
    <w:rsid w:val="00B148A4"/>
    <w:rsid w:val="00B1514D"/>
    <w:rsid w:val="00B45880"/>
    <w:rsid w:val="00B47A54"/>
    <w:rsid w:val="00B541A6"/>
    <w:rsid w:val="00BA5BFE"/>
    <w:rsid w:val="00BE3F25"/>
    <w:rsid w:val="00C7246E"/>
    <w:rsid w:val="00C7313D"/>
    <w:rsid w:val="00CA3C93"/>
    <w:rsid w:val="00CF350D"/>
    <w:rsid w:val="00D03C95"/>
    <w:rsid w:val="00D15AC1"/>
    <w:rsid w:val="00D17499"/>
    <w:rsid w:val="00D2281F"/>
    <w:rsid w:val="00D2535B"/>
    <w:rsid w:val="00D35375"/>
    <w:rsid w:val="00D567B7"/>
    <w:rsid w:val="00D700BD"/>
    <w:rsid w:val="00D710C3"/>
    <w:rsid w:val="00DA0C91"/>
    <w:rsid w:val="00DD1050"/>
    <w:rsid w:val="00E0198B"/>
    <w:rsid w:val="00E168C2"/>
    <w:rsid w:val="00E20010"/>
    <w:rsid w:val="00E209FA"/>
    <w:rsid w:val="00E20D4E"/>
    <w:rsid w:val="00E60139"/>
    <w:rsid w:val="00E811BF"/>
    <w:rsid w:val="00E86865"/>
    <w:rsid w:val="00E876D3"/>
    <w:rsid w:val="00E917DE"/>
    <w:rsid w:val="00EB6EFC"/>
    <w:rsid w:val="00F01380"/>
    <w:rsid w:val="00F04474"/>
    <w:rsid w:val="00F12543"/>
    <w:rsid w:val="00F13B8C"/>
    <w:rsid w:val="00F143A7"/>
    <w:rsid w:val="00F31B55"/>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332E1"/>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 w:type="paragraph" w:customStyle="1" w:styleId="Default">
    <w:name w:val="Default"/>
    <w:rsid w:val="001D60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3811">
      <w:bodyDiv w:val="1"/>
      <w:marLeft w:val="0"/>
      <w:marRight w:val="0"/>
      <w:marTop w:val="0"/>
      <w:marBottom w:val="0"/>
      <w:divBdr>
        <w:top w:val="none" w:sz="0" w:space="0" w:color="auto"/>
        <w:left w:val="none" w:sz="0" w:space="0" w:color="auto"/>
        <w:bottom w:val="none" w:sz="0" w:space="0" w:color="auto"/>
        <w:right w:val="none" w:sz="0" w:space="0" w:color="auto"/>
      </w:divBdr>
    </w:div>
    <w:div w:id="405418559">
      <w:bodyDiv w:val="1"/>
      <w:marLeft w:val="0"/>
      <w:marRight w:val="0"/>
      <w:marTop w:val="0"/>
      <w:marBottom w:val="0"/>
      <w:divBdr>
        <w:top w:val="none" w:sz="0" w:space="0" w:color="auto"/>
        <w:left w:val="none" w:sz="0" w:space="0" w:color="auto"/>
        <w:bottom w:val="none" w:sz="0" w:space="0" w:color="auto"/>
        <w:right w:val="none" w:sz="0" w:space="0" w:color="auto"/>
      </w:divBdr>
    </w:div>
    <w:div w:id="927350511">
      <w:bodyDiv w:val="1"/>
      <w:marLeft w:val="0"/>
      <w:marRight w:val="0"/>
      <w:marTop w:val="0"/>
      <w:marBottom w:val="0"/>
      <w:divBdr>
        <w:top w:val="none" w:sz="0" w:space="0" w:color="auto"/>
        <w:left w:val="none" w:sz="0" w:space="0" w:color="auto"/>
        <w:bottom w:val="none" w:sz="0" w:space="0" w:color="auto"/>
        <w:right w:val="none" w:sz="0" w:space="0" w:color="auto"/>
      </w:divBdr>
    </w:div>
    <w:div w:id="1076242494">
      <w:bodyDiv w:val="1"/>
      <w:marLeft w:val="0"/>
      <w:marRight w:val="0"/>
      <w:marTop w:val="0"/>
      <w:marBottom w:val="0"/>
      <w:divBdr>
        <w:top w:val="none" w:sz="0" w:space="0" w:color="auto"/>
        <w:left w:val="none" w:sz="0" w:space="0" w:color="auto"/>
        <w:bottom w:val="none" w:sz="0" w:space="0" w:color="auto"/>
        <w:right w:val="none" w:sz="0" w:space="0" w:color="auto"/>
      </w:divBdr>
    </w:div>
    <w:div w:id="1326862622">
      <w:bodyDiv w:val="1"/>
      <w:marLeft w:val="0"/>
      <w:marRight w:val="0"/>
      <w:marTop w:val="0"/>
      <w:marBottom w:val="0"/>
      <w:divBdr>
        <w:top w:val="none" w:sz="0" w:space="0" w:color="auto"/>
        <w:left w:val="none" w:sz="0" w:space="0" w:color="auto"/>
        <w:bottom w:val="none" w:sz="0" w:space="0" w:color="auto"/>
        <w:right w:val="none" w:sz="0" w:space="0" w:color="auto"/>
      </w:divBdr>
    </w:div>
    <w:div w:id="1567645750">
      <w:bodyDiv w:val="1"/>
      <w:marLeft w:val="0"/>
      <w:marRight w:val="0"/>
      <w:marTop w:val="0"/>
      <w:marBottom w:val="0"/>
      <w:divBdr>
        <w:top w:val="none" w:sz="0" w:space="0" w:color="auto"/>
        <w:left w:val="none" w:sz="0" w:space="0" w:color="auto"/>
        <w:bottom w:val="none" w:sz="0" w:space="0" w:color="auto"/>
        <w:right w:val="none" w:sz="0" w:space="0" w:color="auto"/>
      </w:divBdr>
    </w:div>
    <w:div w:id="1808234527">
      <w:bodyDiv w:val="1"/>
      <w:marLeft w:val="0"/>
      <w:marRight w:val="0"/>
      <w:marTop w:val="0"/>
      <w:marBottom w:val="0"/>
      <w:divBdr>
        <w:top w:val="none" w:sz="0" w:space="0" w:color="auto"/>
        <w:left w:val="none" w:sz="0" w:space="0" w:color="auto"/>
        <w:bottom w:val="none" w:sz="0" w:space="0" w:color="auto"/>
        <w:right w:val="none" w:sz="0" w:space="0" w:color="auto"/>
      </w:divBdr>
    </w:div>
    <w:div w:id="19241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1189</Words>
  <Characters>8136</Characters>
  <Application>Microsoft Office Word</Application>
  <DocSecurity>0</DocSecurity>
  <Lines>325</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Tina Hökebro Bergh</cp:lastModifiedBy>
  <cp:revision>2</cp:revision>
  <cp:lastPrinted>2018-05-15T13:36:00Z</cp:lastPrinted>
  <dcterms:created xsi:type="dcterms:W3CDTF">2018-05-17T08:09:00Z</dcterms:created>
  <dcterms:modified xsi:type="dcterms:W3CDTF">2018-05-17T08:09:00Z</dcterms:modified>
</cp:coreProperties>
</file>