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065" w:rsidRPr="00965A91" w:rsidRDefault="00E47065">
      <w:pPr>
        <w:pStyle w:val="Frslagsrubrik"/>
      </w:pPr>
      <w:r w:rsidRPr="00965A91">
        <w:t>Förslag till riksdagsbeslut</w:t>
      </w:r>
    </w:p>
    <w:p w:rsidR="00E47065" w:rsidRPr="00965A91" w:rsidRDefault="00E47065">
      <w:pPr>
        <w:pStyle w:val="Hemstlatt"/>
        <w:ind w:left="0"/>
      </w:pPr>
      <w:r w:rsidRPr="00965A91">
        <w:t>Riksdagen tillkännager för regeringen som sin mening vad som anförs i motionen om att följa upp tandvårdsst</w:t>
      </w:r>
      <w:r w:rsidRPr="00965A91">
        <w:t>ö</w:t>
      </w:r>
      <w:r w:rsidRPr="00965A91">
        <w:t>det.</w:t>
      </w:r>
    </w:p>
    <w:p w:rsidR="00E47065" w:rsidRPr="00965A91" w:rsidRDefault="00E47065">
      <w:pPr>
        <w:pStyle w:val="Rubrik1"/>
      </w:pPr>
      <w:r w:rsidRPr="00965A91">
        <w:t>Motivering</w:t>
      </w:r>
    </w:p>
    <w:p w:rsidR="00E47065" w:rsidRPr="00965A91" w:rsidRDefault="00E47065">
      <w:r w:rsidRPr="00965A91">
        <w:t>Det tandvårdsstöd som vi nu har är mycket bra. Lagstiftningen innebär att man kan erbjuda omfattande behandlingar och det till ett lågt pris. Men det finns all anledning att följa upp utvecklingen av den nya tandvårdsreformen.</w:t>
      </w:r>
    </w:p>
    <w:p w:rsidR="00E47065" w:rsidRPr="00965A91" w:rsidRDefault="00E47065">
      <w:pPr>
        <w:pStyle w:val="Normaltindrag"/>
      </w:pPr>
      <w:r w:rsidRPr="00965A91">
        <w:t>Kontrollen av det nya regelverket sker efter utförd åtgärd av försäkring</w:t>
      </w:r>
      <w:r w:rsidRPr="00965A91">
        <w:t>s</w:t>
      </w:r>
      <w:r w:rsidRPr="00965A91">
        <w:t>odontologiska rådgivare (tandläkare med erfarenhet) och ersättningen för arbetet sker via efterkontroller. Av samtliga patientbesök per år, drygt 10 miljoner, efterkontrollerades ca 1,5 procent. Den ringa efterkontrollen medför att många vårdgivare tar stora risker då de vet att efterkontrollen är mycket liten. En utökad efterhandskontroll skulle kunna ha en betydande preventiv verkan.</w:t>
      </w:r>
    </w:p>
    <w:p w:rsidR="00E47065" w:rsidRPr="00965A91" w:rsidRDefault="00E47065">
      <w:pPr>
        <w:pStyle w:val="Normaltindrag"/>
      </w:pPr>
      <w:r w:rsidRPr="00965A91">
        <w:t>Vid omprövningsenheten i Göteborg där överklagade beslut handläggs har arbetsbördan ökat markant. I detta sammanhang preci</w:t>
      </w:r>
      <w:r w:rsidRPr="00965A91">
        <w:t>s som i fråga om sju</w:t>
      </w:r>
      <w:r w:rsidRPr="00965A91">
        <w:t>k</w:t>
      </w:r>
      <w:r w:rsidRPr="00965A91">
        <w:t>försäkringen finns all anledning att skapa en tätare kontakt med den med</w:t>
      </w:r>
      <w:r w:rsidRPr="00965A91">
        <w:t>i</w:t>
      </w:r>
      <w:r w:rsidRPr="00965A91">
        <w:t>cinska kompetensen. I detta fall är det de försäkringsodontologiska rådgiva</w:t>
      </w:r>
      <w:r w:rsidRPr="00965A91">
        <w:t>r</w:t>
      </w:r>
      <w:r w:rsidRPr="00965A91">
        <w:t>na. Dessa bör också nyttjas bättre i arbetet med uppföljning och utvärdering.</w:t>
      </w:r>
    </w:p>
    <w:p w:rsidR="00E47065" w:rsidRPr="00965A91" w:rsidRDefault="00E47065">
      <w:pPr>
        <w:pStyle w:val="Normaltindrag"/>
      </w:pPr>
      <w:r w:rsidRPr="00965A91">
        <w:t>Förhandsprövningen i samband med arbetsskador på tänder upphörde vid halvårsskiftet 2008. Det är patienten som ska begära ersättning för arbetssk</w:t>
      </w:r>
      <w:r w:rsidRPr="00965A91">
        <w:t>a</w:t>
      </w:r>
      <w:r w:rsidRPr="00965A91">
        <w:t>dan. Det görs efter det att åtgärden vidtagits och patienten erlagt sin del av vårdkostnaden. Många patienter väljer av kostnadsskäl den billigaste behan</w:t>
      </w:r>
      <w:r w:rsidRPr="00965A91">
        <w:t>d</w:t>
      </w:r>
      <w:r w:rsidRPr="00965A91">
        <w:t>lingen och/eller åtgärden. Av medicinska skäl kan det ha funnits ett betydligt bättre och i längden billigare alternativ som patienten inte kände till. En fö</w:t>
      </w:r>
      <w:r w:rsidRPr="00965A91">
        <w:t>r</w:t>
      </w:r>
      <w:r w:rsidRPr="00965A91">
        <w:t xml:space="preserve">handsprövning före ingreppet kan vara långsiktigt billigare så det finns all </w:t>
      </w:r>
      <w:r w:rsidRPr="00965A91">
        <w:lastRenderedPageBreak/>
        <w:t>anledning att undersöka förutsättningarna för förhandsprövning till nytta för såväl tandläkaren som patienten.</w:t>
      </w:r>
    </w:p>
    <w:p w:rsidR="00E47065" w:rsidRPr="00965A91" w:rsidRDefault="00E47065">
      <w:pPr>
        <w:pStyle w:val="Normaltindrag"/>
      </w:pPr>
      <w:r w:rsidRPr="00965A91">
        <w:t>Med hänvisn</w:t>
      </w:r>
      <w:r w:rsidRPr="00965A91">
        <w:t>ing till det ovanstående finns all anledning att följa upp u</w:t>
      </w:r>
      <w:r w:rsidRPr="00965A91">
        <w:t>t</w:t>
      </w:r>
      <w:r w:rsidRPr="00965A91">
        <w:t>vecklingen av den nya tandvårdsreformen.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5A91">
        <w:trPr>
          <w:cantSplit/>
        </w:trPr>
        <w:tc>
          <w:tcPr>
            <w:tcW w:w="3046" w:type="dxa"/>
          </w:tcPr>
          <w:p w:rsidR="00E47065" w:rsidRPr="00965A91" w:rsidRDefault="00E47065">
            <w:pPr>
              <w:pStyle w:val="UnderskriftDatum"/>
              <w:spacing w:before="240"/>
            </w:pPr>
            <w:r w:rsidRPr="00965A91">
              <w:t>Stockholm den 29 september 2011</w:t>
            </w:r>
          </w:p>
        </w:tc>
        <w:tc>
          <w:tcPr>
            <w:tcW w:w="3047" w:type="dxa"/>
          </w:tcPr>
          <w:p w:rsidR="00E47065" w:rsidRPr="00965A91" w:rsidRDefault="00E47065">
            <w:pPr>
              <w:pStyle w:val="Underskrifter"/>
              <w:spacing w:before="240"/>
            </w:pPr>
          </w:p>
        </w:tc>
      </w:tr>
      <w:tr w:rsidR="00000000" w:rsidRPr="00965A91">
        <w:trPr>
          <w:cantSplit/>
        </w:trPr>
        <w:tc>
          <w:tcPr>
            <w:tcW w:w="3046" w:type="dxa"/>
          </w:tcPr>
          <w:p w:rsidR="00E47065" w:rsidRPr="00965A91" w:rsidRDefault="00E47065">
            <w:pPr>
              <w:pStyle w:val="Underskrifter"/>
            </w:pPr>
            <w:r w:rsidRPr="00965A91">
              <w:t>Solveig Zander (C)</w:t>
            </w:r>
          </w:p>
        </w:tc>
        <w:tc>
          <w:tcPr>
            <w:tcW w:w="3046" w:type="dxa"/>
          </w:tcPr>
          <w:p w:rsidR="00E47065" w:rsidRPr="00965A91" w:rsidRDefault="00E47065">
            <w:pPr>
              <w:pStyle w:val="Underskrifter"/>
            </w:pPr>
            <w:r w:rsidRPr="00965A91">
              <w:t>Karin Nilsson (C)</w:t>
            </w:r>
          </w:p>
        </w:tc>
      </w:tr>
    </w:tbl>
    <w:p w:rsidR="00E47065" w:rsidRPr="00965A91" w:rsidRDefault="00E47065">
      <w:pPr>
        <w:pStyle w:val="Normaltindrag"/>
      </w:pPr>
    </w:p>
    <w:sectPr w:rsidR="00E47065" w:rsidRPr="00965A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065" w:rsidRPr="00965A91" w:rsidRDefault="00E47065">
      <w:r w:rsidRPr="00965A91">
        <w:separator/>
      </w:r>
    </w:p>
  </w:endnote>
  <w:endnote w:type="continuationSeparator" w:id="0">
    <w:p w:rsidR="00E47065" w:rsidRPr="00965A91" w:rsidRDefault="00E47065">
      <w:r w:rsidRPr="00965A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65" w:rsidRPr="00965A91" w:rsidRDefault="00965A91">
    <w:pPr>
      <w:pStyle w:val="Sidfot"/>
    </w:pPr>
    <w:r w:rsidRPr="00965A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54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65" w:rsidRDefault="00E470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065" w:rsidRDefault="00E470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65" w:rsidRPr="00965A91" w:rsidRDefault="00965A91">
    <w:pPr>
      <w:pStyle w:val="Sidfot"/>
    </w:pPr>
    <w:r w:rsidRPr="00965A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244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65" w:rsidRDefault="00E470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065" w:rsidRDefault="00E470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65" w:rsidRPr="00965A91" w:rsidRDefault="00965A91">
    <w:pPr>
      <w:pStyle w:val="Sidfot"/>
    </w:pPr>
    <w:r w:rsidRPr="00965A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380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65" w:rsidRDefault="00E470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065" w:rsidRDefault="00E470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065" w:rsidRPr="00965A91" w:rsidRDefault="00E47065">
      <w:r w:rsidRPr="00965A91">
        <w:separator/>
      </w:r>
    </w:p>
  </w:footnote>
  <w:footnote w:type="continuationSeparator" w:id="0">
    <w:p w:rsidR="00E47065" w:rsidRPr="00965A91" w:rsidRDefault="00E47065">
      <w:r w:rsidRPr="00965A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65" w:rsidRPr="00965A91" w:rsidRDefault="00965A91">
    <w:pPr>
      <w:pStyle w:val="Sidhuvud"/>
    </w:pPr>
    <w:r w:rsidRPr="00965A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7373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65" w:rsidRDefault="00E470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065" w:rsidRDefault="00E470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65" w:rsidRPr="00965A91" w:rsidRDefault="00965A91">
    <w:pPr>
      <w:pStyle w:val="Sidhuvud"/>
    </w:pPr>
    <w:r w:rsidRPr="00965A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0329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065" w:rsidRDefault="00E470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065" w:rsidRDefault="00E470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065" w:rsidRPr="00965A91" w:rsidRDefault="00E47065">
    <w:pPr>
      <w:pStyle w:val="FSHNormal"/>
      <w:tabs>
        <w:tab w:val="right" w:pos="5840"/>
      </w:tabs>
    </w:pPr>
    <w:r w:rsidRPr="00965A91">
      <w:br/>
    </w:r>
    <w:r w:rsidRPr="00965A91">
      <w:fldChar w:fldCharType="begin" w:fldLock="1"/>
    </w:r>
    <w:r w:rsidRPr="00965A91">
      <w:instrText xml:space="preserve"> DOCPROPERTY</w:instrText>
    </w:r>
    <w:r w:rsidRPr="00965A91">
      <w:rPr>
        <w:sz w:val="18"/>
      </w:rPr>
      <w:instrText xml:space="preserve"> "YearUser" *\charformat </w:instrText>
    </w:r>
    <w:r w:rsidRPr="00965A91">
      <w:fldChar w:fldCharType="separate"/>
    </w:r>
    <w:r w:rsidRPr="00965A91">
      <w:t>2011/12</w:t>
    </w:r>
    <w:r w:rsidRPr="00965A91">
      <w:fldChar w:fldCharType="end"/>
    </w:r>
    <w:r w:rsidRPr="00965A91">
      <w:t xml:space="preserve"> </w:t>
    </w:r>
    <w:r w:rsidRPr="00965A91">
      <w:tab/>
      <w:t xml:space="preserve">mnr: </w:t>
    </w:r>
    <w:r w:rsidRPr="00965A91">
      <w:fldChar w:fldCharType="begin" w:fldLock="1"/>
    </w:r>
    <w:r w:rsidRPr="00965A91">
      <w:instrText xml:space="preserve"> DOCPROPERTY</w:instrText>
    </w:r>
    <w:r w:rsidRPr="00965A91">
      <w:rPr>
        <w:sz w:val="18"/>
      </w:rPr>
      <w:instrText xml:space="preserve"> "Motionsnummer" *\charformat </w:instrText>
    </w:r>
    <w:r w:rsidRPr="00965A91">
      <w:fldChar w:fldCharType="separate"/>
    </w:r>
    <w:r w:rsidRPr="00965A91">
      <w:t>So586</w:t>
    </w:r>
    <w:r w:rsidRPr="00965A91">
      <w:fldChar w:fldCharType="end"/>
    </w:r>
    <w:r w:rsidRPr="00965A91">
      <w:br/>
    </w:r>
    <w:r w:rsidRPr="00965A91">
      <w:fldChar w:fldCharType="begin" w:fldLock="1"/>
    </w:r>
    <w:r w:rsidRPr="00965A91">
      <w:instrText xml:space="preserve"> DOCPROPERTY</w:instrText>
    </w:r>
    <w:r w:rsidRPr="00965A91">
      <w:rPr>
        <w:sz w:val="18"/>
      </w:rPr>
      <w:instrText xml:space="preserve"> "Samling" *\charformat </w:instrText>
    </w:r>
    <w:r w:rsidRPr="00965A91">
      <w:fldChar w:fldCharType="end"/>
    </w:r>
    <w:r w:rsidRPr="00965A91">
      <w:tab/>
      <w:t xml:space="preserve">pnr: </w:t>
    </w:r>
    <w:r w:rsidRPr="00965A91">
      <w:fldChar w:fldCharType="begin" w:fldLock="1"/>
    </w:r>
    <w:r w:rsidRPr="00965A91">
      <w:instrText xml:space="preserve"> DOCPROPERTY</w:instrText>
    </w:r>
    <w:r w:rsidRPr="00965A91">
      <w:rPr>
        <w:sz w:val="18"/>
      </w:rPr>
      <w:instrText xml:space="preserve"> "Partinummer" *\charformat </w:instrText>
    </w:r>
    <w:r w:rsidRPr="00965A91">
      <w:fldChar w:fldCharType="separate"/>
    </w:r>
    <w:r w:rsidRPr="00965A91">
      <w:t>C392</w:t>
    </w:r>
    <w:r w:rsidRPr="00965A91">
      <w:fldChar w:fldCharType="end"/>
    </w:r>
  </w:p>
  <w:p w:rsidR="00E47065" w:rsidRPr="00965A91" w:rsidRDefault="00E47065">
    <w:pPr>
      <w:pStyle w:val="FSHRub1"/>
    </w:pPr>
    <w:r w:rsidRPr="00965A91">
      <w:t>Motion till riksdagen</w:t>
    </w:r>
    <w:r w:rsidRPr="00965A91">
      <w:br/>
    </w:r>
    <w:r w:rsidRPr="00965A91">
      <w:fldChar w:fldCharType="begin" w:fldLock="1"/>
    </w:r>
    <w:r w:rsidRPr="00965A91">
      <w:instrText xml:space="preserve"> DOCPROPERTY "YearUser" *\charformat </w:instrText>
    </w:r>
    <w:r w:rsidRPr="00965A91">
      <w:fldChar w:fldCharType="separate"/>
    </w:r>
    <w:r w:rsidRPr="00965A91">
      <w:t>2011/12</w:t>
    </w:r>
    <w:r w:rsidRPr="00965A91">
      <w:fldChar w:fldCharType="end"/>
    </w:r>
    <w:r w:rsidRPr="00965A91">
      <w:t>:</w:t>
    </w:r>
    <w:r w:rsidRPr="00965A91">
      <w:fldChar w:fldCharType="begin" w:fldLock="1"/>
    </w:r>
    <w:r w:rsidRPr="00965A91">
      <w:instrText xml:space="preserve"> DOCPROPERTY "Motionsnummer" *\charformat </w:instrText>
    </w:r>
    <w:r w:rsidRPr="00965A91">
      <w:fldChar w:fldCharType="separate"/>
    </w:r>
    <w:r w:rsidRPr="00965A91">
      <w:t>So586</w:t>
    </w:r>
    <w:r w:rsidRPr="00965A91">
      <w:fldChar w:fldCharType="end"/>
    </w:r>
  </w:p>
  <w:p w:rsidR="00E47065" w:rsidRPr="00965A91" w:rsidRDefault="00E47065">
    <w:pPr>
      <w:pStyle w:val="FSHNormalS5"/>
    </w:pPr>
    <w:r w:rsidRPr="00965A91">
      <w:fldChar w:fldCharType="begin" w:fldLock="1"/>
    </w:r>
    <w:r w:rsidRPr="00965A91">
      <w:instrText xml:space="preserve"> DOCPROPERTY "MotionarText" *\charformat </w:instrText>
    </w:r>
    <w:r w:rsidRPr="00965A91">
      <w:fldChar w:fldCharType="separate"/>
    </w:r>
    <w:r w:rsidRPr="00965A91">
      <w:t>av Solveig Zander och Karin Nilsson (C)</w:t>
    </w:r>
    <w:r w:rsidRPr="00965A91">
      <w:fldChar w:fldCharType="end"/>
    </w:r>
    <w:r w:rsidRPr="00965A91">
      <w:br/>
    </w:r>
    <w:r w:rsidRPr="00965A91">
      <w:fldChar w:fldCharType="begin" w:fldLock="1"/>
    </w:r>
    <w:r w:rsidRPr="00965A91">
      <w:instrText xml:space="preserve"> DOCPROPERTY "SvarFrasKort" *\charformat </w:instrText>
    </w:r>
    <w:r w:rsidRPr="00965A91">
      <w:fldChar w:fldCharType="end"/>
    </w:r>
  </w:p>
  <w:p w:rsidR="00E47065" w:rsidRPr="00965A91" w:rsidRDefault="00E47065">
    <w:pPr>
      <w:pStyle w:val="FSHTitel"/>
    </w:pPr>
    <w:r w:rsidRPr="00965A91">
      <w:fldChar w:fldCharType="begin" w:fldLock="1"/>
    </w:r>
    <w:r w:rsidRPr="00965A91">
      <w:instrText xml:space="preserve"> DOCPROPERTY</w:instrText>
    </w:r>
    <w:r w:rsidRPr="00965A91">
      <w:rPr>
        <w:sz w:val="18"/>
      </w:rPr>
      <w:instrText xml:space="preserve"> "RubrikSvar" *\charformat </w:instrText>
    </w:r>
    <w:r w:rsidRPr="00965A91">
      <w:fldChar w:fldCharType="separate"/>
    </w:r>
    <w:r w:rsidRPr="00965A91">
      <w:t>Uppföljning av tandvårdsstödet</w:t>
    </w:r>
    <w:r w:rsidRPr="00965A91">
      <w:fldChar w:fldCharType="end"/>
    </w:r>
  </w:p>
  <w:p w:rsidR="00E47065" w:rsidRPr="00965A91" w:rsidRDefault="00E47065">
    <w:pPr>
      <w:pStyle w:val="Normal00"/>
    </w:pPr>
  </w:p>
  <w:p w:rsidR="00E47065" w:rsidRPr="00965A91" w:rsidRDefault="00E470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7391649">
    <w:abstractNumId w:val="3"/>
  </w:num>
  <w:num w:numId="2" w16cid:durableId="1185363862">
    <w:abstractNumId w:val="2"/>
  </w:num>
  <w:num w:numId="3" w16cid:durableId="975916524">
    <w:abstractNumId w:val="1"/>
  </w:num>
  <w:num w:numId="4" w16cid:durableId="344485109">
    <w:abstractNumId w:val="0"/>
  </w:num>
  <w:num w:numId="5" w16cid:durableId="1044914451">
    <w:abstractNumId w:val="7"/>
  </w:num>
  <w:num w:numId="6" w16cid:durableId="504788863">
    <w:abstractNumId w:val="6"/>
  </w:num>
  <w:num w:numId="7" w16cid:durableId="190799546">
    <w:abstractNumId w:val="5"/>
  </w:num>
  <w:num w:numId="8" w16cid:durableId="1211842780">
    <w:abstractNumId w:val="4"/>
  </w:num>
  <w:num w:numId="9" w16cid:durableId="157617103">
    <w:abstractNumId w:val="8"/>
  </w:num>
  <w:num w:numId="10" w16cid:durableId="854536300">
    <w:abstractNumId w:val="9"/>
  </w:num>
  <w:num w:numId="11" w16cid:durableId="1462457771">
    <w:abstractNumId w:val="10"/>
  </w:num>
  <w:num w:numId="12" w16cid:durableId="1057628696">
    <w:abstractNumId w:val="13"/>
  </w:num>
  <w:num w:numId="13" w16cid:durableId="787941687">
    <w:abstractNumId w:val="15"/>
  </w:num>
  <w:num w:numId="14" w16cid:durableId="903217467">
    <w:abstractNumId w:val="16"/>
  </w:num>
  <w:num w:numId="15" w16cid:durableId="1428623326">
    <w:abstractNumId w:val="11"/>
  </w:num>
  <w:num w:numId="16" w16cid:durableId="1956909862">
    <w:abstractNumId w:val="18"/>
  </w:num>
  <w:num w:numId="17" w16cid:durableId="1215388232">
    <w:abstractNumId w:val="17"/>
  </w:num>
  <w:num w:numId="18" w16cid:durableId="1232230295">
    <w:abstractNumId w:val="14"/>
  </w:num>
  <w:num w:numId="19" w16cid:durableId="148257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D0A2F5F-9827-488F-B261-01CA5D80C93F},{B0FEF2C9-1FAA-4D49-B759-83A10A5FFA80}"/>
  </w:docVars>
  <w:rsids>
    <w:rsidRoot w:val="00907AF9"/>
    <w:rsid w:val="00907AF9"/>
    <w:rsid w:val="00965A91"/>
    <w:rsid w:val="00E470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47F97B-6749-48D6-9EFA-278F261C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1756</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C392</vt:lpstr>
    </vt:vector>
  </TitlesOfParts>
  <Company>Riksdagen</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C392</dc:title>
  <dc:subject>C392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2011-12-20T11:24:00Z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Uppföljning av tandvårdsstödet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Uppföljning av tandvårdsstödet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Zander och Karin Nilsson (C)</vt:lpwstr>
  </property>
  <property fmtid="{D5CDD505-2E9C-101B-9397-08002B2CF9AE}" pid="26" name="MotionarLista">
    <vt:lpwstr>Zander, Solveig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20112012000000000067000003920069</vt:lpwstr>
  </property>
  <property fmtid="{D5CDD505-2E9C-101B-9397-08002B2CF9AE}" pid="47" name="datum">
    <vt:lpwstr>110929</vt:lpwstr>
  </property>
  <property fmtid="{D5CDD505-2E9C-101B-9397-08002B2CF9AE}" pid="48" name="avsändar-e-post">
    <vt:lpwstr>kennet.ericzon@riksdagen.se</vt:lpwstr>
  </property>
  <property fmtid="{D5CDD505-2E9C-101B-9397-08002B2CF9AE}" pid="49" name="id">
    <vt:lpwstr>20112012000000000067000003920069</vt:lpwstr>
  </property>
  <property fmtid="{D5CDD505-2E9C-101B-9397-08002B2CF9AE}" pid="50" name="nummer">
    <vt:lpwstr>586</vt:lpwstr>
  </property>
  <property fmtid="{D5CDD505-2E9C-101B-9397-08002B2CF9AE}" pid="51" name="utskottsbeteckning">
    <vt:lpwstr>So</vt:lpwstr>
  </property>
  <property fmtid="{D5CDD505-2E9C-101B-9397-08002B2CF9AE}" pid="52" name="GlobalUID">
    <vt:lpwstr>{DAEC1496-908A-49EC-B18F-AA064204EE65}</vt:lpwstr>
  </property>
  <property fmtid="{D5CDD505-2E9C-101B-9397-08002B2CF9AE}" pid="53" name="Överföringar">
    <vt:i4>0</vt:i4>
  </property>
  <property fmtid="{D5CDD505-2E9C-101B-9397-08002B2CF9AE}" pid="54" name="Checksum">
    <vt:lpwstr>*0019910751445*</vt:lpwstr>
  </property>
  <property fmtid="{D5CDD505-2E9C-101B-9397-08002B2CF9AE}" pid="55" name="skuggnummer">
    <vt:lpwstr>2607</vt:lpwstr>
  </property>
  <property fmtid="{D5CDD505-2E9C-101B-9397-08002B2CF9AE}" pid="56" name="urixVersion">
    <vt:lpwstr>4.5.0.25</vt:lpwstr>
  </property>
  <property fmtid="{D5CDD505-2E9C-101B-9397-08002B2CF9AE}" pid="57" name="urixOrigin">
    <vt:lpwstr>120102 13:12:31.146</vt:lpwstr>
  </property>
  <property fmtid="{D5CDD505-2E9C-101B-9397-08002B2CF9AE}" pid="58" name="urixGuid">
    <vt:lpwstr>{271D1F88-2C95-4C05-876C-F410D574A22A}</vt:lpwstr>
  </property>
</Properties>
</file>