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D5C" w:rsidRPr="00C76D5C" w:rsidRDefault="00C76D5C">
      <w:pPr>
        <w:pStyle w:val="Frslagsrubrik"/>
      </w:pPr>
      <w:r w:rsidRPr="00C76D5C">
        <w:t>Förslag till riksdagsbeslut</w:t>
      </w:r>
    </w:p>
    <w:p w:rsidR="00C76D5C" w:rsidRPr="00C76D5C" w:rsidRDefault="00C76D5C">
      <w:pPr>
        <w:pStyle w:val="Hemstlatt"/>
        <w:numPr>
          <w:ilvl w:val="0"/>
          <w:numId w:val="1"/>
        </w:numPr>
      </w:pPr>
      <w:r w:rsidRPr="00C76D5C">
        <w:t>Riksdagen tillkännager för regeringen som sin mening vad som anförs i motionen om kompetens hos personalen på ungdomsmottagningarna.</w:t>
      </w:r>
    </w:p>
    <w:p w:rsidR="00C76D5C" w:rsidRPr="00C76D5C" w:rsidRDefault="00C76D5C">
      <w:pPr>
        <w:pStyle w:val="Hemstlatt"/>
        <w:numPr>
          <w:ilvl w:val="0"/>
          <w:numId w:val="1"/>
        </w:numPr>
      </w:pPr>
      <w:r w:rsidRPr="00C76D5C">
        <w:t>Riksdagen tillkännager för regeringen som sin mening vad som anförs i motionen om ungdomsmottagningarnas tillgängli</w:t>
      </w:r>
      <w:r w:rsidRPr="00C76D5C">
        <w:t>g</w:t>
      </w:r>
      <w:r w:rsidRPr="00C76D5C">
        <w:t>het.</w:t>
      </w:r>
    </w:p>
    <w:p w:rsidR="00C76D5C" w:rsidRPr="00C76D5C" w:rsidRDefault="00C76D5C">
      <w:pPr>
        <w:pStyle w:val="Rubrik1"/>
      </w:pPr>
      <w:r w:rsidRPr="00C76D5C">
        <w:t>Motivering</w:t>
      </w:r>
    </w:p>
    <w:p w:rsidR="00C76D5C" w:rsidRPr="00C76D5C" w:rsidRDefault="00C76D5C">
      <w:r w:rsidRPr="00C76D5C">
        <w:t>Ungdomsmottagningarna har spelat och spelar en viktig roll i arbetet för unga människors sexuella hälsa. Trots detta är antalet oönskade graviditeter och sexuellt överförbara sjukdomar högt i Sverige. FN:s barnrättskommitté har kritiserat Sverige för detta och rekommenderade en satsning på sex- och sa</w:t>
      </w:r>
      <w:r w:rsidRPr="00C76D5C">
        <w:t>m</w:t>
      </w:r>
      <w:r w:rsidRPr="00C76D5C">
        <w:t>levnadsundervisning i och utanför skolan. Det är då naturligt att bygga vidare på det arbete som utförs på dessa mottagningar. Tyvärr har de väldigt olika förutsättningar i olika delar av landet. Såväl tillgänglighet som kompetens hos personalen varierar. Det är viktigt att nå inte bara kvinnor utan också unga män. Personalen bör också ha hbt-kompetens.</w:t>
      </w:r>
    </w:p>
    <w:p w:rsidR="00C76D5C" w:rsidRPr="00C76D5C" w:rsidRDefault="00C76D5C">
      <w:pPr>
        <w:pStyle w:val="Normaltindrag"/>
      </w:pPr>
      <w:r w:rsidRPr="00C76D5C">
        <w:t>Det är också viktigt för de långsiktiga resultaten att ungdomsmottagnin</w:t>
      </w:r>
      <w:r w:rsidRPr="00C76D5C">
        <w:t>g</w:t>
      </w:r>
      <w:r w:rsidRPr="00C76D5C">
        <w:t>arna kan tillhandahålla preventivmedel, subventionerade akut-p-piller, tes</w:t>
      </w:r>
      <w:r w:rsidRPr="00C76D5C">
        <w:t>t</w:t>
      </w:r>
      <w:r w:rsidRPr="00C76D5C">
        <w:t>ning och rådgivning under hela året. På en del håll stänger man mottagnin</w:t>
      </w:r>
      <w:r w:rsidRPr="00C76D5C">
        <w:t>g</w:t>
      </w:r>
      <w:r w:rsidRPr="00C76D5C">
        <w:t>arna under sommaren eller har öppet endast en kväll i veckan till men för det preventiva arbetet. Ungdomsmottagningar måste finnas inom räckhåll för ungdomarna. Idag finns omkring 230 ungdomsmottagningar men inga krav på att de ska finnas i varje landsting eller i varje kommun. Det kan leda till att ungdomar inte har någonstans att vända sig till med sina fråg</w:t>
      </w:r>
      <w:r w:rsidRPr="00C76D5C">
        <w:t>or om sexualitet och samlevnad. Ska preventionsarbetet lyckas måste det finnas goda föru</w:t>
      </w:r>
      <w:r w:rsidRPr="00C76D5C">
        <w:t>t</w:t>
      </w:r>
      <w:r w:rsidRPr="00C76D5C">
        <w:t>sättningar för både tillgänglighet och tillgång till kompetens.</w:t>
      </w:r>
    </w:p>
    <w:p w:rsidR="00C76D5C" w:rsidRPr="00C76D5C" w:rsidRDefault="00C76D5C">
      <w:pPr>
        <w:pStyle w:val="Normaltindrag"/>
      </w:pPr>
      <w:r w:rsidRPr="00C76D5C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6D5C">
        <w:trPr>
          <w:cantSplit/>
        </w:trPr>
        <w:tc>
          <w:tcPr>
            <w:tcW w:w="3046" w:type="dxa"/>
          </w:tcPr>
          <w:p w:rsidR="00C76D5C" w:rsidRPr="00C76D5C" w:rsidRDefault="00C76D5C">
            <w:pPr>
              <w:pStyle w:val="UnderskriftDatum"/>
              <w:spacing w:before="240"/>
            </w:pPr>
            <w:r w:rsidRPr="00C76D5C">
              <w:lastRenderedPageBreak/>
              <w:t>Stockholm den 2 oktober 2009</w:t>
            </w:r>
          </w:p>
        </w:tc>
        <w:tc>
          <w:tcPr>
            <w:tcW w:w="3047" w:type="dxa"/>
          </w:tcPr>
          <w:p w:rsidR="00C76D5C" w:rsidRPr="00C76D5C" w:rsidRDefault="00C76D5C">
            <w:pPr>
              <w:pStyle w:val="Underskrifter"/>
              <w:spacing w:before="240"/>
            </w:pPr>
          </w:p>
        </w:tc>
      </w:tr>
      <w:tr w:rsidR="00000000" w:rsidRPr="00C76D5C">
        <w:trPr>
          <w:cantSplit/>
        </w:trPr>
        <w:tc>
          <w:tcPr>
            <w:tcW w:w="3046" w:type="dxa"/>
          </w:tcPr>
          <w:p w:rsidR="00C76D5C" w:rsidRPr="00C76D5C" w:rsidRDefault="00C76D5C">
            <w:pPr>
              <w:pStyle w:val="Underskrifter"/>
            </w:pPr>
            <w:r w:rsidRPr="00C76D5C">
              <w:t>Christer Winbäck (fp)</w:t>
            </w:r>
          </w:p>
        </w:tc>
        <w:tc>
          <w:tcPr>
            <w:tcW w:w="3046" w:type="dxa"/>
          </w:tcPr>
          <w:p w:rsidR="00C76D5C" w:rsidRPr="00C76D5C" w:rsidRDefault="00C76D5C">
            <w:pPr>
              <w:pStyle w:val="Underskrifter"/>
            </w:pPr>
          </w:p>
        </w:tc>
      </w:tr>
    </w:tbl>
    <w:p w:rsidR="00C76D5C" w:rsidRPr="00C76D5C" w:rsidRDefault="00C76D5C">
      <w:pPr>
        <w:pStyle w:val="Normaltindrag"/>
      </w:pPr>
    </w:p>
    <w:sectPr w:rsidR="00000000" w:rsidRPr="00C76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D5C" w:rsidRPr="00C76D5C" w:rsidRDefault="00C76D5C">
      <w:r w:rsidRPr="00C76D5C">
        <w:separator/>
      </w:r>
    </w:p>
  </w:endnote>
  <w:endnote w:type="continuationSeparator" w:id="0">
    <w:p w:rsidR="00C76D5C" w:rsidRPr="00C76D5C" w:rsidRDefault="00C76D5C">
      <w:r w:rsidRPr="00C76D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5C" w:rsidRPr="00C76D5C" w:rsidRDefault="00C76D5C">
    <w:pPr>
      <w:pStyle w:val="Sidfot"/>
    </w:pPr>
    <w:r w:rsidRPr="00C76D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98188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D5C" w:rsidRDefault="00C76D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6D5C" w:rsidRDefault="00C76D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5C" w:rsidRPr="00C76D5C" w:rsidRDefault="00C76D5C">
    <w:pPr>
      <w:pStyle w:val="Sidfot"/>
    </w:pPr>
    <w:r w:rsidRPr="00C76D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787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D5C" w:rsidRDefault="00C76D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6D5C" w:rsidRDefault="00C76D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5C" w:rsidRPr="00C76D5C" w:rsidRDefault="00C76D5C">
    <w:pPr>
      <w:pStyle w:val="Sidfot"/>
    </w:pPr>
    <w:r w:rsidRPr="00C76D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28731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D5C" w:rsidRDefault="00C76D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6D5C" w:rsidRDefault="00C76D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D5C" w:rsidRPr="00C76D5C" w:rsidRDefault="00C76D5C">
      <w:r w:rsidRPr="00C76D5C">
        <w:separator/>
      </w:r>
    </w:p>
  </w:footnote>
  <w:footnote w:type="continuationSeparator" w:id="0">
    <w:p w:rsidR="00C76D5C" w:rsidRPr="00C76D5C" w:rsidRDefault="00C76D5C">
      <w:r w:rsidRPr="00C76D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5C" w:rsidRPr="00C76D5C" w:rsidRDefault="00C76D5C">
    <w:pPr>
      <w:pStyle w:val="Sidhuvud"/>
    </w:pPr>
    <w:r w:rsidRPr="00C76D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1050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D5C" w:rsidRDefault="00C76D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6D5C" w:rsidRDefault="00C76D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5C" w:rsidRPr="00C76D5C" w:rsidRDefault="00C76D5C">
    <w:pPr>
      <w:pStyle w:val="Sidhuvud"/>
    </w:pPr>
    <w:r w:rsidRPr="00C76D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21286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D5C" w:rsidRDefault="00C76D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6D5C" w:rsidRDefault="00C76D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5C" w:rsidRPr="00C76D5C" w:rsidRDefault="00C76D5C">
    <w:pPr>
      <w:pStyle w:val="FSHNormal"/>
      <w:tabs>
        <w:tab w:val="right" w:pos="5840"/>
      </w:tabs>
    </w:pPr>
    <w:r w:rsidRPr="00C76D5C">
      <w:br/>
    </w:r>
    <w:r w:rsidRPr="00C76D5C">
      <w:fldChar w:fldCharType="begin" w:fldLock="1"/>
    </w:r>
    <w:r w:rsidRPr="00C76D5C">
      <w:instrText xml:space="preserve"> DOCPROPERTY</w:instrText>
    </w:r>
    <w:r w:rsidRPr="00C76D5C">
      <w:rPr>
        <w:sz w:val="18"/>
      </w:rPr>
      <w:instrText xml:space="preserve"> "YearUser" *\charformat </w:instrText>
    </w:r>
    <w:r w:rsidRPr="00C76D5C">
      <w:fldChar w:fldCharType="separate"/>
    </w:r>
    <w:r w:rsidRPr="00C76D5C">
      <w:t>2009/10</w:t>
    </w:r>
    <w:r w:rsidRPr="00C76D5C">
      <w:fldChar w:fldCharType="end"/>
    </w:r>
    <w:r w:rsidRPr="00C76D5C">
      <w:t xml:space="preserve"> </w:t>
    </w:r>
    <w:r w:rsidRPr="00C76D5C">
      <w:tab/>
      <w:t xml:space="preserve">mnr: </w:t>
    </w:r>
    <w:r w:rsidRPr="00C76D5C">
      <w:fldChar w:fldCharType="begin" w:fldLock="1"/>
    </w:r>
    <w:r w:rsidRPr="00C76D5C">
      <w:instrText xml:space="preserve"> DOCPROPERTY</w:instrText>
    </w:r>
    <w:r w:rsidRPr="00C76D5C">
      <w:rPr>
        <w:sz w:val="18"/>
      </w:rPr>
      <w:instrText xml:space="preserve"> "Motionsnummer" *\charformat </w:instrText>
    </w:r>
    <w:r w:rsidRPr="00C76D5C">
      <w:fldChar w:fldCharType="separate"/>
    </w:r>
    <w:r w:rsidRPr="00C76D5C">
      <w:t>So432</w:t>
    </w:r>
    <w:r w:rsidRPr="00C76D5C">
      <w:fldChar w:fldCharType="end"/>
    </w:r>
    <w:r w:rsidRPr="00C76D5C">
      <w:br/>
    </w:r>
    <w:r w:rsidRPr="00C76D5C">
      <w:fldChar w:fldCharType="begin" w:fldLock="1"/>
    </w:r>
    <w:r w:rsidRPr="00C76D5C">
      <w:instrText xml:space="preserve"> DOCPROPERTY</w:instrText>
    </w:r>
    <w:r w:rsidRPr="00C76D5C">
      <w:rPr>
        <w:sz w:val="18"/>
      </w:rPr>
      <w:instrText xml:space="preserve"> "Samling" *\charformat </w:instrText>
    </w:r>
    <w:r w:rsidRPr="00C76D5C">
      <w:fldChar w:fldCharType="end"/>
    </w:r>
    <w:r w:rsidRPr="00C76D5C">
      <w:tab/>
      <w:t xml:space="preserve">pnr: </w:t>
    </w:r>
    <w:r w:rsidRPr="00C76D5C">
      <w:fldChar w:fldCharType="begin" w:fldLock="1"/>
    </w:r>
    <w:r w:rsidRPr="00C76D5C">
      <w:instrText xml:space="preserve"> DOCPROPERTY</w:instrText>
    </w:r>
    <w:r w:rsidRPr="00C76D5C">
      <w:rPr>
        <w:sz w:val="18"/>
      </w:rPr>
      <w:instrText xml:space="preserve"> "Partinummer" *\charformat </w:instrText>
    </w:r>
    <w:r w:rsidRPr="00C76D5C">
      <w:fldChar w:fldCharType="separate"/>
    </w:r>
    <w:r w:rsidRPr="00C76D5C">
      <w:t>fp1387</w:t>
    </w:r>
    <w:r w:rsidRPr="00C76D5C">
      <w:fldChar w:fldCharType="end"/>
    </w:r>
  </w:p>
  <w:p w:rsidR="00C76D5C" w:rsidRPr="00C76D5C" w:rsidRDefault="00C76D5C">
    <w:pPr>
      <w:pStyle w:val="FSHRub1"/>
    </w:pPr>
    <w:r w:rsidRPr="00C76D5C">
      <w:t>Motion till riksdagen</w:t>
    </w:r>
    <w:r w:rsidRPr="00C76D5C">
      <w:br/>
    </w:r>
    <w:r w:rsidRPr="00C76D5C">
      <w:fldChar w:fldCharType="begin" w:fldLock="1"/>
    </w:r>
    <w:r w:rsidRPr="00C76D5C">
      <w:instrText xml:space="preserve"> DOCPROPERTY "YearUser" *\charformat </w:instrText>
    </w:r>
    <w:r w:rsidRPr="00C76D5C">
      <w:fldChar w:fldCharType="separate"/>
    </w:r>
    <w:r w:rsidRPr="00C76D5C">
      <w:t>2009/10</w:t>
    </w:r>
    <w:r w:rsidRPr="00C76D5C">
      <w:fldChar w:fldCharType="end"/>
    </w:r>
    <w:r w:rsidRPr="00C76D5C">
      <w:t>:</w:t>
    </w:r>
    <w:r w:rsidRPr="00C76D5C">
      <w:fldChar w:fldCharType="begin" w:fldLock="1"/>
    </w:r>
    <w:r w:rsidRPr="00C76D5C">
      <w:instrText xml:space="preserve"> DOCPROPERTY "Motionsnummer" *\charformat </w:instrText>
    </w:r>
    <w:r w:rsidRPr="00C76D5C">
      <w:fldChar w:fldCharType="separate"/>
    </w:r>
    <w:r w:rsidRPr="00C76D5C">
      <w:t>So432</w:t>
    </w:r>
    <w:r w:rsidRPr="00C76D5C">
      <w:fldChar w:fldCharType="end"/>
    </w:r>
  </w:p>
  <w:p w:rsidR="00C76D5C" w:rsidRPr="00C76D5C" w:rsidRDefault="00C76D5C">
    <w:pPr>
      <w:pStyle w:val="FSHNormalS5"/>
    </w:pPr>
    <w:r w:rsidRPr="00C76D5C">
      <w:fldChar w:fldCharType="begin" w:fldLock="1"/>
    </w:r>
    <w:r w:rsidRPr="00C76D5C">
      <w:instrText xml:space="preserve"> DOCPROPERTY "MotionarText" *\charformat </w:instrText>
    </w:r>
    <w:r w:rsidRPr="00C76D5C">
      <w:fldChar w:fldCharType="separate"/>
    </w:r>
    <w:r w:rsidRPr="00C76D5C">
      <w:t>av Christer Winbäck (fp)</w:t>
    </w:r>
    <w:r w:rsidRPr="00C76D5C">
      <w:fldChar w:fldCharType="end"/>
    </w:r>
    <w:r w:rsidRPr="00C76D5C">
      <w:br/>
    </w:r>
    <w:r w:rsidRPr="00C76D5C">
      <w:fldChar w:fldCharType="begin" w:fldLock="1"/>
    </w:r>
    <w:r w:rsidRPr="00C76D5C">
      <w:instrText xml:space="preserve"> DOCPROPERTY "SvarFrasKort" *\charformat </w:instrText>
    </w:r>
    <w:r w:rsidRPr="00C76D5C">
      <w:fldChar w:fldCharType="end"/>
    </w:r>
  </w:p>
  <w:p w:rsidR="00C76D5C" w:rsidRPr="00C76D5C" w:rsidRDefault="00C76D5C">
    <w:pPr>
      <w:pStyle w:val="FSHTitel"/>
    </w:pPr>
    <w:r w:rsidRPr="00C76D5C">
      <w:fldChar w:fldCharType="begin" w:fldLock="1"/>
    </w:r>
    <w:r w:rsidRPr="00C76D5C">
      <w:instrText xml:space="preserve"> DOCPROPERTY</w:instrText>
    </w:r>
    <w:r w:rsidRPr="00C76D5C">
      <w:rPr>
        <w:sz w:val="18"/>
      </w:rPr>
      <w:instrText xml:space="preserve"> "RubrikSvar" *\charformat </w:instrText>
    </w:r>
    <w:r w:rsidRPr="00C76D5C">
      <w:fldChar w:fldCharType="separate"/>
    </w:r>
    <w:r w:rsidRPr="00C76D5C">
      <w:t>Ungdomsmottagningar</w:t>
    </w:r>
    <w:r w:rsidRPr="00C76D5C">
      <w:fldChar w:fldCharType="end"/>
    </w:r>
  </w:p>
  <w:p w:rsidR="00C76D5C" w:rsidRPr="00C76D5C" w:rsidRDefault="00C76D5C">
    <w:pPr>
      <w:pStyle w:val="Normal00"/>
    </w:pPr>
  </w:p>
  <w:p w:rsidR="00C76D5C" w:rsidRPr="00C76D5C" w:rsidRDefault="00C76D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34C228AA"/>
    <w:multiLevelType w:val="hybridMultilevel"/>
    <w:tmpl w:val="53764F0A"/>
    <w:lvl w:ilvl="0" w:tplc="FAAAF4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684142"/>
    <w:multiLevelType w:val="hybridMultilevel"/>
    <w:tmpl w:val="D9FA0C34"/>
    <w:lvl w:ilvl="0" w:tplc="EF44BEF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8056F"/>
    <w:multiLevelType w:val="hybridMultilevel"/>
    <w:tmpl w:val="F422534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342294">
    <w:abstractNumId w:val="8"/>
  </w:num>
  <w:num w:numId="2" w16cid:durableId="767508604">
    <w:abstractNumId w:val="9"/>
  </w:num>
  <w:num w:numId="3" w16cid:durableId="234777744">
    <w:abstractNumId w:val="8"/>
  </w:num>
  <w:num w:numId="4" w16cid:durableId="586888007">
    <w:abstractNumId w:val="9"/>
  </w:num>
  <w:num w:numId="5" w16cid:durableId="1432509035">
    <w:abstractNumId w:val="14"/>
  </w:num>
  <w:num w:numId="6" w16cid:durableId="339429247">
    <w:abstractNumId w:val="10"/>
  </w:num>
  <w:num w:numId="7" w16cid:durableId="583533134">
    <w:abstractNumId w:val="11"/>
  </w:num>
  <w:num w:numId="8" w16cid:durableId="418715113">
    <w:abstractNumId w:val="13"/>
  </w:num>
  <w:num w:numId="9" w16cid:durableId="789469097">
    <w:abstractNumId w:val="8"/>
  </w:num>
  <w:num w:numId="10" w16cid:durableId="795149154">
    <w:abstractNumId w:val="3"/>
  </w:num>
  <w:num w:numId="11" w16cid:durableId="2146657434">
    <w:abstractNumId w:val="2"/>
  </w:num>
  <w:num w:numId="12" w16cid:durableId="907036771">
    <w:abstractNumId w:val="1"/>
  </w:num>
  <w:num w:numId="13" w16cid:durableId="939601179">
    <w:abstractNumId w:val="0"/>
  </w:num>
  <w:num w:numId="14" w16cid:durableId="741567371">
    <w:abstractNumId w:val="9"/>
  </w:num>
  <w:num w:numId="15" w16cid:durableId="2078430782">
    <w:abstractNumId w:val="7"/>
  </w:num>
  <w:num w:numId="16" w16cid:durableId="1168206769">
    <w:abstractNumId w:val="6"/>
  </w:num>
  <w:num w:numId="17" w16cid:durableId="800072425">
    <w:abstractNumId w:val="5"/>
  </w:num>
  <w:num w:numId="18" w16cid:durableId="140510872">
    <w:abstractNumId w:val="4"/>
  </w:num>
  <w:num w:numId="19" w16cid:durableId="757409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8861255">
    <w:abstractNumId w:val="12"/>
  </w:num>
  <w:num w:numId="21" w16cid:durableId="2017227432">
    <w:abstractNumId w:val="11"/>
  </w:num>
  <w:num w:numId="22" w16cid:durableId="2019573863">
    <w:abstractNumId w:val="10"/>
  </w:num>
  <w:num w:numId="23" w16cid:durableId="13382827">
    <w:abstractNumId w:val="13"/>
  </w:num>
  <w:num w:numId="24" w16cid:durableId="1251544566">
    <w:abstractNumId w:val="10"/>
  </w:num>
  <w:num w:numId="25" w16cid:durableId="1426532132">
    <w:abstractNumId w:val="13"/>
  </w:num>
  <w:num w:numId="26" w16cid:durableId="1489444829">
    <w:abstractNumId w:val="11"/>
  </w:num>
  <w:num w:numId="27" w16cid:durableId="5007805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CFF07056-9456-496C-B49E-6961846FBDAC}"/>
  </w:docVars>
  <w:rsids>
    <w:rsidRoot w:val="00804C4B"/>
    <w:rsid w:val="00804C4B"/>
    <w:rsid w:val="00C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DC1019E-1CF5-49E7-BFF0-63975D66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4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6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5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7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1545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fp1387</vt:lpstr>
    </vt:vector>
  </TitlesOfParts>
  <Company>Riksdagen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fp1387</dc:title>
  <dc:subject>fp1387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2009-12-08T12:16:00Z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Ungdomsmottagningar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Ungdomsmottagningar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fp1387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20092010000001020112000013870069</vt:lpwstr>
  </property>
  <property fmtid="{D5CDD505-2E9C-101B-9397-08002B2CF9AE}" pid="47" name="datum">
    <vt:lpwstr>091002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20092010000001020112000013870069</vt:lpwstr>
  </property>
  <property fmtid="{D5CDD505-2E9C-101B-9397-08002B2CF9AE}" pid="50" name="nummer">
    <vt:lpwstr>432</vt:lpwstr>
  </property>
  <property fmtid="{D5CDD505-2E9C-101B-9397-08002B2CF9AE}" pid="51" name="utskottsbeteckning">
    <vt:lpwstr>So</vt:lpwstr>
  </property>
  <property fmtid="{D5CDD505-2E9C-101B-9397-08002B2CF9AE}" pid="52" name="GlobalUID">
    <vt:lpwstr>{B4586C98-F922-4122-93FD-203E55C8389D}</vt:lpwstr>
  </property>
  <property fmtid="{D5CDD505-2E9C-101B-9397-08002B2CF9AE}" pid="53" name="Överföringar">
    <vt:i4>0</vt:i4>
  </property>
  <property fmtid="{D5CDD505-2E9C-101B-9397-08002B2CF9AE}" pid="54" name="Checksum">
    <vt:lpwstr>*1012256267822*</vt:lpwstr>
  </property>
  <property fmtid="{D5CDD505-2E9C-101B-9397-08002B2CF9AE}" pid="55" name="skuggnummer">
    <vt:lpwstr>1733</vt:lpwstr>
  </property>
  <property fmtid="{D5CDD505-2E9C-101B-9397-08002B2CF9AE}" pid="56" name="urixVersion">
    <vt:lpwstr>3.2.7.16</vt:lpwstr>
  </property>
  <property fmtid="{D5CDD505-2E9C-101B-9397-08002B2CF9AE}" pid="57" name="urixOrigin">
    <vt:lpwstr>091208 13:16:54.937</vt:lpwstr>
  </property>
  <property fmtid="{D5CDD505-2E9C-101B-9397-08002B2CF9AE}" pid="58" name="urixGuid">
    <vt:lpwstr>{594B7649-D7CD-44B7-8279-B57475302AA8}</vt:lpwstr>
  </property>
</Properties>
</file>