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DAD2D5CDA04EF1A2663D675C5AD067"/>
        </w:placeholder>
        <w:text/>
      </w:sdtPr>
      <w:sdtEndPr/>
      <w:sdtContent>
        <w:p w:rsidRPr="009B062B" w:rsidR="00AF30DD" w:rsidP="00DA28CE" w:rsidRDefault="00AF30DD" w14:paraId="39CA72F5" w14:textId="77777777">
          <w:pPr>
            <w:pStyle w:val="Rubrik1"/>
            <w:spacing w:after="300"/>
          </w:pPr>
          <w:r w:rsidRPr="009B062B">
            <w:t>Förslag till riksdagsbeslut</w:t>
          </w:r>
        </w:p>
      </w:sdtContent>
    </w:sdt>
    <w:sdt>
      <w:sdtPr>
        <w:alias w:val="Yrkande 1"/>
        <w:tag w:val="1e69c091-8e69-4a8f-afa8-85ffed69b520"/>
        <w:id w:val="-382175211"/>
        <w:lock w:val="sdtLocked"/>
      </w:sdtPr>
      <w:sdtEndPr/>
      <w:sdtContent>
        <w:p w:rsidR="00084DEB" w:rsidRDefault="00864ECF" w14:paraId="26A8E20B" w14:textId="77777777">
          <w:pPr>
            <w:pStyle w:val="Frslagstext"/>
          </w:pPr>
          <w:r>
            <w:t>Riksdagen ställer sig bakom det som anförs i motionen om att ge Socialstyrelsen i uppdrag att aktualisera och uppdatera riktlinjer och riskfaktorer när det gäller GBS och tillkännager detta för regeringen.</w:t>
          </w:r>
        </w:p>
      </w:sdtContent>
    </w:sdt>
    <w:sdt>
      <w:sdtPr>
        <w:alias w:val="Yrkande 2"/>
        <w:tag w:val="2fe12d20-98b7-4e76-8753-47630174f184"/>
        <w:id w:val="26227624"/>
        <w:lock w:val="sdtLocked"/>
      </w:sdtPr>
      <w:sdtEndPr/>
      <w:sdtContent>
        <w:p w:rsidR="00084DEB" w:rsidRDefault="00864ECF" w14:paraId="37F48CF3" w14:textId="77777777">
          <w:pPr>
            <w:pStyle w:val="Frslagstext"/>
          </w:pPr>
          <w:r>
            <w:t>Riksdagen ställer sig bakom det som anförs i motionen om att utreda införandet av obligatoriska test av GBS för blivande mödrar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8ABFE3FDC747F7B3837582E63057A9"/>
        </w:placeholder>
        <w:text/>
      </w:sdtPr>
      <w:sdtEndPr/>
      <w:sdtContent>
        <w:p w:rsidRPr="009B062B" w:rsidR="006D79C9" w:rsidP="00333E95" w:rsidRDefault="006D79C9" w14:paraId="3BD00EA9" w14:textId="77777777">
          <w:pPr>
            <w:pStyle w:val="Rubrik1"/>
          </w:pPr>
          <w:r>
            <w:t>Motivering</w:t>
          </w:r>
        </w:p>
      </w:sdtContent>
    </w:sdt>
    <w:p w:rsidR="00FD1E83" w:rsidP="007D5376" w:rsidRDefault="00431B19" w14:paraId="37CF2EB4" w14:textId="69348192">
      <w:pPr>
        <w:pStyle w:val="Normalutanindragellerluft"/>
      </w:pPr>
      <w:r>
        <w:t>GBS, grupp B-st</w:t>
      </w:r>
      <w:r w:rsidR="00FD1E83">
        <w:t>reptokocker, finns i tarmfloran hos människor och ger inga egentliga besvär eller symptom. Personer, både kvinnor och män</w:t>
      </w:r>
      <w:r>
        <w:t>,</w:t>
      </w:r>
      <w:r w:rsidR="00FD1E83">
        <w:t xml:space="preserve"> kan således ha detta utan att känna till det, vilket är det vanliga. GBS kan hittas i urinen, vaginan eller på livmoder</w:t>
      </w:r>
      <w:r w:rsidR="007D5376">
        <w:softHyphen/>
      </w:r>
      <w:r w:rsidR="00FD1E83">
        <w:t>tappen. Det betyder att om den gravida kvinnan bär på GBS kan det smitta barnet vid en förlossning eller också i livmodern. Det senare är mycket ovanligt. För det nyfödda barn</w:t>
      </w:r>
      <w:r>
        <w:t>et</w:t>
      </w:r>
      <w:r w:rsidR="00FD1E83">
        <w:t xml:space="preserve"> kan det mest hemska ske om barnet smittas då de</w:t>
      </w:r>
      <w:r>
        <w:t>t</w:t>
      </w:r>
      <w:r w:rsidR="00FD1E83">
        <w:t xml:space="preserve"> kan leda till livshotande tillstånd. Barnet kan få lunginflammation, blodförgiftning och hjärnhinneinflammation, syn- och hörselskador och utvecklingsstörning. Det vanligaste är att barnet insjuknar direkt vid födsel</w:t>
      </w:r>
      <w:r>
        <w:t>n</w:t>
      </w:r>
      <w:r w:rsidR="00FD1E83">
        <w:t xml:space="preserve"> eller inom någon dag men </w:t>
      </w:r>
      <w:r w:rsidR="002E46C6">
        <w:t xml:space="preserve">det </w:t>
      </w:r>
      <w:r w:rsidR="00FD1E83">
        <w:t>kan också ske senare.</w:t>
      </w:r>
    </w:p>
    <w:p w:rsidR="00FD1E83" w:rsidP="007D5376" w:rsidRDefault="00FD1E83" w14:paraId="7A9A4CF0" w14:textId="21CEBD43">
      <w:r>
        <w:t>Enligt Socialstyrelsen rekommenderas förebyggande behandling inför förlossningen. Men testet som ska visa om kvinnan bär på GBS tas bara vid misstanke om förekomst av GBS. Det framkommer i Folkhälsomyndigheten</w:t>
      </w:r>
      <w:r w:rsidR="00431B19">
        <w:t>s</w:t>
      </w:r>
      <w:r>
        <w:t xml:space="preserve"> rekommendationer att mödrahälso</w:t>
      </w:r>
      <w:r w:rsidR="007D5376">
        <w:softHyphen/>
      </w:r>
      <w:r>
        <w:t>vården ska identifiera kvinnor med risk för att föda GBS-smittade barn. Kännedom</w:t>
      </w:r>
      <w:r w:rsidR="00431B19">
        <w:t>en</w:t>
      </w:r>
      <w:r>
        <w:t xml:space="preserve"> om GBS är bristfällig. Det är med andra ord inte ett obligatoriskt test, trots att det är livshotande och kan ge stor</w:t>
      </w:r>
      <w:r w:rsidR="002E46C6">
        <w:t>a och livslånga skador</w:t>
      </w:r>
      <w:r>
        <w:t xml:space="preserve"> på barnet. </w:t>
      </w:r>
    </w:p>
    <w:p w:rsidR="00FD1E83" w:rsidP="007D5376" w:rsidRDefault="00FD1E83" w14:paraId="21F0D3BB" w14:textId="006BE25D">
      <w:r>
        <w:t>I Sverige uppskattas omkring 120 nyfödda årligen drabbas av tidigt debuterande GBS-infektion, i samba</w:t>
      </w:r>
      <w:r w:rsidR="00431B19">
        <w:t>nd med födseln, varav omkring 5 </w:t>
      </w:r>
      <w:r>
        <w:t>procent avlider, framkommer det i Socialstyrelsens publikationer. M</w:t>
      </w:r>
      <w:r w:rsidR="00431B19">
        <w:t>an beräknar att detta drabbar 1 barn på cirka 2 </w:t>
      </w:r>
      <w:r>
        <w:t xml:space="preserve">000 födslar, skriver Folkhälsomyndigheten. Riskfaktorer kan variera och otydligheten om </w:t>
      </w:r>
      <w:r w:rsidR="00431B19">
        <w:t xml:space="preserve">ifall </w:t>
      </w:r>
      <w:r>
        <w:t>man ska testa är stor. Det är fruktansvärt då skadorna på barnet är mycket svåra.</w:t>
      </w:r>
    </w:p>
    <w:p w:rsidRPr="007D5376" w:rsidR="00FD1E83" w:rsidP="007D5376" w:rsidRDefault="00FD1E83" w14:paraId="64348290" w14:textId="7ACD3F16">
      <w:pPr>
        <w:rPr>
          <w:spacing w:val="-2"/>
        </w:rPr>
      </w:pPr>
      <w:r w:rsidRPr="007D5376">
        <w:rPr>
          <w:spacing w:val="-2"/>
        </w:rPr>
        <w:t>Det är hög tid att uppdatera riktlinjer</w:t>
      </w:r>
      <w:r w:rsidRPr="007D5376" w:rsidR="002E46C6">
        <w:rPr>
          <w:spacing w:val="-2"/>
        </w:rPr>
        <w:t>na</w:t>
      </w:r>
      <w:r w:rsidRPr="007D5376">
        <w:rPr>
          <w:spacing w:val="-2"/>
        </w:rPr>
        <w:t xml:space="preserve"> och det</w:t>
      </w:r>
      <w:r w:rsidRPr="007D5376" w:rsidR="00431B19">
        <w:rPr>
          <w:spacing w:val="-2"/>
        </w:rPr>
        <w:t xml:space="preserve"> borde</w:t>
      </w:r>
      <w:r w:rsidRPr="007D5376">
        <w:rPr>
          <w:spacing w:val="-2"/>
        </w:rPr>
        <w:t xml:space="preserve"> i Sverige i likhet med andra länder, </w:t>
      </w:r>
      <w:r w:rsidRPr="007D5376" w:rsidR="00431B19">
        <w:rPr>
          <w:spacing w:val="-2"/>
        </w:rPr>
        <w:t>exempelvis</w:t>
      </w:r>
      <w:r w:rsidRPr="007D5376" w:rsidR="002E46C6">
        <w:rPr>
          <w:spacing w:val="-2"/>
        </w:rPr>
        <w:t xml:space="preserve"> Finland, bli</w:t>
      </w:r>
      <w:r w:rsidRPr="007D5376">
        <w:rPr>
          <w:spacing w:val="-2"/>
        </w:rPr>
        <w:t xml:space="preserve"> obligatoriskt att göra ett test. Det ska inte vara ett enda barn som avlider eller får svåra komplikationer av något som man inom vården har kunnat förhindra. Testet är dessutom smärtfritt och genom en penicillinkur och antibiotikadropp under förlossningen kan man motverka skador på barnet.</w:t>
      </w:r>
    </w:p>
    <w:p w:rsidR="00FD1E83" w:rsidP="007D5376" w:rsidRDefault="00FD1E83" w14:paraId="05CE674C" w14:textId="77777777">
      <w:r>
        <w:t xml:space="preserve">Föräldrar som föder barn med GBS plågas oerhört av alla behandlingar, all ovisshet om barnets tillstånd, vilka men som sjukdomen kan ge och alla kontakter med vården. Syskon drabbas av att föräldrarna blir förtvivlade, deras frånvaro då de är på sjukhuset, är oroliga, icke närvarande och inte har möjlighet att ta del av syskonens vardag. </w:t>
      </w:r>
    </w:p>
    <w:p w:rsidRPr="00422B9E" w:rsidR="00422B9E" w:rsidP="007D5376" w:rsidRDefault="00FD1E83" w14:paraId="4E4C0F12" w14:textId="77777777">
      <w:r>
        <w:t>Det är hög tid att omedelbart uppdatera riktlinjer</w:t>
      </w:r>
      <w:r w:rsidR="002E46C6">
        <w:t>na</w:t>
      </w:r>
      <w:r>
        <w:t xml:space="preserve"> för GBS och införa obligatoriska test.</w:t>
      </w:r>
    </w:p>
    <w:sdt>
      <w:sdtPr>
        <w:rPr>
          <w:i/>
          <w:noProof/>
        </w:rPr>
        <w:alias w:val="CC_Underskrifter"/>
        <w:tag w:val="CC_Underskrifter"/>
        <w:id w:val="583496634"/>
        <w:lock w:val="sdtContentLocked"/>
        <w:placeholder>
          <w:docPart w:val="E99B06BA3C8641FD8E6ECE450A92D508"/>
        </w:placeholder>
      </w:sdtPr>
      <w:sdtEndPr>
        <w:rPr>
          <w:i w:val="0"/>
          <w:noProof w:val="0"/>
        </w:rPr>
      </w:sdtEndPr>
      <w:sdtContent>
        <w:p w:rsidR="00CF0808" w:rsidP="001562FE" w:rsidRDefault="00CF0808" w14:paraId="12CF4155" w14:textId="77777777"/>
        <w:p w:rsidRPr="008E0FE2" w:rsidR="004801AC" w:rsidP="001562FE" w:rsidRDefault="007D5376" w14:paraId="340A16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6D22B9" w:rsidRDefault="006D22B9" w14:paraId="5293C1DB" w14:textId="77777777"/>
    <w:sectPr w:rsidR="006D22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BD5F0" w14:textId="77777777" w:rsidR="0060533E" w:rsidRDefault="0060533E" w:rsidP="000C1CAD">
      <w:pPr>
        <w:spacing w:line="240" w:lineRule="auto"/>
      </w:pPr>
      <w:r>
        <w:separator/>
      </w:r>
    </w:p>
  </w:endnote>
  <w:endnote w:type="continuationSeparator" w:id="0">
    <w:p w14:paraId="4A3E9C47" w14:textId="77777777" w:rsidR="0060533E" w:rsidRDefault="006053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26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B0282" w14:textId="5E33BE2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53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6AC70" w14:textId="77777777" w:rsidR="0060533E" w:rsidRDefault="0060533E" w:rsidP="000C1CAD">
      <w:pPr>
        <w:spacing w:line="240" w:lineRule="auto"/>
      </w:pPr>
      <w:r>
        <w:separator/>
      </w:r>
    </w:p>
  </w:footnote>
  <w:footnote w:type="continuationSeparator" w:id="0">
    <w:p w14:paraId="5DCDC0F0" w14:textId="77777777" w:rsidR="0060533E" w:rsidRDefault="006053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7C09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A7F4BA" wp14:anchorId="13F8FA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5376" w14:paraId="7E7A0D4F" w14:textId="77777777">
                          <w:pPr>
                            <w:jc w:val="right"/>
                          </w:pPr>
                          <w:sdt>
                            <w:sdtPr>
                              <w:alias w:val="CC_Noformat_Partikod"/>
                              <w:tag w:val="CC_Noformat_Partikod"/>
                              <w:id w:val="-53464382"/>
                              <w:placeholder>
                                <w:docPart w:val="E5EDFF6CE43A4AEB8943375C3CF2F78A"/>
                              </w:placeholder>
                              <w:text/>
                            </w:sdtPr>
                            <w:sdtEndPr/>
                            <w:sdtContent>
                              <w:r w:rsidR="00FD1E83">
                                <w:t>C</w:t>
                              </w:r>
                            </w:sdtContent>
                          </w:sdt>
                          <w:sdt>
                            <w:sdtPr>
                              <w:alias w:val="CC_Noformat_Partinummer"/>
                              <w:tag w:val="CC_Noformat_Partinummer"/>
                              <w:id w:val="-1709555926"/>
                              <w:placeholder>
                                <w:docPart w:val="860108864DCD445E9A30F27D08EAA7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F8FA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5376" w14:paraId="7E7A0D4F" w14:textId="77777777">
                    <w:pPr>
                      <w:jc w:val="right"/>
                    </w:pPr>
                    <w:sdt>
                      <w:sdtPr>
                        <w:alias w:val="CC_Noformat_Partikod"/>
                        <w:tag w:val="CC_Noformat_Partikod"/>
                        <w:id w:val="-53464382"/>
                        <w:placeholder>
                          <w:docPart w:val="E5EDFF6CE43A4AEB8943375C3CF2F78A"/>
                        </w:placeholder>
                        <w:text/>
                      </w:sdtPr>
                      <w:sdtEndPr/>
                      <w:sdtContent>
                        <w:r w:rsidR="00FD1E83">
                          <w:t>C</w:t>
                        </w:r>
                      </w:sdtContent>
                    </w:sdt>
                    <w:sdt>
                      <w:sdtPr>
                        <w:alias w:val="CC_Noformat_Partinummer"/>
                        <w:tag w:val="CC_Noformat_Partinummer"/>
                        <w:id w:val="-1709555926"/>
                        <w:placeholder>
                          <w:docPart w:val="860108864DCD445E9A30F27D08EAA78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9621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83B689" w14:textId="77777777">
    <w:pPr>
      <w:jc w:val="right"/>
    </w:pPr>
  </w:p>
  <w:p w:rsidR="00262EA3" w:rsidP="00776B74" w:rsidRDefault="00262EA3" w14:paraId="3CFE61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D5376" w14:paraId="5B55FF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DE4E99" wp14:anchorId="336474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5376" w14:paraId="0D3630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1E8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D5376" w14:paraId="72F268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5376" w14:paraId="588D61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:2262</w:t>
        </w:r>
      </w:sdtContent>
    </w:sdt>
  </w:p>
  <w:p w:rsidR="00262EA3" w:rsidP="00E03A3D" w:rsidRDefault="007D5376" w14:paraId="42F0DB7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(C)</w:t>
        </w:r>
      </w:sdtContent>
    </w:sdt>
  </w:p>
  <w:sdt>
    <w:sdtPr>
      <w:alias w:val="CC_Noformat_Rubtext"/>
      <w:tag w:val="CC_Noformat_Rubtext"/>
      <w:id w:val="-218060500"/>
      <w:lock w:val="sdtLocked"/>
      <w:placeholder>
        <w:docPart w:val="13277DBE5F3145DFBEE7E72C85438A5D"/>
      </w:placeholder>
      <w:text/>
    </w:sdtPr>
    <w:sdtEndPr/>
    <w:sdtContent>
      <w:p w:rsidR="00262EA3" w:rsidP="00283E0F" w:rsidRDefault="00431B19" w14:paraId="2D203F32" w14:textId="51210A49">
        <w:pPr>
          <w:pStyle w:val="FSHRub2"/>
        </w:pPr>
        <w:r>
          <w:t>Obligatoriskt test av GBS på gravida inför födseln</w:t>
        </w:r>
      </w:p>
    </w:sdtContent>
  </w:sdt>
  <w:sdt>
    <w:sdtPr>
      <w:alias w:val="CC_Boilerplate_3"/>
      <w:tag w:val="CC_Boilerplate_3"/>
      <w:id w:val="1606463544"/>
      <w:lock w:val="sdtContentLocked"/>
      <w15:appearance w15:val="hidden"/>
      <w:text w:multiLine="1"/>
    </w:sdtPr>
    <w:sdtEndPr/>
    <w:sdtContent>
      <w:p w:rsidR="00262EA3" w:rsidP="00283E0F" w:rsidRDefault="00262EA3" w14:paraId="492528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D1E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DEB"/>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2F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6C6"/>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A41"/>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B1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33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2B9"/>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37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7F"/>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ECF"/>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CC9"/>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7DB"/>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808"/>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83"/>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8E516D"/>
  <w15:chartTrackingRefBased/>
  <w15:docId w15:val="{9770000C-E65B-4F74-B380-4C538633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DAD2D5CDA04EF1A2663D675C5AD067"/>
        <w:category>
          <w:name w:val="Allmänt"/>
          <w:gallery w:val="placeholder"/>
        </w:category>
        <w:types>
          <w:type w:val="bbPlcHdr"/>
        </w:types>
        <w:behaviors>
          <w:behavior w:val="content"/>
        </w:behaviors>
        <w:guid w:val="{B08152EA-30F4-4C2B-9306-2853EB0A9E40}"/>
      </w:docPartPr>
      <w:docPartBody>
        <w:p w:rsidR="001304F4" w:rsidRDefault="00A278B7">
          <w:pPr>
            <w:pStyle w:val="8CDAD2D5CDA04EF1A2663D675C5AD067"/>
          </w:pPr>
          <w:r w:rsidRPr="005A0A93">
            <w:rPr>
              <w:rStyle w:val="Platshllartext"/>
            </w:rPr>
            <w:t>Förslag till riksdagsbeslut</w:t>
          </w:r>
        </w:p>
      </w:docPartBody>
    </w:docPart>
    <w:docPart>
      <w:docPartPr>
        <w:name w:val="9C8ABFE3FDC747F7B3837582E63057A9"/>
        <w:category>
          <w:name w:val="Allmänt"/>
          <w:gallery w:val="placeholder"/>
        </w:category>
        <w:types>
          <w:type w:val="bbPlcHdr"/>
        </w:types>
        <w:behaviors>
          <w:behavior w:val="content"/>
        </w:behaviors>
        <w:guid w:val="{F587DF3E-D704-424C-BD42-B351DE235B9B}"/>
      </w:docPartPr>
      <w:docPartBody>
        <w:p w:rsidR="001304F4" w:rsidRDefault="00A278B7">
          <w:pPr>
            <w:pStyle w:val="9C8ABFE3FDC747F7B3837582E63057A9"/>
          </w:pPr>
          <w:r w:rsidRPr="005A0A93">
            <w:rPr>
              <w:rStyle w:val="Platshllartext"/>
            </w:rPr>
            <w:t>Motivering</w:t>
          </w:r>
        </w:p>
      </w:docPartBody>
    </w:docPart>
    <w:docPart>
      <w:docPartPr>
        <w:name w:val="E5EDFF6CE43A4AEB8943375C3CF2F78A"/>
        <w:category>
          <w:name w:val="Allmänt"/>
          <w:gallery w:val="placeholder"/>
        </w:category>
        <w:types>
          <w:type w:val="bbPlcHdr"/>
        </w:types>
        <w:behaviors>
          <w:behavior w:val="content"/>
        </w:behaviors>
        <w:guid w:val="{075B9C4B-6A10-44DA-9172-80FAEFFE24F7}"/>
      </w:docPartPr>
      <w:docPartBody>
        <w:p w:rsidR="001304F4" w:rsidRDefault="00A278B7">
          <w:pPr>
            <w:pStyle w:val="E5EDFF6CE43A4AEB8943375C3CF2F78A"/>
          </w:pPr>
          <w:r>
            <w:rPr>
              <w:rStyle w:val="Platshllartext"/>
            </w:rPr>
            <w:t xml:space="preserve"> </w:t>
          </w:r>
        </w:p>
      </w:docPartBody>
    </w:docPart>
    <w:docPart>
      <w:docPartPr>
        <w:name w:val="860108864DCD445E9A30F27D08EAA787"/>
        <w:category>
          <w:name w:val="Allmänt"/>
          <w:gallery w:val="placeholder"/>
        </w:category>
        <w:types>
          <w:type w:val="bbPlcHdr"/>
        </w:types>
        <w:behaviors>
          <w:behavior w:val="content"/>
        </w:behaviors>
        <w:guid w:val="{A2D0BA50-35A3-4E25-A6C9-70DB9893DBF5}"/>
      </w:docPartPr>
      <w:docPartBody>
        <w:p w:rsidR="001304F4" w:rsidRDefault="00A278B7">
          <w:pPr>
            <w:pStyle w:val="860108864DCD445E9A30F27D08EAA787"/>
          </w:pPr>
          <w:r>
            <w:t xml:space="preserve"> </w:t>
          </w:r>
        </w:p>
      </w:docPartBody>
    </w:docPart>
    <w:docPart>
      <w:docPartPr>
        <w:name w:val="DefaultPlaceholder_-1854013440"/>
        <w:category>
          <w:name w:val="Allmänt"/>
          <w:gallery w:val="placeholder"/>
        </w:category>
        <w:types>
          <w:type w:val="bbPlcHdr"/>
        </w:types>
        <w:behaviors>
          <w:behavior w:val="content"/>
        </w:behaviors>
        <w:guid w:val="{8CCDB303-AA4E-4E49-82A9-4AC316683515}"/>
      </w:docPartPr>
      <w:docPartBody>
        <w:p w:rsidR="001304F4" w:rsidRDefault="002835A2">
          <w:r w:rsidRPr="002C5A64">
            <w:rPr>
              <w:rStyle w:val="Platshllartext"/>
            </w:rPr>
            <w:t>Klicka eller tryck här för att ange text.</w:t>
          </w:r>
        </w:p>
      </w:docPartBody>
    </w:docPart>
    <w:docPart>
      <w:docPartPr>
        <w:name w:val="13277DBE5F3145DFBEE7E72C85438A5D"/>
        <w:category>
          <w:name w:val="Allmänt"/>
          <w:gallery w:val="placeholder"/>
        </w:category>
        <w:types>
          <w:type w:val="bbPlcHdr"/>
        </w:types>
        <w:behaviors>
          <w:behavior w:val="content"/>
        </w:behaviors>
        <w:guid w:val="{DE266A85-7888-4936-B07A-75347D846625}"/>
      </w:docPartPr>
      <w:docPartBody>
        <w:p w:rsidR="001304F4" w:rsidRDefault="002835A2">
          <w:r w:rsidRPr="002C5A64">
            <w:rPr>
              <w:rStyle w:val="Platshllartext"/>
            </w:rPr>
            <w:t>[ange din text här]</w:t>
          </w:r>
        </w:p>
      </w:docPartBody>
    </w:docPart>
    <w:docPart>
      <w:docPartPr>
        <w:name w:val="E99B06BA3C8641FD8E6ECE450A92D508"/>
        <w:category>
          <w:name w:val="Allmänt"/>
          <w:gallery w:val="placeholder"/>
        </w:category>
        <w:types>
          <w:type w:val="bbPlcHdr"/>
        </w:types>
        <w:behaviors>
          <w:behavior w:val="content"/>
        </w:behaviors>
        <w:guid w:val="{DE4F9B1E-FD95-406E-939C-1359C6912A8A}"/>
      </w:docPartPr>
      <w:docPartBody>
        <w:p w:rsidR="00AA714A" w:rsidRDefault="00AA71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A2"/>
    <w:rsid w:val="001304F4"/>
    <w:rsid w:val="002835A2"/>
    <w:rsid w:val="00A278B7"/>
    <w:rsid w:val="00AA71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35A2"/>
    <w:rPr>
      <w:color w:val="F4B083" w:themeColor="accent2" w:themeTint="99"/>
    </w:rPr>
  </w:style>
  <w:style w:type="paragraph" w:customStyle="1" w:styleId="8CDAD2D5CDA04EF1A2663D675C5AD067">
    <w:name w:val="8CDAD2D5CDA04EF1A2663D675C5AD067"/>
  </w:style>
  <w:style w:type="paragraph" w:customStyle="1" w:styleId="08318FD7FFB54D54B110ABDE9F2152E2">
    <w:name w:val="08318FD7FFB54D54B110ABDE9F2152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814ACA7068424C909F3A7A34B2F442">
    <w:name w:val="56814ACA7068424C909F3A7A34B2F442"/>
  </w:style>
  <w:style w:type="paragraph" w:customStyle="1" w:styleId="9C8ABFE3FDC747F7B3837582E63057A9">
    <w:name w:val="9C8ABFE3FDC747F7B3837582E63057A9"/>
  </w:style>
  <w:style w:type="paragraph" w:customStyle="1" w:styleId="A1E39C04E5B04CADB0A46712C5D6F218">
    <w:name w:val="A1E39C04E5B04CADB0A46712C5D6F218"/>
  </w:style>
  <w:style w:type="paragraph" w:customStyle="1" w:styleId="CD62EFCF538C40E2B3ED1866F01946BC">
    <w:name w:val="CD62EFCF538C40E2B3ED1866F01946BC"/>
  </w:style>
  <w:style w:type="paragraph" w:customStyle="1" w:styleId="E5EDFF6CE43A4AEB8943375C3CF2F78A">
    <w:name w:val="E5EDFF6CE43A4AEB8943375C3CF2F78A"/>
  </w:style>
  <w:style w:type="paragraph" w:customStyle="1" w:styleId="860108864DCD445E9A30F27D08EAA787">
    <w:name w:val="860108864DCD445E9A30F27D08EAA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41AD1-D296-4462-9414-8DC6BBDCA154}"/>
</file>

<file path=customXml/itemProps2.xml><?xml version="1.0" encoding="utf-8"?>
<ds:datastoreItem xmlns:ds="http://schemas.openxmlformats.org/officeDocument/2006/customXml" ds:itemID="{2CC0F747-B436-4DF8-B672-31DE49D6BEE6}"/>
</file>

<file path=customXml/itemProps3.xml><?xml version="1.0" encoding="utf-8"?>
<ds:datastoreItem xmlns:ds="http://schemas.openxmlformats.org/officeDocument/2006/customXml" ds:itemID="{DA36625C-1F5E-420C-A433-6DFBB0094D10}"/>
</file>

<file path=docProps/app.xml><?xml version="1.0" encoding="utf-8"?>
<Properties xmlns="http://schemas.openxmlformats.org/officeDocument/2006/extended-properties" xmlns:vt="http://schemas.openxmlformats.org/officeDocument/2006/docPropsVTypes">
  <Template>Normal</Template>
  <TotalTime>10</TotalTime>
  <Pages>2</Pages>
  <Words>453</Words>
  <Characters>2497</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Obligatorisk test av GBS på gravida inför födseln</vt:lpstr>
      <vt:lpstr>
      </vt:lpstr>
    </vt:vector>
  </TitlesOfParts>
  <Company>Sveriges riksdag</Company>
  <LinksUpToDate>false</LinksUpToDate>
  <CharactersWithSpaces>2937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