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768A" w:rsidRDefault="002D7962" w14:paraId="695B1625" w14:textId="77777777">
      <w:pPr>
        <w:pStyle w:val="RubrikFrslagTIllRiksdagsbeslut"/>
      </w:pPr>
      <w:sdt>
        <w:sdtPr>
          <w:alias w:val="CC_Boilerplate_4"/>
          <w:tag w:val="CC_Boilerplate_4"/>
          <w:id w:val="-1644581176"/>
          <w:lock w:val="sdtContentLocked"/>
          <w:placeholder>
            <w:docPart w:val="94836F3189F049DB950C14F2832D9F05"/>
          </w:placeholder>
          <w:text/>
        </w:sdtPr>
        <w:sdtEndPr/>
        <w:sdtContent>
          <w:r w:rsidRPr="009B062B" w:rsidR="00AF30DD">
            <w:t>Förslag till riksdagsbeslut</w:t>
          </w:r>
        </w:sdtContent>
      </w:sdt>
      <w:bookmarkEnd w:id="0"/>
      <w:bookmarkEnd w:id="1"/>
    </w:p>
    <w:sdt>
      <w:sdtPr>
        <w:alias w:val="Yrkande 1"/>
        <w:tag w:val="a9e05219-04f1-4f97-80fc-02a9a6771697"/>
        <w:id w:val="1548644750"/>
        <w:lock w:val="sdtLocked"/>
      </w:sdtPr>
      <w:sdtEndPr/>
      <w:sdtContent>
        <w:p w:rsidR="003830B4" w:rsidRDefault="00CB4A0D" w14:paraId="2FBAA803" w14:textId="77777777">
          <w:pPr>
            <w:pStyle w:val="Frslagstext"/>
            <w:numPr>
              <w:ilvl w:val="0"/>
              <w:numId w:val="0"/>
            </w:numPr>
          </w:pPr>
          <w:r>
            <w:t>Riksdagen ställer sig bakom det som anförs i motionen om att verka för en ökad kunskap hos fastighetsägare och allmänhet om de invasiva främmande arterna och att åtgärderna för att stoppa deras spridning måste vara effektiva och ändamålsenliga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54B9D4D8584452A789487EBA70FF1A"/>
        </w:placeholder>
        <w:text/>
      </w:sdtPr>
      <w:sdtEndPr/>
      <w:sdtContent>
        <w:p w:rsidRPr="009B062B" w:rsidR="006D79C9" w:rsidP="00333E95" w:rsidRDefault="006D79C9" w14:paraId="0F4F9E45" w14:textId="77777777">
          <w:pPr>
            <w:pStyle w:val="Rubrik1"/>
          </w:pPr>
          <w:r>
            <w:t>Motivering</w:t>
          </w:r>
        </w:p>
      </w:sdtContent>
    </w:sdt>
    <w:bookmarkEnd w:displacedByCustomXml="prev" w:id="3"/>
    <w:bookmarkEnd w:displacedByCustomXml="prev" w:id="4"/>
    <w:p w:rsidR="00406B0D" w:rsidP="00406B0D" w:rsidRDefault="00406B0D" w14:paraId="77F5EC77" w14:textId="1D78C750">
      <w:pPr>
        <w:pStyle w:val="Normalutanindragellerluft"/>
      </w:pPr>
      <w:r>
        <w:t>Invasiva främmande arter är arter som med människans hjälp flyttats från sin ursprung</w:t>
      </w:r>
      <w:r w:rsidR="00B01C00">
        <w:softHyphen/>
      </w:r>
      <w:r>
        <w:t xml:space="preserve">liga miljö och i sin nya omgivning börjar sprida sig snabbt och orsakar allvarlig skada för ekosystem, infrastruktur eller människors hälsa vilket medför stora kostnader för samhälle och enskilda. Genom tiderna har vi haft stor nytta av främmande arter från världens alla hörn </w:t>
      </w:r>
      <w:r w:rsidR="00CB4A0D">
        <w:t>–</w:t>
      </w:r>
      <w:r>
        <w:t xml:space="preserve"> i trädgårdar, i jord- och skogsbruket och inom jakten. Men det kan orsaka stora problem när främmande arter tar över i sin nya miljö, konkurrerar ut andra arter, blir invasiva och skadar ekosystemen. Invasiva främmande arter kan orsaka stor skada på miljön och är ett av de största hoten mot biologisk mångfald i Sverige. Antalet främmande arter som blir invasiva ökar från år till år.</w:t>
      </w:r>
    </w:p>
    <w:p w:rsidR="00406B0D" w:rsidP="00406B0D" w:rsidRDefault="00406B0D" w14:paraId="55A368DD" w14:textId="77777777">
      <w:r>
        <w:t>Det här är ett komplext miljöproblem där alla behöver hjälpa till och samarbeta för att vi ska kunna bekämpa spridningen. Bäst stoppar vi de invasiva arterna genom att arbeta förebyggande, så att de inte kommer till Sverige eller sprids inom landet. De som ändå kommer hit måste snabbt upptäckas och bekämpas. Med ökande internationell handel och transporter sprids allt fler arter utanför sina naturliga utbredningsområden. Klimatförändringarna förstärker den utvecklingen och har bidragit till att invasiva främmande arter blivit ett växande och allt mer akut problem. Fler behöver göra mer för att bekämpa de invasiva främmande arterna.</w:t>
      </w:r>
    </w:p>
    <w:p w:rsidR="00BB6339" w:rsidP="00406B0D" w:rsidRDefault="00406B0D" w14:paraId="0C9E3C40" w14:textId="07FC8F9B">
      <w:r>
        <w:t xml:space="preserve">Den som äger en fastighet har ett eget ansvar att vidta åtgärder om det finns EU-listade invasiva främmande arter vid den egna fastigheten. Ansvaret gäller för alla som äger fastigheter, det vill säga privatpersoner, kommunala och statliga fastighetsägare och bolag som äger fastigheter. Vi behöver en ökad kunskap och förståelse i samhället </w:t>
      </w:r>
      <w:r>
        <w:lastRenderedPageBreak/>
        <w:t xml:space="preserve">om de invasiva arterna och hur man förebygger och bekämpar spridningen av dem. Kunskap om var arterna finns är grunden för arbetet med invasiva främmande arter. Det är därför mycket viktigt att fynd också </w:t>
      </w:r>
      <w:r w:rsidR="00CB4A0D">
        <w:t>r</w:t>
      </w:r>
      <w:r>
        <w:t xml:space="preserve">apporteras in. Precis som </w:t>
      </w:r>
      <w:r w:rsidR="00CB4A0D">
        <w:t xml:space="preserve">Riksrevisionens </w:t>
      </w:r>
      <w:r>
        <w:t>rapport visar måste vi göra mer i arbetet mot invasiva arter och åtgärderna som vidtas måste vara effektiva och ändamålsenliga.</w:t>
      </w:r>
    </w:p>
    <w:sdt>
      <w:sdtPr>
        <w:alias w:val="CC_Underskrifter"/>
        <w:tag w:val="CC_Underskrifter"/>
        <w:id w:val="583496634"/>
        <w:lock w:val="sdtContentLocked"/>
        <w:placeholder>
          <w:docPart w:val="BAFC73FF71EC45519D4684915B75BFD8"/>
        </w:placeholder>
      </w:sdtPr>
      <w:sdtEndPr/>
      <w:sdtContent>
        <w:p w:rsidR="0064768A" w:rsidP="0064768A" w:rsidRDefault="0064768A" w14:paraId="70E4F74B" w14:textId="77777777"/>
        <w:p w:rsidRPr="008E0FE2" w:rsidR="004801AC" w:rsidP="0064768A" w:rsidRDefault="002D7962" w14:paraId="40002CA8" w14:textId="49E2A881"/>
      </w:sdtContent>
    </w:sdt>
    <w:tbl>
      <w:tblPr>
        <w:tblW w:w="5000" w:type="pct"/>
        <w:tblLook w:val="04A0" w:firstRow="1" w:lastRow="0" w:firstColumn="1" w:lastColumn="0" w:noHBand="0" w:noVBand="1"/>
        <w:tblCaption w:val="underskrifter"/>
      </w:tblPr>
      <w:tblGrid>
        <w:gridCol w:w="4252"/>
        <w:gridCol w:w="4252"/>
      </w:tblGrid>
      <w:tr w:rsidR="003830B4" w14:paraId="44D8D709" w14:textId="77777777">
        <w:trPr>
          <w:cantSplit/>
        </w:trPr>
        <w:tc>
          <w:tcPr>
            <w:tcW w:w="50" w:type="pct"/>
            <w:vAlign w:val="bottom"/>
          </w:tcPr>
          <w:p w:rsidR="003830B4" w:rsidRDefault="00CB4A0D" w14:paraId="56E34F2A" w14:textId="77777777">
            <w:pPr>
              <w:pStyle w:val="Underskrifter"/>
              <w:spacing w:after="0"/>
            </w:pPr>
            <w:r>
              <w:t>Peter Hedberg (S)</w:t>
            </w:r>
          </w:p>
        </w:tc>
        <w:tc>
          <w:tcPr>
            <w:tcW w:w="50" w:type="pct"/>
            <w:vAlign w:val="bottom"/>
          </w:tcPr>
          <w:p w:rsidR="003830B4" w:rsidRDefault="00CB4A0D" w14:paraId="6960E25C" w14:textId="77777777">
            <w:pPr>
              <w:pStyle w:val="Underskrifter"/>
              <w:spacing w:after="0"/>
            </w:pPr>
            <w:r>
              <w:t>Anna-Belle Strömberg (S)</w:t>
            </w:r>
          </w:p>
        </w:tc>
      </w:tr>
    </w:tbl>
    <w:p w:rsidR="002C4F47" w:rsidRDefault="002C4F47" w14:paraId="03840F14" w14:textId="77777777"/>
    <w:sectPr w:rsidR="002C4F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F333" w14:textId="77777777" w:rsidR="00406B0D" w:rsidRDefault="00406B0D" w:rsidP="000C1CAD">
      <w:pPr>
        <w:spacing w:line="240" w:lineRule="auto"/>
      </w:pPr>
      <w:r>
        <w:separator/>
      </w:r>
    </w:p>
  </w:endnote>
  <w:endnote w:type="continuationSeparator" w:id="0">
    <w:p w14:paraId="0B2D20C5" w14:textId="77777777" w:rsidR="00406B0D" w:rsidRDefault="00406B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14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08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8C48" w14:textId="6921BF46" w:rsidR="00262EA3" w:rsidRPr="0064768A" w:rsidRDefault="00262EA3" w:rsidP="006476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414A" w14:textId="77777777" w:rsidR="00406B0D" w:rsidRDefault="00406B0D" w:rsidP="000C1CAD">
      <w:pPr>
        <w:spacing w:line="240" w:lineRule="auto"/>
      </w:pPr>
      <w:r>
        <w:separator/>
      </w:r>
    </w:p>
  </w:footnote>
  <w:footnote w:type="continuationSeparator" w:id="0">
    <w:p w14:paraId="747CD153" w14:textId="77777777" w:rsidR="00406B0D" w:rsidRDefault="00406B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CC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C6C344" wp14:editId="5D3DE6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9EC9EA" w14:textId="152F2AC3" w:rsidR="00262EA3" w:rsidRDefault="002D7962" w:rsidP="008103B5">
                          <w:pPr>
                            <w:jc w:val="right"/>
                          </w:pPr>
                          <w:sdt>
                            <w:sdtPr>
                              <w:alias w:val="CC_Noformat_Partikod"/>
                              <w:tag w:val="CC_Noformat_Partikod"/>
                              <w:id w:val="-53464382"/>
                              <w:text/>
                            </w:sdtPr>
                            <w:sdtEndPr/>
                            <w:sdtContent>
                              <w:r w:rsidR="00406B0D">
                                <w:t>S</w:t>
                              </w:r>
                            </w:sdtContent>
                          </w:sdt>
                          <w:sdt>
                            <w:sdtPr>
                              <w:alias w:val="CC_Noformat_Partinummer"/>
                              <w:tag w:val="CC_Noformat_Partinummer"/>
                              <w:id w:val="-1709555926"/>
                              <w:text/>
                            </w:sdtPr>
                            <w:sdtEndPr/>
                            <w:sdtContent>
                              <w:r w:rsidR="00406B0D">
                                <w:t>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6C3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9EC9EA" w14:textId="152F2AC3" w:rsidR="00262EA3" w:rsidRDefault="002D7962" w:rsidP="008103B5">
                    <w:pPr>
                      <w:jc w:val="right"/>
                    </w:pPr>
                    <w:sdt>
                      <w:sdtPr>
                        <w:alias w:val="CC_Noformat_Partikod"/>
                        <w:tag w:val="CC_Noformat_Partikod"/>
                        <w:id w:val="-53464382"/>
                        <w:text/>
                      </w:sdtPr>
                      <w:sdtEndPr/>
                      <w:sdtContent>
                        <w:r w:rsidR="00406B0D">
                          <w:t>S</w:t>
                        </w:r>
                      </w:sdtContent>
                    </w:sdt>
                    <w:sdt>
                      <w:sdtPr>
                        <w:alias w:val="CC_Noformat_Partinummer"/>
                        <w:tag w:val="CC_Noformat_Partinummer"/>
                        <w:id w:val="-1709555926"/>
                        <w:text/>
                      </w:sdtPr>
                      <w:sdtEndPr/>
                      <w:sdtContent>
                        <w:r w:rsidR="00406B0D">
                          <w:t>751</w:t>
                        </w:r>
                      </w:sdtContent>
                    </w:sdt>
                  </w:p>
                </w:txbxContent>
              </v:textbox>
              <w10:wrap anchorx="page"/>
            </v:shape>
          </w:pict>
        </mc:Fallback>
      </mc:AlternateContent>
    </w:r>
  </w:p>
  <w:p w14:paraId="2E48BD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4B27" w14:textId="77777777" w:rsidR="00262EA3" w:rsidRDefault="00262EA3" w:rsidP="008563AC">
    <w:pPr>
      <w:jc w:val="right"/>
    </w:pPr>
  </w:p>
  <w:p w14:paraId="18D203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9836" w14:textId="77777777" w:rsidR="00262EA3" w:rsidRDefault="002D7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D159DC" wp14:editId="3C710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E71C46" w14:textId="7E70D38F" w:rsidR="00262EA3" w:rsidRDefault="002D7962" w:rsidP="00A314CF">
    <w:pPr>
      <w:pStyle w:val="FSHNormal"/>
      <w:spacing w:before="40"/>
    </w:pPr>
    <w:sdt>
      <w:sdtPr>
        <w:alias w:val="CC_Noformat_Motionstyp"/>
        <w:tag w:val="CC_Noformat_Motionstyp"/>
        <w:id w:val="1162973129"/>
        <w:lock w:val="sdtContentLocked"/>
        <w15:appearance w15:val="hidden"/>
        <w:text/>
      </w:sdtPr>
      <w:sdtEndPr/>
      <w:sdtContent>
        <w:r w:rsidR="0064768A">
          <w:t>Enskild motion</w:t>
        </w:r>
      </w:sdtContent>
    </w:sdt>
    <w:r w:rsidR="00821B36">
      <w:t xml:space="preserve"> </w:t>
    </w:r>
    <w:sdt>
      <w:sdtPr>
        <w:alias w:val="CC_Noformat_Partikod"/>
        <w:tag w:val="CC_Noformat_Partikod"/>
        <w:id w:val="1471015553"/>
        <w:text/>
      </w:sdtPr>
      <w:sdtEndPr/>
      <w:sdtContent>
        <w:r w:rsidR="00406B0D">
          <w:t>S</w:t>
        </w:r>
      </w:sdtContent>
    </w:sdt>
    <w:sdt>
      <w:sdtPr>
        <w:alias w:val="CC_Noformat_Partinummer"/>
        <w:tag w:val="CC_Noformat_Partinummer"/>
        <w:id w:val="-2014525982"/>
        <w:text/>
      </w:sdtPr>
      <w:sdtEndPr/>
      <w:sdtContent>
        <w:r w:rsidR="00406B0D">
          <w:t>751</w:t>
        </w:r>
      </w:sdtContent>
    </w:sdt>
  </w:p>
  <w:p w14:paraId="183455F1" w14:textId="77777777" w:rsidR="00262EA3" w:rsidRPr="008227B3" w:rsidRDefault="002D7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1ADFB" w14:textId="7529DE6B" w:rsidR="00262EA3" w:rsidRPr="008227B3" w:rsidRDefault="002D7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768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768A">
          <w:t>:769</w:t>
        </w:r>
      </w:sdtContent>
    </w:sdt>
  </w:p>
  <w:p w14:paraId="490C4F33" w14:textId="717DEE39" w:rsidR="00262EA3" w:rsidRDefault="002D7962" w:rsidP="00E03A3D">
    <w:pPr>
      <w:pStyle w:val="Motionr"/>
    </w:pPr>
    <w:sdt>
      <w:sdtPr>
        <w:alias w:val="CC_Noformat_Avtext"/>
        <w:tag w:val="CC_Noformat_Avtext"/>
        <w:id w:val="-2020768203"/>
        <w:lock w:val="sdtContentLocked"/>
        <w15:appearance w15:val="hidden"/>
        <w:text/>
      </w:sdtPr>
      <w:sdtEndPr/>
      <w:sdtContent>
        <w:r w:rsidR="0064768A">
          <w:t>av Peter Hedberg och Anna-Belle Strömberg (båda S)</w:t>
        </w:r>
      </w:sdtContent>
    </w:sdt>
  </w:p>
  <w:sdt>
    <w:sdtPr>
      <w:alias w:val="CC_Noformat_Rubtext"/>
      <w:tag w:val="CC_Noformat_Rubtext"/>
      <w:id w:val="-218060500"/>
      <w:lock w:val="sdtLocked"/>
      <w:text/>
    </w:sdtPr>
    <w:sdtEndPr/>
    <w:sdtContent>
      <w:p w14:paraId="78472945" w14:textId="76FC0555" w:rsidR="00262EA3" w:rsidRDefault="00406B0D" w:rsidP="00283E0F">
        <w:pPr>
          <w:pStyle w:val="FSHRub2"/>
        </w:pPr>
        <w:r>
          <w:t>Invasiva arter</w:t>
        </w:r>
      </w:p>
    </w:sdtContent>
  </w:sdt>
  <w:sdt>
    <w:sdtPr>
      <w:alias w:val="CC_Boilerplate_3"/>
      <w:tag w:val="CC_Boilerplate_3"/>
      <w:id w:val="1606463544"/>
      <w:lock w:val="sdtContentLocked"/>
      <w15:appearance w15:val="hidden"/>
      <w:text w:multiLine="1"/>
    </w:sdtPr>
    <w:sdtEndPr/>
    <w:sdtContent>
      <w:p w14:paraId="5D0742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B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F47"/>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962"/>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B4"/>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B0D"/>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8A"/>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C00"/>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A0D"/>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D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864C46"/>
  <w15:chartTrackingRefBased/>
  <w15:docId w15:val="{C23C7E58-50BC-484B-88C1-EB80AA5C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836F3189F049DB950C14F2832D9F05"/>
        <w:category>
          <w:name w:val="Allmänt"/>
          <w:gallery w:val="placeholder"/>
        </w:category>
        <w:types>
          <w:type w:val="bbPlcHdr"/>
        </w:types>
        <w:behaviors>
          <w:behavior w:val="content"/>
        </w:behaviors>
        <w:guid w:val="{901E990D-2200-4F0B-992A-AB640D369C79}"/>
      </w:docPartPr>
      <w:docPartBody>
        <w:p w:rsidR="00A939AC" w:rsidRDefault="00A939AC">
          <w:pPr>
            <w:pStyle w:val="94836F3189F049DB950C14F2832D9F05"/>
          </w:pPr>
          <w:r w:rsidRPr="005A0A93">
            <w:rPr>
              <w:rStyle w:val="Platshllartext"/>
            </w:rPr>
            <w:t>Förslag till riksdagsbeslut</w:t>
          </w:r>
        </w:p>
      </w:docPartBody>
    </w:docPart>
    <w:docPart>
      <w:docPartPr>
        <w:name w:val="5554B9D4D8584452A789487EBA70FF1A"/>
        <w:category>
          <w:name w:val="Allmänt"/>
          <w:gallery w:val="placeholder"/>
        </w:category>
        <w:types>
          <w:type w:val="bbPlcHdr"/>
        </w:types>
        <w:behaviors>
          <w:behavior w:val="content"/>
        </w:behaviors>
        <w:guid w:val="{A06F3C64-7DB3-4A62-ADA0-A44CBD583422}"/>
      </w:docPartPr>
      <w:docPartBody>
        <w:p w:rsidR="00A939AC" w:rsidRDefault="00A939AC">
          <w:pPr>
            <w:pStyle w:val="5554B9D4D8584452A789487EBA70FF1A"/>
          </w:pPr>
          <w:r w:rsidRPr="005A0A93">
            <w:rPr>
              <w:rStyle w:val="Platshllartext"/>
            </w:rPr>
            <w:t>Motivering</w:t>
          </w:r>
        </w:p>
      </w:docPartBody>
    </w:docPart>
    <w:docPart>
      <w:docPartPr>
        <w:name w:val="BAFC73FF71EC45519D4684915B75BFD8"/>
        <w:category>
          <w:name w:val="Allmänt"/>
          <w:gallery w:val="placeholder"/>
        </w:category>
        <w:types>
          <w:type w:val="bbPlcHdr"/>
        </w:types>
        <w:behaviors>
          <w:behavior w:val="content"/>
        </w:behaviors>
        <w:guid w:val="{CD3F44BB-8C93-47DC-ACA0-1BE258A4DDF3}"/>
      </w:docPartPr>
      <w:docPartBody>
        <w:p w:rsidR="00846CB5" w:rsidRDefault="00846C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AC"/>
    <w:rsid w:val="00846CB5"/>
    <w:rsid w:val="00A93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36F3189F049DB950C14F2832D9F05">
    <w:name w:val="94836F3189F049DB950C14F2832D9F05"/>
  </w:style>
  <w:style w:type="paragraph" w:customStyle="1" w:styleId="5554B9D4D8584452A789487EBA70FF1A">
    <w:name w:val="5554B9D4D8584452A789487EBA70F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A87CA-7892-42EC-A084-B84AA8A0DC0F}"/>
</file>

<file path=customXml/itemProps2.xml><?xml version="1.0" encoding="utf-8"?>
<ds:datastoreItem xmlns:ds="http://schemas.openxmlformats.org/officeDocument/2006/customXml" ds:itemID="{259D93C8-5604-4779-ACEF-375FD52C3EEC}"/>
</file>

<file path=customXml/itemProps3.xml><?xml version="1.0" encoding="utf-8"?>
<ds:datastoreItem xmlns:ds="http://schemas.openxmlformats.org/officeDocument/2006/customXml" ds:itemID="{768515E3-7C66-4FA2-AC1F-3E8341D9BE2C}"/>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2104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