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0E03" w:rsidRDefault="001E1CF0" w14:paraId="0E578932" w14:textId="77777777">
      <w:pPr>
        <w:pStyle w:val="RubrikFrslagTIllRiksdagsbeslut"/>
      </w:pPr>
      <w:sdt>
        <w:sdtPr>
          <w:alias w:val="CC_Boilerplate_4"/>
          <w:tag w:val="CC_Boilerplate_4"/>
          <w:id w:val="-1644581176"/>
          <w:lock w:val="sdtContentLocked"/>
          <w:placeholder>
            <w:docPart w:val="3C52DCC2237843AB81DB3B6013F7F91D"/>
          </w:placeholder>
          <w:text/>
        </w:sdtPr>
        <w:sdtEndPr/>
        <w:sdtContent>
          <w:r w:rsidRPr="009B062B" w:rsidR="00AF30DD">
            <w:t>Förslag till riksdagsbeslut</w:t>
          </w:r>
        </w:sdtContent>
      </w:sdt>
      <w:bookmarkEnd w:id="0"/>
      <w:bookmarkEnd w:id="1"/>
    </w:p>
    <w:sdt>
      <w:sdtPr>
        <w:alias w:val="Yrkande 1"/>
        <w:tag w:val="dc06e31f-4751-4b68-a606-68d286766cff"/>
        <w:id w:val="654728296"/>
        <w:lock w:val="sdtLocked"/>
      </w:sdtPr>
      <w:sdtEndPr/>
      <w:sdtContent>
        <w:p w:rsidR="00AA0CD8" w:rsidRDefault="00E735DA" w14:paraId="7AFB3DEA" w14:textId="77777777">
          <w:pPr>
            <w:pStyle w:val="Frslagstext"/>
            <w:numPr>
              <w:ilvl w:val="0"/>
              <w:numId w:val="0"/>
            </w:numPr>
          </w:pPr>
          <w:r>
            <w:t>Riksdagen ställer sig bakom det som anförs i motionen om att se över regler för buller gällande befintliga ljud från exempelvis kultur-, restaurang- och fritidsverksamhet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12FA6E43A49CBB32188EF6E1DCF4D"/>
        </w:placeholder>
        <w:text/>
      </w:sdtPr>
      <w:sdtEndPr/>
      <w:sdtContent>
        <w:p w:rsidRPr="009B062B" w:rsidR="006D79C9" w:rsidP="00333E95" w:rsidRDefault="006D79C9" w14:paraId="0A30A84C" w14:textId="77777777">
          <w:pPr>
            <w:pStyle w:val="Rubrik1"/>
          </w:pPr>
          <w:r>
            <w:t>Motivering</w:t>
          </w:r>
        </w:p>
      </w:sdtContent>
    </w:sdt>
    <w:bookmarkEnd w:displacedByCustomXml="prev" w:id="3"/>
    <w:bookmarkEnd w:displacedByCustomXml="prev" w:id="4"/>
    <w:p w:rsidR="00EE2775" w:rsidP="00EE2775" w:rsidRDefault="00EE2775" w14:paraId="492A15FD" w14:textId="301F439F">
      <w:pPr>
        <w:pStyle w:val="Normalutanindragellerluft"/>
      </w:pPr>
      <w:r>
        <w:t>Olika buller och ljuds påverkan på hälsan ska inte underskattas. Långvarig exponering av exempelvis trafikbuller kan i värsta fall leda till hjärt-kärlsjukdom, metabola sjuk</w:t>
      </w:r>
      <w:r w:rsidR="00EB287E">
        <w:softHyphen/>
      </w:r>
      <w:r>
        <w:t>domar och psykisk ohälsa. Samtidigt bygger en levande stadsmiljö på inslag av ljud, som exempelvis restaurangmiljöer, musik, kyrkklockor och barn som spelar fotboll. Alltför ofta anmäls verksamheter som störande av personer som flyttat in i en miljö med befintliga ljud. Det kan handla om en befintlig fotbollsplan som används stora delar av dygnet, en restauran</w:t>
      </w:r>
      <w:r w:rsidR="00E735DA">
        <w:t>g</w:t>
      </w:r>
      <w:r>
        <w:t xml:space="preserve"> som legat på ett visst ställe under årtionden eller kyrkklockor som klingat i hundratals år. Alla dessa ljud ingår i den lokala miljön och det bör vara upp till varje person som väljer att flytta till området att ta reda på förutsättningarna innan</w:t>
      </w:r>
      <w:r w:rsidR="00E735DA">
        <w:t xml:space="preserve"> dess</w:t>
      </w:r>
      <w:r>
        <w:t xml:space="preserve">. Att i efterhand anmäla att man störs av ett ljud som funnits där hela tiden bör inte vara möjligt. Med anledning av detta bör regler för buller från befintlig verksamhet som är relevant för ett levande samhälle ses över. </w:t>
      </w:r>
    </w:p>
    <w:sdt>
      <w:sdtPr>
        <w:rPr>
          <w:i/>
          <w:noProof/>
        </w:rPr>
        <w:alias w:val="CC_Underskrifter"/>
        <w:tag w:val="CC_Underskrifter"/>
        <w:id w:val="583496634"/>
        <w:lock w:val="sdtContentLocked"/>
        <w:placeholder>
          <w:docPart w:val="DEBD9354C11E461B89E1F8D18074DEC9"/>
        </w:placeholder>
      </w:sdtPr>
      <w:sdtEndPr/>
      <w:sdtContent>
        <w:p w:rsidR="004F0E03" w:rsidP="004F0E03" w:rsidRDefault="004F0E03" w14:paraId="10B453CB" w14:textId="77777777"/>
        <w:p w:rsidR="004F0E03" w:rsidP="004F0E03" w:rsidRDefault="001E1CF0" w14:paraId="1CC1BCDD" w14:textId="74A2E9F9"/>
      </w:sdtContent>
    </w:sdt>
    <w:tbl>
      <w:tblPr>
        <w:tblW w:w="5000" w:type="pct"/>
        <w:tblLook w:val="04A0" w:firstRow="1" w:lastRow="0" w:firstColumn="1" w:lastColumn="0" w:noHBand="0" w:noVBand="1"/>
        <w:tblCaption w:val="underskrifter"/>
      </w:tblPr>
      <w:tblGrid>
        <w:gridCol w:w="4252"/>
        <w:gridCol w:w="4252"/>
      </w:tblGrid>
      <w:tr w:rsidR="00AA0CD8" w14:paraId="0EF8D781" w14:textId="77777777">
        <w:trPr>
          <w:cantSplit/>
        </w:trPr>
        <w:tc>
          <w:tcPr>
            <w:tcW w:w="50" w:type="pct"/>
            <w:vAlign w:val="bottom"/>
          </w:tcPr>
          <w:p w:rsidR="00AA0CD8" w:rsidRDefault="00E735DA" w14:paraId="2B3FD537" w14:textId="77777777">
            <w:pPr>
              <w:pStyle w:val="Underskrifter"/>
              <w:spacing w:after="0"/>
            </w:pPr>
            <w:r>
              <w:t>Anna Lasses (C)</w:t>
            </w:r>
          </w:p>
        </w:tc>
        <w:tc>
          <w:tcPr>
            <w:tcW w:w="50" w:type="pct"/>
            <w:vAlign w:val="bottom"/>
          </w:tcPr>
          <w:p w:rsidR="00AA0CD8" w:rsidRDefault="00AA0CD8" w14:paraId="4AE359CD" w14:textId="77777777">
            <w:pPr>
              <w:pStyle w:val="Underskrifter"/>
              <w:spacing w:after="0"/>
            </w:pPr>
          </w:p>
        </w:tc>
      </w:tr>
    </w:tbl>
    <w:p w:rsidRPr="008E0FE2" w:rsidR="004801AC" w:rsidP="00DF3554" w:rsidRDefault="004801AC" w14:paraId="5042897B" w14:textId="4F7721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CE58" w14:textId="77777777" w:rsidR="00EE2775" w:rsidRDefault="00EE2775" w:rsidP="000C1CAD">
      <w:pPr>
        <w:spacing w:line="240" w:lineRule="auto"/>
      </w:pPr>
      <w:r>
        <w:separator/>
      </w:r>
    </w:p>
  </w:endnote>
  <w:endnote w:type="continuationSeparator" w:id="0">
    <w:p w14:paraId="75110FF8" w14:textId="77777777" w:rsidR="00EE2775" w:rsidRDefault="00EE2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71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70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F79C" w14:textId="5D20929D" w:rsidR="00262EA3" w:rsidRPr="004F0E03" w:rsidRDefault="00262EA3" w:rsidP="004F0E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8CBA" w14:textId="77777777" w:rsidR="00EE2775" w:rsidRDefault="00EE2775" w:rsidP="000C1CAD">
      <w:pPr>
        <w:spacing w:line="240" w:lineRule="auto"/>
      </w:pPr>
      <w:r>
        <w:separator/>
      </w:r>
    </w:p>
  </w:footnote>
  <w:footnote w:type="continuationSeparator" w:id="0">
    <w:p w14:paraId="23424C7E" w14:textId="77777777" w:rsidR="00EE2775" w:rsidRDefault="00EE27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D0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73C8D4" wp14:editId="3AEC71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07EBD1" w14:textId="43B560E2" w:rsidR="00262EA3" w:rsidRDefault="001E1CF0" w:rsidP="008103B5">
                          <w:pPr>
                            <w:jc w:val="right"/>
                          </w:pPr>
                          <w:sdt>
                            <w:sdtPr>
                              <w:alias w:val="CC_Noformat_Partikod"/>
                              <w:tag w:val="CC_Noformat_Partikod"/>
                              <w:id w:val="-53464382"/>
                              <w:placeholder>
                                <w:docPart w:val="B0AE0D54CF1742A597C29AD412DD4D50"/>
                              </w:placeholder>
                              <w:text/>
                            </w:sdtPr>
                            <w:sdtEndPr/>
                            <w:sdtContent>
                              <w:r w:rsidR="00EE2775">
                                <w:t>C</w:t>
                              </w:r>
                            </w:sdtContent>
                          </w:sdt>
                          <w:sdt>
                            <w:sdtPr>
                              <w:alias w:val="CC_Noformat_Partinummer"/>
                              <w:tag w:val="CC_Noformat_Partinummer"/>
                              <w:id w:val="-1709555926"/>
                              <w:placeholder>
                                <w:docPart w:val="FF0E01D1515F4C65A6F5D00E00FD40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73C8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07EBD1" w14:textId="43B560E2" w:rsidR="00262EA3" w:rsidRDefault="001E1CF0" w:rsidP="008103B5">
                    <w:pPr>
                      <w:jc w:val="right"/>
                    </w:pPr>
                    <w:sdt>
                      <w:sdtPr>
                        <w:alias w:val="CC_Noformat_Partikod"/>
                        <w:tag w:val="CC_Noformat_Partikod"/>
                        <w:id w:val="-53464382"/>
                        <w:placeholder>
                          <w:docPart w:val="B0AE0D54CF1742A597C29AD412DD4D50"/>
                        </w:placeholder>
                        <w:text/>
                      </w:sdtPr>
                      <w:sdtEndPr/>
                      <w:sdtContent>
                        <w:r w:rsidR="00EE2775">
                          <w:t>C</w:t>
                        </w:r>
                      </w:sdtContent>
                    </w:sdt>
                    <w:sdt>
                      <w:sdtPr>
                        <w:alias w:val="CC_Noformat_Partinummer"/>
                        <w:tag w:val="CC_Noformat_Partinummer"/>
                        <w:id w:val="-1709555926"/>
                        <w:placeholder>
                          <w:docPart w:val="FF0E01D1515F4C65A6F5D00E00FD401F"/>
                        </w:placeholder>
                        <w:showingPlcHdr/>
                        <w:text/>
                      </w:sdtPr>
                      <w:sdtEndPr/>
                      <w:sdtContent>
                        <w:r w:rsidR="00262EA3">
                          <w:t xml:space="preserve"> </w:t>
                        </w:r>
                      </w:sdtContent>
                    </w:sdt>
                  </w:p>
                </w:txbxContent>
              </v:textbox>
              <w10:wrap anchorx="page"/>
            </v:shape>
          </w:pict>
        </mc:Fallback>
      </mc:AlternateContent>
    </w:r>
  </w:p>
  <w:p w14:paraId="6FB42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D65E" w14:textId="77777777" w:rsidR="00262EA3" w:rsidRDefault="00262EA3" w:rsidP="008563AC">
    <w:pPr>
      <w:jc w:val="right"/>
    </w:pPr>
  </w:p>
  <w:p w14:paraId="721684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74A8" w14:textId="77777777" w:rsidR="00262EA3" w:rsidRDefault="001E1C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B96893" wp14:editId="32ED7E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2F0CBF" w14:textId="1AF7F199" w:rsidR="00262EA3" w:rsidRDefault="001E1CF0" w:rsidP="00A314CF">
    <w:pPr>
      <w:pStyle w:val="FSHNormal"/>
      <w:spacing w:before="40"/>
    </w:pPr>
    <w:sdt>
      <w:sdtPr>
        <w:alias w:val="CC_Noformat_Motionstyp"/>
        <w:tag w:val="CC_Noformat_Motionstyp"/>
        <w:id w:val="1162973129"/>
        <w:lock w:val="sdtContentLocked"/>
        <w15:appearance w15:val="hidden"/>
        <w:text/>
      </w:sdtPr>
      <w:sdtEndPr/>
      <w:sdtContent>
        <w:r w:rsidR="004F0E03">
          <w:t>Enskild motion</w:t>
        </w:r>
      </w:sdtContent>
    </w:sdt>
    <w:r w:rsidR="00821B36">
      <w:t xml:space="preserve"> </w:t>
    </w:r>
    <w:sdt>
      <w:sdtPr>
        <w:alias w:val="CC_Noformat_Partikod"/>
        <w:tag w:val="CC_Noformat_Partikod"/>
        <w:id w:val="1471015553"/>
        <w:text/>
      </w:sdtPr>
      <w:sdtEndPr/>
      <w:sdtContent>
        <w:r w:rsidR="00EE2775">
          <w:t>C</w:t>
        </w:r>
      </w:sdtContent>
    </w:sdt>
    <w:sdt>
      <w:sdtPr>
        <w:alias w:val="CC_Noformat_Partinummer"/>
        <w:tag w:val="CC_Noformat_Partinummer"/>
        <w:id w:val="-2014525982"/>
        <w:showingPlcHdr/>
        <w:text/>
      </w:sdtPr>
      <w:sdtEndPr/>
      <w:sdtContent>
        <w:r w:rsidR="00821B36">
          <w:t xml:space="preserve"> </w:t>
        </w:r>
      </w:sdtContent>
    </w:sdt>
  </w:p>
  <w:p w14:paraId="2A08F2AD" w14:textId="77777777" w:rsidR="00262EA3" w:rsidRPr="008227B3" w:rsidRDefault="001E1C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5290EB" w14:textId="011F5E42" w:rsidR="00262EA3" w:rsidRPr="008227B3" w:rsidRDefault="001E1C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0E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E03">
          <w:t>:1100</w:t>
        </w:r>
      </w:sdtContent>
    </w:sdt>
  </w:p>
  <w:p w14:paraId="5E8E5871" w14:textId="21BB068C" w:rsidR="00262EA3" w:rsidRDefault="001E1CF0" w:rsidP="00E03A3D">
    <w:pPr>
      <w:pStyle w:val="Motionr"/>
    </w:pPr>
    <w:sdt>
      <w:sdtPr>
        <w:alias w:val="CC_Noformat_Avtext"/>
        <w:tag w:val="CC_Noformat_Avtext"/>
        <w:id w:val="-2020768203"/>
        <w:lock w:val="sdtContentLocked"/>
        <w:placeholder>
          <w:docPart w:val="B0AE0D54CF1742A597C29AD412DD4D50"/>
        </w:placeholder>
        <w15:appearance w15:val="hidden"/>
        <w:text/>
      </w:sdtPr>
      <w:sdtEndPr/>
      <w:sdtContent>
        <w:r w:rsidR="004F0E03">
          <w:t>av Anna Lasses (C)</w:t>
        </w:r>
      </w:sdtContent>
    </w:sdt>
  </w:p>
  <w:sdt>
    <w:sdtPr>
      <w:alias w:val="CC_Noformat_Rubtext"/>
      <w:tag w:val="CC_Noformat_Rubtext"/>
      <w:id w:val="-218060500"/>
      <w:lock w:val="sdtLocked"/>
      <w:placeholder>
        <w:docPart w:val="FF0E01D1515F4C65A6F5D00E00FD401F"/>
      </w:placeholder>
      <w:text/>
    </w:sdtPr>
    <w:sdtEndPr/>
    <w:sdtContent>
      <w:p w14:paraId="15E3D56C" w14:textId="459528C8" w:rsidR="00262EA3" w:rsidRDefault="00EE2775" w:rsidP="00283E0F">
        <w:pPr>
          <w:pStyle w:val="FSHRub2"/>
        </w:pPr>
        <w:r>
          <w:t>Översyn av bullerregler för att värna kultur och fritid</w:t>
        </w:r>
      </w:p>
    </w:sdtContent>
  </w:sdt>
  <w:sdt>
    <w:sdtPr>
      <w:alias w:val="CC_Boilerplate_3"/>
      <w:tag w:val="CC_Boilerplate_3"/>
      <w:id w:val="1606463544"/>
      <w:lock w:val="sdtContentLocked"/>
      <w15:appearance w15:val="hidden"/>
      <w:text w:multiLine="1"/>
    </w:sdtPr>
    <w:sdtEndPr/>
    <w:sdtContent>
      <w:p w14:paraId="607F59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7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F0"/>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03"/>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C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6F"/>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D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7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775"/>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525E8A"/>
  <w15:chartTrackingRefBased/>
  <w15:docId w15:val="{4762389D-BD20-4DA3-B7A9-9EE2003C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52DCC2237843AB81DB3B6013F7F91D"/>
        <w:category>
          <w:name w:val="Allmänt"/>
          <w:gallery w:val="placeholder"/>
        </w:category>
        <w:types>
          <w:type w:val="bbPlcHdr"/>
        </w:types>
        <w:behaviors>
          <w:behavior w:val="content"/>
        </w:behaviors>
        <w:guid w:val="{E18E155E-99FD-41DD-AC17-4627F550B2BE}"/>
      </w:docPartPr>
      <w:docPartBody>
        <w:p w:rsidR="00A96976" w:rsidRDefault="00A96976">
          <w:pPr>
            <w:pStyle w:val="3C52DCC2237843AB81DB3B6013F7F91D"/>
          </w:pPr>
          <w:r w:rsidRPr="005A0A93">
            <w:rPr>
              <w:rStyle w:val="Platshllartext"/>
            </w:rPr>
            <w:t>Förslag till riksdagsbeslut</w:t>
          </w:r>
        </w:p>
      </w:docPartBody>
    </w:docPart>
    <w:docPart>
      <w:docPartPr>
        <w:name w:val="BDC12FA6E43A49CBB32188EF6E1DCF4D"/>
        <w:category>
          <w:name w:val="Allmänt"/>
          <w:gallery w:val="placeholder"/>
        </w:category>
        <w:types>
          <w:type w:val="bbPlcHdr"/>
        </w:types>
        <w:behaviors>
          <w:behavior w:val="content"/>
        </w:behaviors>
        <w:guid w:val="{0BA00738-1F14-4313-9228-6DD50D927244}"/>
      </w:docPartPr>
      <w:docPartBody>
        <w:p w:rsidR="00A96976" w:rsidRDefault="00A96976">
          <w:pPr>
            <w:pStyle w:val="BDC12FA6E43A49CBB32188EF6E1DCF4D"/>
          </w:pPr>
          <w:r w:rsidRPr="005A0A93">
            <w:rPr>
              <w:rStyle w:val="Platshllartext"/>
            </w:rPr>
            <w:t>Motivering</w:t>
          </w:r>
        </w:p>
      </w:docPartBody>
    </w:docPart>
    <w:docPart>
      <w:docPartPr>
        <w:name w:val="B0AE0D54CF1742A597C29AD412DD4D50"/>
        <w:category>
          <w:name w:val="Allmänt"/>
          <w:gallery w:val="placeholder"/>
        </w:category>
        <w:types>
          <w:type w:val="bbPlcHdr"/>
        </w:types>
        <w:behaviors>
          <w:behavior w:val="content"/>
        </w:behaviors>
        <w:guid w:val="{D1F98B3D-37AC-4E28-B5AD-ED51E7DB0668}"/>
      </w:docPartPr>
      <w:docPartBody>
        <w:p w:rsidR="00A96976" w:rsidRDefault="00A96976">
          <w:pPr>
            <w:pStyle w:val="B0AE0D54CF1742A597C29AD412DD4D50"/>
          </w:pPr>
          <w:r>
            <w:rPr>
              <w:rStyle w:val="Platshllartext"/>
            </w:rPr>
            <w:t xml:space="preserve"> </w:t>
          </w:r>
        </w:p>
      </w:docPartBody>
    </w:docPart>
    <w:docPart>
      <w:docPartPr>
        <w:name w:val="FF0E01D1515F4C65A6F5D00E00FD401F"/>
        <w:category>
          <w:name w:val="Allmänt"/>
          <w:gallery w:val="placeholder"/>
        </w:category>
        <w:types>
          <w:type w:val="bbPlcHdr"/>
        </w:types>
        <w:behaviors>
          <w:behavior w:val="content"/>
        </w:behaviors>
        <w:guid w:val="{80A9ECD9-4F86-4762-9AB1-61D2315DB2F6}"/>
      </w:docPartPr>
      <w:docPartBody>
        <w:p w:rsidR="00A96976" w:rsidRDefault="00A96976">
          <w:pPr>
            <w:pStyle w:val="FF0E01D1515F4C65A6F5D00E00FD401F"/>
          </w:pPr>
          <w:r>
            <w:t xml:space="preserve"> </w:t>
          </w:r>
        </w:p>
      </w:docPartBody>
    </w:docPart>
    <w:docPart>
      <w:docPartPr>
        <w:name w:val="DEBD9354C11E461B89E1F8D18074DEC9"/>
        <w:category>
          <w:name w:val="Allmänt"/>
          <w:gallery w:val="placeholder"/>
        </w:category>
        <w:types>
          <w:type w:val="bbPlcHdr"/>
        </w:types>
        <w:behaviors>
          <w:behavior w:val="content"/>
        </w:behaviors>
        <w:guid w:val="{5A9B8F27-5176-4AE7-BB32-48C916E9475C}"/>
      </w:docPartPr>
      <w:docPartBody>
        <w:p w:rsidR="00D20FDC" w:rsidRDefault="00EB24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76"/>
    <w:rsid w:val="005A586E"/>
    <w:rsid w:val="00A96976"/>
    <w:rsid w:val="00EB2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52DCC2237843AB81DB3B6013F7F91D">
    <w:name w:val="3C52DCC2237843AB81DB3B6013F7F91D"/>
  </w:style>
  <w:style w:type="paragraph" w:customStyle="1" w:styleId="BDC12FA6E43A49CBB32188EF6E1DCF4D">
    <w:name w:val="BDC12FA6E43A49CBB32188EF6E1DCF4D"/>
  </w:style>
  <w:style w:type="paragraph" w:customStyle="1" w:styleId="B0AE0D54CF1742A597C29AD412DD4D50">
    <w:name w:val="B0AE0D54CF1742A597C29AD412DD4D50"/>
  </w:style>
  <w:style w:type="paragraph" w:customStyle="1" w:styleId="FF0E01D1515F4C65A6F5D00E00FD401F">
    <w:name w:val="FF0E01D1515F4C65A6F5D00E00FD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500B9-F973-41B9-92FD-F11485A8F289}"/>
</file>

<file path=customXml/itemProps2.xml><?xml version="1.0" encoding="utf-8"?>
<ds:datastoreItem xmlns:ds="http://schemas.openxmlformats.org/officeDocument/2006/customXml" ds:itemID="{E4C765A7-BF08-40E1-8BA8-21CDD6EF582B}"/>
</file>

<file path=customXml/itemProps3.xml><?xml version="1.0" encoding="utf-8"?>
<ds:datastoreItem xmlns:ds="http://schemas.openxmlformats.org/officeDocument/2006/customXml" ds:itemID="{D7E9D5FF-5C6A-4ACE-A29B-3DE0B906475A}"/>
</file>

<file path=docProps/app.xml><?xml version="1.0" encoding="utf-8"?>
<Properties xmlns="http://schemas.openxmlformats.org/officeDocument/2006/extended-properties" xmlns:vt="http://schemas.openxmlformats.org/officeDocument/2006/docPropsVTypes">
  <Template>Normal</Template>
  <TotalTime>19</TotalTime>
  <Pages>1</Pages>
  <Words>201</Words>
  <Characters>1091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