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5637F78F" w14:textId="77777777">
      <w:pPr>
        <w:pStyle w:val="Normalutanindragellerluft"/>
      </w:pPr>
      <w:bookmarkStart w:name="_Toc106800475" w:id="0"/>
      <w:bookmarkStart w:name="_Toc106801300" w:id="1"/>
    </w:p>
    <w:p w:rsidRPr="009B062B" w:rsidR="00AF30DD" w:rsidP="00045001" w:rsidRDefault="00DE2996" w14:paraId="3C2101AA" w14:textId="77777777">
      <w:pPr>
        <w:pStyle w:val="RubrikFrslagTIllRiksdagsbeslut"/>
      </w:pPr>
      <w:sdt>
        <w:sdtPr>
          <w:alias w:val="CC_Boilerplate_4"/>
          <w:tag w:val="CC_Boilerplate_4"/>
          <w:id w:val="-1644581176"/>
          <w:lock w:val="sdtContentLocked"/>
          <w:placeholder>
            <w:docPart w:val="2177E0A94C964511AA40CB4AE2CA3C53"/>
          </w:placeholder>
          <w:text/>
        </w:sdtPr>
        <w:sdtEndPr/>
        <w:sdtContent>
          <w:r w:rsidRPr="009B062B" w:rsidR="00AF30DD">
            <w:t>Förslag till riksdagsbeslut</w:t>
          </w:r>
        </w:sdtContent>
      </w:sdt>
      <w:bookmarkEnd w:id="0"/>
      <w:bookmarkEnd w:id="1"/>
    </w:p>
    <w:sdt>
      <w:sdtPr>
        <w:alias w:val="Yrkande 1"/>
        <w:tag w:val="8f12910e-2408-49ff-bc48-895374f4f00b"/>
        <w:id w:val="1878817955"/>
        <w:lock w:val="sdtLocked"/>
      </w:sdtPr>
      <w:sdtEndPr/>
      <w:sdtContent>
        <w:p w:rsidR="00B21483" w:rsidRDefault="00DE2996" w14:paraId="144F0EFC" w14:textId="77777777">
          <w:pPr>
            <w:pStyle w:val="Frslagstext"/>
            <w:numPr>
              <w:ilvl w:val="0"/>
              <w:numId w:val="0"/>
            </w:numPr>
          </w:pPr>
          <w:r>
            <w:t>Riksdagen ställer sig bakom det som anförs i motionen om att regeringen bör överväga att ge Skolverket i uppdrag att se över styrdokumenten och säkerställa att undervisningen om riskbruk och beroende stärks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001272F92334CCFA6BB4F1249B772D8"/>
        </w:placeholder>
        <w:text/>
      </w:sdtPr>
      <w:sdtEndPr/>
      <w:sdtContent>
        <w:p w:rsidRPr="009B062B" w:rsidR="006D79C9" w:rsidP="00333E95" w:rsidRDefault="006D79C9" w14:paraId="7B64AB1D" w14:textId="77777777">
          <w:pPr>
            <w:pStyle w:val="Rubrik1"/>
          </w:pPr>
          <w:r>
            <w:t>Motivering</w:t>
          </w:r>
        </w:p>
      </w:sdtContent>
    </w:sdt>
    <w:bookmarkEnd w:displacedByCustomXml="prev" w:id="3"/>
    <w:bookmarkEnd w:displacedByCustomXml="prev" w:id="4"/>
    <w:p w:rsidR="00714368" w:rsidP="0095563A" w:rsidRDefault="00C13903" w14:paraId="668DFDFD" w14:textId="77777777">
      <w:pPr>
        <w:ind w:firstLine="0"/>
      </w:pPr>
      <w:r w:rsidRPr="00271989">
        <w:t>Skolan har ett viktigt ansvar för att främja barns och ungas hälsa och trygghet. I dag ingår delar av undervisningen om tobak, alkohol och narkotika i ämnen som idrott och hälsa samt biologi, men omfattningen varierar</w:t>
      </w:r>
      <w:r w:rsidR="00714368">
        <w:t xml:space="preserve"> stort</w:t>
      </w:r>
      <w:r w:rsidRPr="00271989">
        <w:t xml:space="preserve"> mellan skolor och kommuner. Det finns ingen tydlig nationell styrning som säkerställer att alla elever får likvärdig kunskap.</w:t>
      </w:r>
    </w:p>
    <w:p w:rsidR="00714368" w:rsidP="00714368" w:rsidRDefault="00C13903" w14:paraId="73F22E62" w14:textId="77777777">
      <w:r w:rsidRPr="00271989">
        <w:t>Forskning visar att tidig och kunskapsbaserad undervisning om riskbruk och beroende kan bidra till att skjuta upp debutåldern för alkohol och narkotika och minska risken för framtida missbruk. Enligt Folkhälsomyndigheten har omkring var tionde ung vuxen (16–29 år) använt narkotika det senaste året. Tidiga insatser i skolan är en viktig del av det förebyggande arbetet.</w:t>
      </w:r>
    </w:p>
    <w:p w:rsidR="00714368" w:rsidP="00714368" w:rsidRDefault="00C13903" w14:paraId="5CA37ED2" w14:textId="77777777">
      <w:r w:rsidRPr="00271989">
        <w:t xml:space="preserve">Samtidigt rapporterar polisen och flera kommuner om ökad normalisering av narkotikaanvändning, bland annat i krog- och gymmiljöer. För att motverka denna </w:t>
      </w:r>
      <w:r w:rsidRPr="00271989">
        <w:lastRenderedPageBreak/>
        <w:t>utveckling behöver skolan ge alla elever grundläggande kunskap om riskerna med tobak, alkohol och narkotika, samt om beroendeproblematik generellt.</w:t>
      </w:r>
    </w:p>
    <w:p w:rsidRPr="00271989" w:rsidR="00C13903" w:rsidP="00714368" w:rsidRDefault="00C13903" w14:paraId="191524F6" w14:textId="74D2F8E6">
      <w:r w:rsidRPr="00271989">
        <w:t>Regeringen bör därför ge Skolverket i uppdrag att se över styrdokumenten och säkerställa att kunskap om riskbruk och beroende ges en tydligare plats i undervisningen. Detta skulle stärka skolans hälsofrämjande uppdrag och bidra till en mer likvärdig utbildning över landet.</w:t>
      </w:r>
    </w:p>
    <w:p w:rsidRPr="00422B9E" w:rsidR="00422B9E" w:rsidP="008E0FE2" w:rsidRDefault="00422B9E" w14:paraId="60056681" w14:textId="2090B895">
      <w:pPr>
        <w:pStyle w:val="Normalutanindragellerluft"/>
      </w:pPr>
    </w:p>
    <w:p w:rsidR="00BB6339" w:rsidP="008E0FE2" w:rsidRDefault="00BB6339" w14:paraId="4A3A3D27" w14:textId="77777777">
      <w:pPr>
        <w:pStyle w:val="Normalutanindragellerluft"/>
      </w:pPr>
    </w:p>
    <w:sdt>
      <w:sdtPr>
        <w:rPr>
          <w:i/>
          <w:noProof/>
        </w:rPr>
        <w:alias w:val="CC_Underskrifter"/>
        <w:tag w:val="CC_Underskrifter"/>
        <w:id w:val="583496634"/>
        <w:lock w:val="sdtContentLocked"/>
        <w:placeholder>
          <w:docPart w:val="50C20885E59D468BBD3127F95414B201"/>
        </w:placeholder>
      </w:sdtPr>
      <w:sdtEndPr/>
      <w:sdtContent>
        <w:p w:rsidR="00045001" w:rsidP="002D281C" w:rsidRDefault="00045001" w14:paraId="263B9212" w14:textId="77777777"/>
        <w:p w:rsidR="00045001" w:rsidP="002D281C" w:rsidRDefault="00DE2996" w14:paraId="0E31E4AA" w14:textId="5F061E6D"/>
      </w:sdtContent>
    </w:sdt>
    <w:tbl>
      <w:tblPr>
        <w:tblW w:w="5000" w:type="pct"/>
        <w:tblLook w:val="04A0" w:firstRow="1" w:lastRow="0" w:firstColumn="1" w:lastColumn="0" w:noHBand="0" w:noVBand="1"/>
        <w:tblCaption w:val="underskrifter"/>
      </w:tblPr>
      <w:tblGrid>
        <w:gridCol w:w="4252"/>
        <w:gridCol w:w="4252"/>
      </w:tblGrid>
      <w:tr w:rsidR="00B21483" w14:paraId="0FD961B2" w14:textId="77777777">
        <w:trPr>
          <w:cantSplit/>
        </w:trPr>
        <w:tc>
          <w:tcPr>
            <w:tcW w:w="50" w:type="pct"/>
            <w:vAlign w:val="bottom"/>
          </w:tcPr>
          <w:p w:rsidR="00B21483" w:rsidRDefault="00DE2996" w14:paraId="686C2EB4" w14:textId="77777777">
            <w:pPr>
              <w:pStyle w:val="Underskrifter"/>
              <w:spacing w:after="0"/>
            </w:pPr>
            <w:r>
              <w:t>Cecilia Gustafsson (M)</w:t>
            </w:r>
          </w:p>
        </w:tc>
        <w:tc>
          <w:tcPr>
            <w:tcW w:w="50" w:type="pct"/>
            <w:vAlign w:val="bottom"/>
          </w:tcPr>
          <w:p w:rsidR="00B21483" w:rsidRDefault="00B21483" w14:paraId="1948906D" w14:textId="77777777">
            <w:pPr>
              <w:pStyle w:val="Underskrifter"/>
              <w:spacing w:after="0"/>
            </w:pPr>
          </w:p>
        </w:tc>
      </w:tr>
    </w:tbl>
    <w:p w:rsidRPr="008E0FE2" w:rsidR="004801AC" w:rsidP="00DF3554" w:rsidRDefault="004801AC" w14:paraId="0051958D" w14:textId="2B1E03C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2EA92" w14:textId="77777777" w:rsidR="00DE2996" w:rsidRDefault="00DE2996" w:rsidP="000C1CAD">
      <w:pPr>
        <w:spacing w:line="240" w:lineRule="auto"/>
      </w:pPr>
      <w:r>
        <w:separator/>
      </w:r>
    </w:p>
  </w:endnote>
  <w:endnote w:type="continuationSeparator" w:id="0">
    <w:p w14:paraId="70BBBA86" w14:textId="77777777" w:rsidR="00DE2996" w:rsidRDefault="00DE29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431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9FF7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95D15" w14:textId="7F255B22" w:rsidR="00262EA3" w:rsidRPr="002D281C" w:rsidRDefault="00262EA3" w:rsidP="002D28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62DBE" w14:textId="77777777" w:rsidR="00DE2996" w:rsidRDefault="00DE2996" w:rsidP="000C1CAD">
      <w:pPr>
        <w:spacing w:line="240" w:lineRule="auto"/>
      </w:pPr>
      <w:r>
        <w:separator/>
      </w:r>
    </w:p>
  </w:footnote>
  <w:footnote w:type="continuationSeparator" w:id="0">
    <w:p w14:paraId="56D344C1" w14:textId="77777777" w:rsidR="00DE2996" w:rsidRDefault="00DE299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4B52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DC3271C" wp14:editId="52C03BB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29636E" w14:textId="71C60A00" w:rsidR="00262EA3" w:rsidRDefault="00DE2996" w:rsidP="008103B5">
                          <w:pPr>
                            <w:jc w:val="right"/>
                          </w:pPr>
                          <w:sdt>
                            <w:sdtPr>
                              <w:alias w:val="CC_Noformat_Partikod"/>
                              <w:tag w:val="CC_Noformat_Partikod"/>
                              <w:id w:val="-53464382"/>
                              <w:placeholder>
                                <w:docPart w:val="D4DAA3EF8B424E398864CCDBADB6F32E"/>
                              </w:placeholder>
                              <w:text/>
                            </w:sdtPr>
                            <w:sdtEndPr/>
                            <w:sdtContent>
                              <w:r w:rsidR="00C13903">
                                <w:t>M</w:t>
                              </w:r>
                            </w:sdtContent>
                          </w:sdt>
                          <w:sdt>
                            <w:sdtPr>
                              <w:alias w:val="CC_Noformat_Partinummer"/>
                              <w:tag w:val="CC_Noformat_Partinummer"/>
                              <w:id w:val="-1709555926"/>
                              <w:placeholder>
                                <w:docPart w:val="DF31A8D86BA64E9E820EDE5D745A34B0"/>
                              </w:placeholder>
                              <w:text/>
                            </w:sdtPr>
                            <w:sdtEndPr/>
                            <w:sdtContent>
                              <w:r w:rsidR="00462362">
                                <w:t>1780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DC3271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D281C" w14:paraId="6A29636E" w14:textId="71C60A00">
                    <w:pPr>
                      <w:jc w:val="right"/>
                    </w:pPr>
                    <w:sdt>
                      <w:sdtPr>
                        <w:alias w:val="CC_Noformat_Partikod"/>
                        <w:tag w:val="CC_Noformat_Partikod"/>
                        <w:id w:val="-53464382"/>
                        <w:placeholder>
                          <w:docPart w:val="D4DAA3EF8B424E398864CCDBADB6F32E"/>
                        </w:placeholder>
                        <w:text/>
                      </w:sdtPr>
                      <w:sdtEndPr/>
                      <w:sdtContent>
                        <w:r w:rsidR="00C13903">
                          <w:t>M</w:t>
                        </w:r>
                      </w:sdtContent>
                    </w:sdt>
                    <w:sdt>
                      <w:sdtPr>
                        <w:alias w:val="CC_Noformat_Partinummer"/>
                        <w:tag w:val="CC_Noformat_Partinummer"/>
                        <w:id w:val="-1709555926"/>
                        <w:placeholder>
                          <w:docPart w:val="DF31A8D86BA64E9E820EDE5D745A34B0"/>
                        </w:placeholder>
                        <w:text/>
                      </w:sdtPr>
                      <w:sdtEndPr/>
                      <w:sdtContent>
                        <w:r w:rsidR="00462362">
                          <w:t>1780</w:t>
                        </w:r>
                      </w:sdtContent>
                    </w:sdt>
                  </w:p>
                </w:txbxContent>
              </v:textbox>
              <w10:wrap anchorx="page"/>
            </v:shape>
          </w:pict>
        </mc:Fallback>
      </mc:AlternateContent>
    </w:r>
  </w:p>
  <w:p w14:paraId="687719F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CE7D7" w14:textId="77777777" w:rsidR="00262EA3" w:rsidRDefault="00262EA3" w:rsidP="008563AC">
    <w:pPr>
      <w:jc w:val="right"/>
    </w:pPr>
  </w:p>
  <w:p w14:paraId="01270E6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2EE4" w14:textId="77777777" w:rsidR="00262EA3" w:rsidRDefault="00DE299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C0579D" wp14:editId="74EE04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96B5CB" w14:textId="142E0909" w:rsidR="00262EA3" w:rsidRDefault="00DE2996" w:rsidP="00A314CF">
    <w:pPr>
      <w:pStyle w:val="FSHNormal"/>
      <w:spacing w:before="40"/>
    </w:pPr>
    <w:sdt>
      <w:sdtPr>
        <w:alias w:val="CC_Noformat_Motionstyp"/>
        <w:tag w:val="CC_Noformat_Motionstyp"/>
        <w:id w:val="1162973129"/>
        <w:lock w:val="sdtContentLocked"/>
        <w15:appearance w15:val="hidden"/>
        <w:text/>
      </w:sdtPr>
      <w:sdtEndPr/>
      <w:sdtContent>
        <w:r w:rsidR="002D281C">
          <w:t>Enskild motion</w:t>
        </w:r>
      </w:sdtContent>
    </w:sdt>
    <w:r w:rsidR="00821B36">
      <w:t xml:space="preserve"> </w:t>
    </w:r>
    <w:sdt>
      <w:sdtPr>
        <w:alias w:val="CC_Noformat_Partikod"/>
        <w:tag w:val="CC_Noformat_Partikod"/>
        <w:id w:val="1471015553"/>
        <w:lock w:val="contentLocked"/>
        <w:text/>
      </w:sdtPr>
      <w:sdtEndPr/>
      <w:sdtContent>
        <w:r w:rsidR="00C13903">
          <w:t>M</w:t>
        </w:r>
      </w:sdtContent>
    </w:sdt>
    <w:sdt>
      <w:sdtPr>
        <w:alias w:val="CC_Noformat_Partinummer"/>
        <w:tag w:val="CC_Noformat_Partinummer"/>
        <w:id w:val="-2014525982"/>
        <w:lock w:val="contentLocked"/>
        <w:text/>
      </w:sdtPr>
      <w:sdtEndPr/>
      <w:sdtContent>
        <w:r w:rsidR="00462362">
          <w:t>1780</w:t>
        </w:r>
      </w:sdtContent>
    </w:sdt>
  </w:p>
  <w:p w14:paraId="3CC92C33" w14:textId="77777777" w:rsidR="00262EA3" w:rsidRPr="008227B3" w:rsidRDefault="00DE299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B17952" w14:textId="24A289A1" w:rsidR="00262EA3" w:rsidRPr="008227B3" w:rsidRDefault="00DE299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D281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D281C">
          <w:t>:3053</w:t>
        </w:r>
      </w:sdtContent>
    </w:sdt>
  </w:p>
  <w:p w14:paraId="0F87FBA2" w14:textId="4AB4CB44" w:rsidR="00262EA3" w:rsidRDefault="00DE2996" w:rsidP="00E03A3D">
    <w:pPr>
      <w:pStyle w:val="Motionr"/>
    </w:pPr>
    <w:sdt>
      <w:sdtPr>
        <w:alias w:val="CC_Noformat_Avtext"/>
        <w:tag w:val="CC_Noformat_Avtext"/>
        <w:id w:val="-2020768203"/>
        <w:lock w:val="sdtContentLocked"/>
        <w:placeholder>
          <w:docPart w:val="D4DAA3EF8B424E398864CCDBADB6F32E"/>
        </w:placeholder>
        <w15:appearance w15:val="hidden"/>
        <w:text/>
      </w:sdtPr>
      <w:sdtEndPr/>
      <w:sdtContent>
        <w:r w:rsidR="002D281C">
          <w:t>av Cecilia Gustafsson (M)</w:t>
        </w:r>
      </w:sdtContent>
    </w:sdt>
  </w:p>
  <w:sdt>
    <w:sdtPr>
      <w:alias w:val="CC_Noformat_Rubtext"/>
      <w:tag w:val="CC_Noformat_Rubtext"/>
      <w:id w:val="-218060500"/>
      <w:lock w:val="sdtLocked"/>
      <w:placeholder>
        <w:docPart w:val="DF31A8D86BA64E9E820EDE5D745A34B0"/>
      </w:placeholder>
      <w:text/>
    </w:sdtPr>
    <w:sdtEndPr/>
    <w:sdtContent>
      <w:p w14:paraId="6ECD3C35" w14:textId="7A21025A" w:rsidR="00262EA3" w:rsidRDefault="00C13903" w:rsidP="00283E0F">
        <w:pPr>
          <w:pStyle w:val="FSHRub2"/>
        </w:pPr>
        <w:r>
          <w:t>Stärkt undervisning om riskbruk och beroende i skolan</w:t>
        </w:r>
      </w:p>
    </w:sdtContent>
  </w:sdt>
  <w:sdt>
    <w:sdtPr>
      <w:alias w:val="CC_Boilerplate_3"/>
      <w:tag w:val="CC_Boilerplate_3"/>
      <w:id w:val="1606463544"/>
      <w:lock w:val="sdtContentLocked"/>
      <w15:appearance w15:val="hidden"/>
      <w:text w:multiLine="1"/>
    </w:sdtPr>
    <w:sdtEndPr/>
    <w:sdtContent>
      <w:p w14:paraId="528BAC9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21748689">
    <w:abstractNumId w:val="9"/>
  </w:num>
  <w:num w:numId="2" w16cid:durableId="702829075">
    <w:abstractNumId w:val="8"/>
  </w:num>
  <w:num w:numId="3" w16cid:durableId="2075203367">
    <w:abstractNumId w:val="16"/>
  </w:num>
  <w:num w:numId="4" w16cid:durableId="2135366192">
    <w:abstractNumId w:val="14"/>
  </w:num>
  <w:num w:numId="5" w16cid:durableId="478420142">
    <w:abstractNumId w:val="17"/>
  </w:num>
  <w:num w:numId="6" w16cid:durableId="2051373906">
    <w:abstractNumId w:val="18"/>
  </w:num>
  <w:num w:numId="7" w16cid:durableId="1168179381">
    <w:abstractNumId w:val="11"/>
  </w:num>
  <w:num w:numId="8" w16cid:durableId="178474795">
    <w:abstractNumId w:val="12"/>
  </w:num>
  <w:num w:numId="9" w16cid:durableId="286589208">
    <w:abstractNumId w:val="15"/>
  </w:num>
  <w:num w:numId="10" w16cid:durableId="648826535">
    <w:abstractNumId w:val="22"/>
  </w:num>
  <w:num w:numId="11" w16cid:durableId="2127966533">
    <w:abstractNumId w:val="21"/>
  </w:num>
  <w:num w:numId="12" w16cid:durableId="1999573986">
    <w:abstractNumId w:val="21"/>
  </w:num>
  <w:num w:numId="13" w16cid:durableId="1865678974">
    <w:abstractNumId w:val="3"/>
  </w:num>
  <w:num w:numId="14" w16cid:durableId="1625430637">
    <w:abstractNumId w:val="2"/>
  </w:num>
  <w:num w:numId="15" w16cid:durableId="106001818">
    <w:abstractNumId w:val="1"/>
  </w:num>
  <w:num w:numId="16" w16cid:durableId="376397167">
    <w:abstractNumId w:val="0"/>
  </w:num>
  <w:num w:numId="17" w16cid:durableId="1041587990">
    <w:abstractNumId w:val="7"/>
  </w:num>
  <w:num w:numId="18" w16cid:durableId="752315178">
    <w:abstractNumId w:val="6"/>
  </w:num>
  <w:num w:numId="19" w16cid:durableId="766728296">
    <w:abstractNumId w:val="5"/>
  </w:num>
  <w:num w:numId="20" w16cid:durableId="804540036">
    <w:abstractNumId w:val="4"/>
  </w:num>
  <w:num w:numId="21" w16cid:durableId="610626452">
    <w:abstractNumId w:val="21"/>
  </w:num>
  <w:num w:numId="22" w16cid:durableId="220993110">
    <w:abstractNumId w:val="21"/>
  </w:num>
  <w:num w:numId="23" w16cid:durableId="1308170377">
    <w:abstractNumId w:val="21"/>
  </w:num>
  <w:num w:numId="24" w16cid:durableId="794375115">
    <w:abstractNumId w:val="21"/>
  </w:num>
  <w:num w:numId="25" w16cid:durableId="32921398">
    <w:abstractNumId w:val="21"/>
  </w:num>
  <w:num w:numId="26" w16cid:durableId="1800950506">
    <w:abstractNumId w:val="22"/>
  </w:num>
  <w:num w:numId="27" w16cid:durableId="893588273">
    <w:abstractNumId w:val="22"/>
  </w:num>
  <w:num w:numId="28" w16cid:durableId="1790392111">
    <w:abstractNumId w:val="22"/>
  </w:num>
  <w:num w:numId="29" w16cid:durableId="1088505711">
    <w:abstractNumId w:val="22"/>
  </w:num>
  <w:num w:numId="30" w16cid:durableId="679284068">
    <w:abstractNumId w:val="21"/>
  </w:num>
  <w:num w:numId="31" w16cid:durableId="340158392">
    <w:abstractNumId w:val="21"/>
  </w:num>
  <w:num w:numId="32" w16cid:durableId="1705013396">
    <w:abstractNumId w:val="22"/>
  </w:num>
  <w:num w:numId="33" w16cid:durableId="91135">
    <w:abstractNumId w:val="21"/>
  </w:num>
  <w:num w:numId="34" w16cid:durableId="2146774371">
    <w:abstractNumId w:val="18"/>
  </w:num>
  <w:num w:numId="35" w16cid:durableId="195894402">
    <w:abstractNumId w:val="18"/>
    <w:lvlOverride w:ilvl="0">
      <w:startOverride w:val="1"/>
    </w:lvlOverride>
  </w:num>
  <w:num w:numId="36" w16cid:durableId="1541362399">
    <w:abstractNumId w:val="19"/>
  </w:num>
  <w:num w:numId="37" w16cid:durableId="169806101">
    <w:abstractNumId w:val="18"/>
    <w:lvlOverride w:ilvl="0">
      <w:startOverride w:val="1"/>
    </w:lvlOverride>
  </w:num>
  <w:num w:numId="38" w16cid:durableId="1488786872">
    <w:abstractNumId w:val="13"/>
  </w:num>
  <w:num w:numId="39" w16cid:durableId="1770616100">
    <w:abstractNumId w:val="10"/>
  </w:num>
  <w:num w:numId="40" w16cid:durableId="213335324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1390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001"/>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3A1"/>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6C4D"/>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81C"/>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362"/>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126"/>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368"/>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3E9"/>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384"/>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63A"/>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3C7"/>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483"/>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03"/>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996"/>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C1"/>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E52"/>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67C02"/>
  <w15:chartTrackingRefBased/>
  <w15:docId w15:val="{4E52D0CE-84C9-459D-BA3F-E4B7AFBB0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77E0A94C964511AA40CB4AE2CA3C53"/>
        <w:category>
          <w:name w:val="Allmänt"/>
          <w:gallery w:val="placeholder"/>
        </w:category>
        <w:types>
          <w:type w:val="bbPlcHdr"/>
        </w:types>
        <w:behaviors>
          <w:behavior w:val="content"/>
        </w:behaviors>
        <w:guid w:val="{9CA22E19-815E-4CAC-864F-3BE419DA4C7C}"/>
      </w:docPartPr>
      <w:docPartBody>
        <w:p w:rsidR="00247CC5" w:rsidRDefault="00247CC5">
          <w:pPr>
            <w:pStyle w:val="2177E0A94C964511AA40CB4AE2CA3C53"/>
          </w:pPr>
          <w:r w:rsidRPr="005A0A93">
            <w:rPr>
              <w:rStyle w:val="Platshllartext"/>
            </w:rPr>
            <w:t>Förslag till riksdagsbeslut</w:t>
          </w:r>
        </w:p>
      </w:docPartBody>
    </w:docPart>
    <w:docPart>
      <w:docPartPr>
        <w:name w:val="B001272F92334CCFA6BB4F1249B772D8"/>
        <w:category>
          <w:name w:val="Allmänt"/>
          <w:gallery w:val="placeholder"/>
        </w:category>
        <w:types>
          <w:type w:val="bbPlcHdr"/>
        </w:types>
        <w:behaviors>
          <w:behavior w:val="content"/>
        </w:behaviors>
        <w:guid w:val="{B9C8072E-4B00-497D-A5AE-6B00232EC8B8}"/>
      </w:docPartPr>
      <w:docPartBody>
        <w:p w:rsidR="00247CC5" w:rsidRDefault="00247CC5">
          <w:pPr>
            <w:pStyle w:val="B001272F92334CCFA6BB4F1249B772D8"/>
          </w:pPr>
          <w:r w:rsidRPr="005A0A93">
            <w:rPr>
              <w:rStyle w:val="Platshllartext"/>
            </w:rPr>
            <w:t>Motivering</w:t>
          </w:r>
        </w:p>
      </w:docPartBody>
    </w:docPart>
    <w:docPart>
      <w:docPartPr>
        <w:name w:val="D4DAA3EF8B424E398864CCDBADB6F32E"/>
        <w:category>
          <w:name w:val="Allmänt"/>
          <w:gallery w:val="placeholder"/>
        </w:category>
        <w:types>
          <w:type w:val="bbPlcHdr"/>
        </w:types>
        <w:behaviors>
          <w:behavior w:val="content"/>
        </w:behaviors>
        <w:guid w:val="{838CC661-E568-4D02-9877-BE17956A0964}"/>
      </w:docPartPr>
      <w:docPartBody>
        <w:p w:rsidR="00247CC5" w:rsidRDefault="00247CC5">
          <w:pPr>
            <w:pStyle w:val="D4DAA3EF8B424E398864CCDBADB6F32E"/>
          </w:pPr>
          <w:r>
            <w:rPr>
              <w:rStyle w:val="Platshllartext"/>
            </w:rPr>
            <w:t xml:space="preserve"> </w:t>
          </w:r>
        </w:p>
      </w:docPartBody>
    </w:docPart>
    <w:docPart>
      <w:docPartPr>
        <w:name w:val="DF31A8D86BA64E9E820EDE5D745A34B0"/>
        <w:category>
          <w:name w:val="Allmänt"/>
          <w:gallery w:val="placeholder"/>
        </w:category>
        <w:types>
          <w:type w:val="bbPlcHdr"/>
        </w:types>
        <w:behaviors>
          <w:behavior w:val="content"/>
        </w:behaviors>
        <w:guid w:val="{8744F1BD-6849-468D-ADD2-0ED58BA8CECD}"/>
      </w:docPartPr>
      <w:docPartBody>
        <w:p w:rsidR="00247CC5" w:rsidRDefault="00247CC5">
          <w:pPr>
            <w:pStyle w:val="DF31A8D86BA64E9E820EDE5D745A34B0"/>
          </w:pPr>
          <w:r>
            <w:t xml:space="preserve"> </w:t>
          </w:r>
        </w:p>
      </w:docPartBody>
    </w:docPart>
    <w:docPart>
      <w:docPartPr>
        <w:name w:val="50C20885E59D468BBD3127F95414B201"/>
        <w:category>
          <w:name w:val="Allmänt"/>
          <w:gallery w:val="placeholder"/>
        </w:category>
        <w:types>
          <w:type w:val="bbPlcHdr"/>
        </w:types>
        <w:behaviors>
          <w:behavior w:val="content"/>
        </w:behaviors>
        <w:guid w:val="{EA418437-B0E8-4825-8BB2-8025F670915C}"/>
      </w:docPartPr>
      <w:docPartBody>
        <w:p w:rsidR="00B64351" w:rsidRDefault="00B643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CC5"/>
    <w:rsid w:val="00247CC5"/>
    <w:rsid w:val="00B64351"/>
    <w:rsid w:val="00F36E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177E0A94C964511AA40CB4AE2CA3C53">
    <w:name w:val="2177E0A94C964511AA40CB4AE2CA3C53"/>
  </w:style>
  <w:style w:type="paragraph" w:customStyle="1" w:styleId="872E2C5990D44EB38BF14B37A9E11D38">
    <w:name w:val="872E2C5990D44EB38BF14B37A9E11D38"/>
  </w:style>
  <w:style w:type="paragraph" w:customStyle="1" w:styleId="B001272F92334CCFA6BB4F1249B772D8">
    <w:name w:val="B001272F92334CCFA6BB4F1249B772D8"/>
  </w:style>
  <w:style w:type="paragraph" w:customStyle="1" w:styleId="8B8FCCBE8F29473D8C1A27DFA76A433B">
    <w:name w:val="8B8FCCBE8F29473D8C1A27DFA76A433B"/>
  </w:style>
  <w:style w:type="paragraph" w:customStyle="1" w:styleId="D4DAA3EF8B424E398864CCDBADB6F32E">
    <w:name w:val="D4DAA3EF8B424E398864CCDBADB6F32E"/>
  </w:style>
  <w:style w:type="paragraph" w:customStyle="1" w:styleId="DF31A8D86BA64E9E820EDE5D745A34B0">
    <w:name w:val="DF31A8D86BA64E9E820EDE5D745A34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AB0D6B-922A-4532-B2E6-B8545490CE76}"/>
</file>

<file path=customXml/itemProps2.xml><?xml version="1.0" encoding="utf-8"?>
<ds:datastoreItem xmlns:ds="http://schemas.openxmlformats.org/officeDocument/2006/customXml" ds:itemID="{F96128F3-E473-48E6-BD70-266356CD61DC}"/>
</file>

<file path=customXml/itemProps3.xml><?xml version="1.0" encoding="utf-8"?>
<ds:datastoreItem xmlns:ds="http://schemas.openxmlformats.org/officeDocument/2006/customXml" ds:itemID="{8C2722A2-AD80-490D-BFBE-10307A124612}"/>
</file>

<file path=docProps/app.xml><?xml version="1.0" encoding="utf-8"?>
<Properties xmlns="http://schemas.openxmlformats.org/officeDocument/2006/extended-properties" xmlns:vt="http://schemas.openxmlformats.org/officeDocument/2006/docPropsVTypes">
  <Template>Normal</Template>
  <TotalTime>14</TotalTime>
  <Pages>2</Pages>
  <Words>237</Words>
  <Characters>1384</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