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309" w:rsidRPr="00FD1F50" w:rsidRDefault="001F0309">
      <w:pPr>
        <w:pStyle w:val="Frslagsrubrik"/>
      </w:pPr>
      <w:r w:rsidRPr="00FD1F50">
        <w:t>Förslag till riksdagsbeslut</w:t>
      </w:r>
    </w:p>
    <w:p w:rsidR="001F0309" w:rsidRPr="00FD1F50" w:rsidRDefault="001F0309">
      <w:pPr>
        <w:pStyle w:val="Hemstlatt"/>
      </w:pPr>
      <w:r w:rsidRPr="00FD1F50">
        <w:t>Riksdagen tillkännager för regeringen som sin mening vad som anförs i motionen om att ge Forum för levande historia ett särskilt uppdrag att uppmärksamma Raoul Wallenberg.</w:t>
      </w:r>
    </w:p>
    <w:p w:rsidR="001F0309" w:rsidRPr="00FD1F50" w:rsidRDefault="001F0309">
      <w:pPr>
        <w:pStyle w:val="Rubrik1"/>
      </w:pPr>
      <w:r w:rsidRPr="00FD1F50">
        <w:t>Motivering</w:t>
      </w:r>
    </w:p>
    <w:p w:rsidR="001F0309" w:rsidRPr="00FD1F50" w:rsidRDefault="001F0309">
      <w:r w:rsidRPr="00FD1F50">
        <w:t>Alltsedan Raoul Wallenberg försvann under andra världskriget har hans namn hyllats runtom i världen. Under åren har mer än 30 monument rests till hans minne, och åtskilliga skolor har uppkallats efter honom. I vissa länder såsom USA, Kanada och Israel, samt i Ungerns huvudstad Budapest, har Raoul Wallenberg också utnämnts till hedersmedborgare. I Sverige däremot har Raoul Wallenberg inte hedrats på samma sätt. Förvisso finns det monument och skolor som tillägnats honom också i vårt land, men med tanke på d</w:t>
      </w:r>
      <w:r w:rsidRPr="00FD1F50">
        <w:t>en heroiska insats han gjorde för mänskligheten i ett främmande land är det a</w:t>
      </w:r>
      <w:r w:rsidRPr="00FD1F50">
        <w:t>n</w:t>
      </w:r>
      <w:r w:rsidRPr="00FD1F50">
        <w:t>märkningsvärt att han inte uppmärksammas mer.</w:t>
      </w:r>
    </w:p>
    <w:p w:rsidR="001F0309" w:rsidRPr="00FD1F50" w:rsidRDefault="001F0309">
      <w:pPr>
        <w:pStyle w:val="Normaltindrag"/>
      </w:pPr>
      <w:r w:rsidRPr="00FD1F50">
        <w:t>I augusti 2012 är det 100 år sedan Raoul Wallenberg föddes. Detta ko</w:t>
      </w:r>
      <w:r w:rsidRPr="00FD1F50">
        <w:t>m</w:t>
      </w:r>
      <w:r w:rsidRPr="00FD1F50">
        <w:t>mer säkerligen att uppmärksammas stort internationellt och även Sverige har til</w:t>
      </w:r>
      <w:r w:rsidRPr="00FD1F50">
        <w:t>l</w:t>
      </w:r>
      <w:r w:rsidRPr="00FD1F50">
        <w:t>satt en nationalkommitté för att sköta planeringen av minnesåret. Det är mycket bra.</w:t>
      </w:r>
    </w:p>
    <w:p w:rsidR="001F0309" w:rsidRPr="00FD1F50" w:rsidRDefault="001F0309">
      <w:pPr>
        <w:pStyle w:val="Normaltindrag"/>
      </w:pPr>
      <w:r w:rsidRPr="00FD1F50">
        <w:t>Att en enskild persons handlingar har betydelse och kan göra stor skillnad för mänskligheten är en viktig signal till såväl nuvarande som framtida gen</w:t>
      </w:r>
      <w:r w:rsidRPr="00FD1F50">
        <w:t>e</w:t>
      </w:r>
      <w:r w:rsidRPr="00FD1F50">
        <w:t>rationer. I samband med att skolklasser besöker riksdagen stannar säkert de flesta av oss som guidar upp vid konstverket ”Den goda gärningen” och åte</w:t>
      </w:r>
      <w:r w:rsidRPr="00FD1F50">
        <w:t>r</w:t>
      </w:r>
      <w:r w:rsidRPr="00FD1F50">
        <w:t>berättar den heroiska insats som Raoul Wallenberg utförde, och för att info</w:t>
      </w:r>
      <w:r w:rsidRPr="00FD1F50">
        <w:t>r</w:t>
      </w:r>
      <w:r w:rsidRPr="00FD1F50">
        <w:t>mera om allt det som hans namn symboliserar i form av kamp för mänskliga rättigheter, styrka och civilkurage.</w:t>
      </w:r>
    </w:p>
    <w:p w:rsidR="001F0309" w:rsidRPr="00FD1F50" w:rsidRDefault="001F0309">
      <w:pPr>
        <w:pStyle w:val="Normaltindrag"/>
      </w:pPr>
      <w:r w:rsidRPr="00FD1F50">
        <w:t xml:space="preserve">I ett skolarbete skriver 16-årige Ludvig att ”Raoul Wallenberg tycker jag är en av de största hjältar som någonsin levt”, och jag håller med. Det mod </w:t>
      </w:r>
      <w:r w:rsidRPr="00FD1F50">
        <w:lastRenderedPageBreak/>
        <w:t>och det civilkurage som han uppvisade, och som hans namn symboliserar än i vår tid, var inte bara en styrka i dåtidens kamp för överlevnad utan är av stör</w:t>
      </w:r>
      <w:r w:rsidRPr="00FD1F50">
        <w:t>s</w:t>
      </w:r>
      <w:r w:rsidRPr="00FD1F50">
        <w:t>ta vikt i kampen för mänskliga rättigheter också idag. Sverige och världen behöver människor som kan, orkar och vågar stå upp för mänskliga rättigh</w:t>
      </w:r>
      <w:r w:rsidRPr="00FD1F50">
        <w:t>e</w:t>
      </w:r>
      <w:r w:rsidRPr="00FD1F50">
        <w:t>ter. Raoul Wallenberg gjorde det. Därför bör regeringen överväga att ge F</w:t>
      </w:r>
      <w:r w:rsidRPr="00FD1F50">
        <w:t>o</w:t>
      </w:r>
      <w:r w:rsidRPr="00FD1F50">
        <w:t>rum för levande historia i uppdrag att särskilt uppmärksamma Raoul Walle</w:t>
      </w:r>
      <w:r w:rsidRPr="00FD1F50">
        <w:t>n</w:t>
      </w:r>
      <w:r w:rsidRPr="00FD1F50">
        <w:t>bergs goda gärningar mot nazismens illdåd.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1F50">
        <w:trPr>
          <w:cantSplit/>
        </w:trPr>
        <w:tc>
          <w:tcPr>
            <w:tcW w:w="3046" w:type="dxa"/>
          </w:tcPr>
          <w:p w:rsidR="001F0309" w:rsidRPr="00FD1F50" w:rsidRDefault="001F0309">
            <w:pPr>
              <w:pStyle w:val="UnderskriftDatum"/>
              <w:spacing w:before="240"/>
            </w:pPr>
            <w:r w:rsidRPr="00FD1F50">
              <w:t>Stockholm den 27 september 2011</w:t>
            </w:r>
          </w:p>
        </w:tc>
        <w:tc>
          <w:tcPr>
            <w:tcW w:w="3047" w:type="dxa"/>
          </w:tcPr>
          <w:p w:rsidR="001F0309" w:rsidRPr="00FD1F50" w:rsidRDefault="001F0309">
            <w:pPr>
              <w:pStyle w:val="Underskrifter"/>
              <w:spacing w:before="240"/>
            </w:pPr>
          </w:p>
        </w:tc>
      </w:tr>
      <w:tr w:rsidR="00000000" w:rsidRPr="00FD1F50">
        <w:trPr>
          <w:cantSplit/>
        </w:trPr>
        <w:tc>
          <w:tcPr>
            <w:tcW w:w="3046" w:type="dxa"/>
          </w:tcPr>
          <w:p w:rsidR="001F0309" w:rsidRPr="00FD1F50" w:rsidRDefault="001F0309">
            <w:pPr>
              <w:pStyle w:val="Underskrifter"/>
            </w:pPr>
            <w:r w:rsidRPr="00FD1F50">
              <w:t>Betty Malmberg (M)</w:t>
            </w:r>
          </w:p>
        </w:tc>
        <w:tc>
          <w:tcPr>
            <w:tcW w:w="3046" w:type="dxa"/>
          </w:tcPr>
          <w:p w:rsidR="001F0309" w:rsidRPr="00FD1F50" w:rsidRDefault="001F0309">
            <w:pPr>
              <w:pStyle w:val="Underskrifter"/>
            </w:pPr>
          </w:p>
        </w:tc>
      </w:tr>
    </w:tbl>
    <w:p w:rsidR="001F0309" w:rsidRPr="00FD1F50" w:rsidRDefault="001F0309">
      <w:pPr>
        <w:pStyle w:val="Normaltindrag"/>
      </w:pPr>
    </w:p>
    <w:sectPr w:rsidR="001F0309" w:rsidRPr="00FD1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309" w:rsidRPr="00FD1F50" w:rsidRDefault="001F0309">
      <w:r w:rsidRPr="00FD1F50">
        <w:separator/>
      </w:r>
    </w:p>
  </w:endnote>
  <w:endnote w:type="continuationSeparator" w:id="0">
    <w:p w:rsidR="001F0309" w:rsidRPr="00FD1F50" w:rsidRDefault="001F0309">
      <w:r w:rsidRPr="00FD1F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309" w:rsidRPr="00FD1F50" w:rsidRDefault="00FD1F50">
    <w:pPr>
      <w:pStyle w:val="Sidfot"/>
    </w:pPr>
    <w:r w:rsidRPr="00FD1F5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61501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309" w:rsidRDefault="001F03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0309" w:rsidRDefault="001F03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309" w:rsidRPr="00FD1F50" w:rsidRDefault="00FD1F50">
    <w:pPr>
      <w:pStyle w:val="Sidfot"/>
    </w:pPr>
    <w:r w:rsidRPr="00FD1F5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169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309" w:rsidRDefault="001F0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0309" w:rsidRDefault="001F0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309" w:rsidRPr="00FD1F50" w:rsidRDefault="00FD1F50">
    <w:pPr>
      <w:pStyle w:val="Sidfot"/>
    </w:pPr>
    <w:r w:rsidRPr="00FD1F5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65542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309" w:rsidRDefault="001F03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0309" w:rsidRDefault="001F03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309" w:rsidRPr="00FD1F50" w:rsidRDefault="001F0309">
      <w:r w:rsidRPr="00FD1F50">
        <w:separator/>
      </w:r>
    </w:p>
  </w:footnote>
  <w:footnote w:type="continuationSeparator" w:id="0">
    <w:p w:rsidR="001F0309" w:rsidRPr="00FD1F50" w:rsidRDefault="001F0309">
      <w:r w:rsidRPr="00FD1F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309" w:rsidRPr="00FD1F50" w:rsidRDefault="00FD1F50">
    <w:pPr>
      <w:pStyle w:val="Sidhuvud"/>
    </w:pPr>
    <w:r w:rsidRPr="00FD1F5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43824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309" w:rsidRDefault="001F03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0309" w:rsidRDefault="001F03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309" w:rsidRPr="00FD1F50" w:rsidRDefault="00FD1F50">
    <w:pPr>
      <w:pStyle w:val="Sidhuvud"/>
    </w:pPr>
    <w:r w:rsidRPr="00FD1F5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9792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309" w:rsidRDefault="001F03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0309" w:rsidRDefault="001F03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309" w:rsidRPr="00FD1F50" w:rsidRDefault="001F0309">
    <w:pPr>
      <w:pStyle w:val="FSHNormal"/>
      <w:tabs>
        <w:tab w:val="right" w:pos="5840"/>
      </w:tabs>
    </w:pPr>
    <w:r w:rsidRPr="00FD1F50">
      <w:br/>
    </w:r>
    <w:r w:rsidRPr="00FD1F50">
      <w:fldChar w:fldCharType="begin" w:fldLock="1"/>
    </w:r>
    <w:r w:rsidRPr="00FD1F50">
      <w:instrText xml:space="preserve"> DOCPROPERTY</w:instrText>
    </w:r>
    <w:r w:rsidRPr="00FD1F50">
      <w:rPr>
        <w:sz w:val="18"/>
      </w:rPr>
      <w:instrText xml:space="preserve"> "YearUser" *\charformat </w:instrText>
    </w:r>
    <w:r w:rsidRPr="00FD1F50">
      <w:fldChar w:fldCharType="separate"/>
    </w:r>
    <w:r w:rsidRPr="00FD1F50">
      <w:t>2011/12</w:t>
    </w:r>
    <w:r w:rsidRPr="00FD1F50">
      <w:fldChar w:fldCharType="end"/>
    </w:r>
    <w:r w:rsidRPr="00FD1F50">
      <w:t xml:space="preserve"> </w:t>
    </w:r>
    <w:r w:rsidRPr="00FD1F50">
      <w:tab/>
      <w:t xml:space="preserve">mnr: </w:t>
    </w:r>
    <w:r w:rsidRPr="00FD1F50">
      <w:fldChar w:fldCharType="begin" w:fldLock="1"/>
    </w:r>
    <w:r w:rsidRPr="00FD1F50">
      <w:instrText xml:space="preserve"> DOCPROPERTY</w:instrText>
    </w:r>
    <w:r w:rsidRPr="00FD1F50">
      <w:rPr>
        <w:sz w:val="18"/>
      </w:rPr>
      <w:instrText xml:space="preserve"> "Motionsnummer" *\charformat </w:instrText>
    </w:r>
    <w:r w:rsidRPr="00FD1F50">
      <w:fldChar w:fldCharType="separate"/>
    </w:r>
    <w:r w:rsidRPr="00FD1F50">
      <w:t>Kr281</w:t>
    </w:r>
    <w:r w:rsidRPr="00FD1F50">
      <w:fldChar w:fldCharType="end"/>
    </w:r>
    <w:r w:rsidRPr="00FD1F50">
      <w:br/>
    </w:r>
    <w:r w:rsidRPr="00FD1F50">
      <w:fldChar w:fldCharType="begin" w:fldLock="1"/>
    </w:r>
    <w:r w:rsidRPr="00FD1F50">
      <w:instrText xml:space="preserve"> DOCPROPERTY</w:instrText>
    </w:r>
    <w:r w:rsidRPr="00FD1F50">
      <w:rPr>
        <w:sz w:val="18"/>
      </w:rPr>
      <w:instrText xml:space="preserve"> "Samling" *\charformat </w:instrText>
    </w:r>
    <w:r w:rsidRPr="00FD1F50">
      <w:fldChar w:fldCharType="end"/>
    </w:r>
    <w:r w:rsidRPr="00FD1F50">
      <w:tab/>
      <w:t xml:space="preserve">pnr: </w:t>
    </w:r>
    <w:r w:rsidRPr="00FD1F50">
      <w:fldChar w:fldCharType="begin" w:fldLock="1"/>
    </w:r>
    <w:r w:rsidRPr="00FD1F50">
      <w:instrText xml:space="preserve"> DOCPROPERTY</w:instrText>
    </w:r>
    <w:r w:rsidRPr="00FD1F50">
      <w:rPr>
        <w:sz w:val="18"/>
      </w:rPr>
      <w:instrText xml:space="preserve"> "Partinummer" *\charformat </w:instrText>
    </w:r>
    <w:r w:rsidRPr="00FD1F50">
      <w:fldChar w:fldCharType="separate"/>
    </w:r>
    <w:r w:rsidRPr="00FD1F50">
      <w:t>M370</w:t>
    </w:r>
    <w:r w:rsidRPr="00FD1F50">
      <w:fldChar w:fldCharType="end"/>
    </w:r>
  </w:p>
  <w:p w:rsidR="001F0309" w:rsidRPr="00FD1F50" w:rsidRDefault="001F0309">
    <w:pPr>
      <w:pStyle w:val="FSHRub1"/>
    </w:pPr>
    <w:r w:rsidRPr="00FD1F50">
      <w:t>Motion till riksdagen</w:t>
    </w:r>
    <w:r w:rsidRPr="00FD1F50">
      <w:br/>
    </w:r>
    <w:r w:rsidRPr="00FD1F50">
      <w:fldChar w:fldCharType="begin" w:fldLock="1"/>
    </w:r>
    <w:r w:rsidRPr="00FD1F50">
      <w:instrText xml:space="preserve"> DOCPROPERTY "YearUser" *\charformat </w:instrText>
    </w:r>
    <w:r w:rsidRPr="00FD1F50">
      <w:fldChar w:fldCharType="separate"/>
    </w:r>
    <w:r w:rsidRPr="00FD1F50">
      <w:t>2011/12</w:t>
    </w:r>
    <w:r w:rsidRPr="00FD1F50">
      <w:fldChar w:fldCharType="end"/>
    </w:r>
    <w:r w:rsidRPr="00FD1F50">
      <w:t>:</w:t>
    </w:r>
    <w:r w:rsidRPr="00FD1F50">
      <w:fldChar w:fldCharType="begin" w:fldLock="1"/>
    </w:r>
    <w:r w:rsidRPr="00FD1F50">
      <w:instrText xml:space="preserve"> DOCPROPERTY "Motionsnummer" *\charformat </w:instrText>
    </w:r>
    <w:r w:rsidRPr="00FD1F50">
      <w:fldChar w:fldCharType="separate"/>
    </w:r>
    <w:r w:rsidRPr="00FD1F50">
      <w:t>Kr281</w:t>
    </w:r>
    <w:r w:rsidRPr="00FD1F50">
      <w:fldChar w:fldCharType="end"/>
    </w:r>
  </w:p>
  <w:p w:rsidR="001F0309" w:rsidRPr="00FD1F50" w:rsidRDefault="001F0309">
    <w:pPr>
      <w:pStyle w:val="FSHNormalS5"/>
    </w:pPr>
    <w:r w:rsidRPr="00FD1F50">
      <w:fldChar w:fldCharType="begin" w:fldLock="1"/>
    </w:r>
    <w:r w:rsidRPr="00FD1F50">
      <w:instrText xml:space="preserve"> DOCPROPERTY "MotionarText" *\charformat </w:instrText>
    </w:r>
    <w:r w:rsidRPr="00FD1F50">
      <w:fldChar w:fldCharType="separate"/>
    </w:r>
    <w:r w:rsidRPr="00FD1F50">
      <w:t>av Betty Malmberg (M)</w:t>
    </w:r>
    <w:r w:rsidRPr="00FD1F50">
      <w:fldChar w:fldCharType="end"/>
    </w:r>
    <w:r w:rsidRPr="00FD1F50">
      <w:br/>
    </w:r>
    <w:r w:rsidRPr="00FD1F50">
      <w:fldChar w:fldCharType="begin" w:fldLock="1"/>
    </w:r>
    <w:r w:rsidRPr="00FD1F50">
      <w:instrText xml:space="preserve"> DOCPROPERTY "SvarFrasKort" *\charformat </w:instrText>
    </w:r>
    <w:r w:rsidRPr="00FD1F50">
      <w:fldChar w:fldCharType="end"/>
    </w:r>
  </w:p>
  <w:p w:rsidR="001F0309" w:rsidRPr="00FD1F50" w:rsidRDefault="001F0309">
    <w:pPr>
      <w:pStyle w:val="FSHTitel"/>
    </w:pPr>
    <w:r w:rsidRPr="00FD1F50">
      <w:fldChar w:fldCharType="begin" w:fldLock="1"/>
    </w:r>
    <w:r w:rsidRPr="00FD1F50">
      <w:instrText xml:space="preserve"> DOCPROPERTY</w:instrText>
    </w:r>
    <w:r w:rsidRPr="00FD1F50">
      <w:rPr>
        <w:sz w:val="18"/>
      </w:rPr>
      <w:instrText xml:space="preserve"> "RubrikSvar" *\charformat </w:instrText>
    </w:r>
    <w:r w:rsidRPr="00FD1F50">
      <w:fldChar w:fldCharType="separate"/>
    </w:r>
    <w:r w:rsidRPr="00FD1F50">
      <w:t>Hedra Raoul Wallenberg</w:t>
    </w:r>
    <w:r w:rsidRPr="00FD1F50">
      <w:fldChar w:fldCharType="end"/>
    </w:r>
  </w:p>
  <w:p w:rsidR="001F0309" w:rsidRPr="00FD1F50" w:rsidRDefault="001F0309">
    <w:pPr>
      <w:pStyle w:val="Normal00"/>
    </w:pPr>
  </w:p>
  <w:p w:rsidR="001F0309" w:rsidRPr="00FD1F50" w:rsidRDefault="001F03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59392287">
    <w:abstractNumId w:val="3"/>
  </w:num>
  <w:num w:numId="2" w16cid:durableId="1714497889">
    <w:abstractNumId w:val="2"/>
  </w:num>
  <w:num w:numId="3" w16cid:durableId="533539483">
    <w:abstractNumId w:val="1"/>
  </w:num>
  <w:num w:numId="4" w16cid:durableId="1066494977">
    <w:abstractNumId w:val="0"/>
  </w:num>
  <w:num w:numId="5" w16cid:durableId="1009410862">
    <w:abstractNumId w:val="7"/>
  </w:num>
  <w:num w:numId="6" w16cid:durableId="344135562">
    <w:abstractNumId w:val="6"/>
  </w:num>
  <w:num w:numId="7" w16cid:durableId="785471169">
    <w:abstractNumId w:val="5"/>
  </w:num>
  <w:num w:numId="8" w16cid:durableId="1642418095">
    <w:abstractNumId w:val="4"/>
  </w:num>
  <w:num w:numId="9" w16cid:durableId="1133596441">
    <w:abstractNumId w:val="8"/>
  </w:num>
  <w:num w:numId="10" w16cid:durableId="730882059">
    <w:abstractNumId w:val="9"/>
  </w:num>
  <w:num w:numId="11" w16cid:durableId="1319529586">
    <w:abstractNumId w:val="10"/>
  </w:num>
  <w:num w:numId="12" w16cid:durableId="798257540">
    <w:abstractNumId w:val="13"/>
  </w:num>
  <w:num w:numId="13" w16cid:durableId="816579424">
    <w:abstractNumId w:val="15"/>
  </w:num>
  <w:num w:numId="14" w16cid:durableId="765267797">
    <w:abstractNumId w:val="16"/>
  </w:num>
  <w:num w:numId="15" w16cid:durableId="1924071779">
    <w:abstractNumId w:val="11"/>
  </w:num>
  <w:num w:numId="16" w16cid:durableId="1649821393">
    <w:abstractNumId w:val="18"/>
  </w:num>
  <w:num w:numId="17" w16cid:durableId="2100365195">
    <w:abstractNumId w:val="17"/>
  </w:num>
  <w:num w:numId="18" w16cid:durableId="88162711">
    <w:abstractNumId w:val="14"/>
  </w:num>
  <w:num w:numId="19" w16cid:durableId="2027750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E10749B9-50F3-4AE2-A75E-70F010ECB0A4}"/>
  </w:docVars>
  <w:rsids>
    <w:rsidRoot w:val="008C5367"/>
    <w:rsid w:val="001F0309"/>
    <w:rsid w:val="008C5367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1E49BC-6582-4E0D-AB4C-490CDE91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1915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M0370</vt:lpstr>
    </vt:vector>
  </TitlesOfParts>
  <Company>Riksdagen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M0370</dc:title>
  <dc:subject>M0370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2011-11-22T09:07:00Z</cp:lastPrinted>
  <dcterms:created xsi:type="dcterms:W3CDTF">2025-12-17T19:29:00Z</dcterms:created>
  <dcterms:modified xsi:type="dcterms:W3CDTF">2025-12-17T19:29:00Z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ag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Hedra Raoul Wallenberg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Hedra Raoul Wallenberg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andreas.green@riksdagen.se</vt:lpwstr>
  </property>
  <property fmtid="{D5CDD505-2E9C-101B-9397-08002B2CF9AE}" pid="45" name="ReservUID">
    <vt:lpwstr>as0103ab</vt:lpwstr>
  </property>
  <property fmtid="{D5CDD505-2E9C-101B-9397-08002B2CF9AE}" pid="46" name="MotionID">
    <vt:lpwstr>20112012000000000077000003700069</vt:lpwstr>
  </property>
  <property fmtid="{D5CDD505-2E9C-101B-9397-08002B2CF9AE}" pid="47" name="datum">
    <vt:lpwstr>110927</vt:lpwstr>
  </property>
  <property fmtid="{D5CDD505-2E9C-101B-9397-08002B2CF9AE}" pid="48" name="avsändar-e-post">
    <vt:lpwstr>andreas.green@riksdagen.se</vt:lpwstr>
  </property>
  <property fmtid="{D5CDD505-2E9C-101B-9397-08002B2CF9AE}" pid="49" name="id">
    <vt:lpwstr>20112012000000000077000003700069</vt:lpwstr>
  </property>
  <property fmtid="{D5CDD505-2E9C-101B-9397-08002B2CF9AE}" pid="50" name="nummer">
    <vt:lpwstr>281</vt:lpwstr>
  </property>
  <property fmtid="{D5CDD505-2E9C-101B-9397-08002B2CF9AE}" pid="51" name="utskottsbeteckning">
    <vt:lpwstr>Kr</vt:lpwstr>
  </property>
  <property fmtid="{D5CDD505-2E9C-101B-9397-08002B2CF9AE}" pid="52" name="GlobalUID">
    <vt:lpwstr>{B2E5B7E4-2FDE-4228-B574-FA8C565C9F7E}</vt:lpwstr>
  </property>
  <property fmtid="{D5CDD505-2E9C-101B-9397-08002B2CF9AE}" pid="53" name="Överföringar">
    <vt:i4>0</vt:i4>
  </property>
  <property fmtid="{D5CDD505-2E9C-101B-9397-08002B2CF9AE}" pid="54" name="Checksum">
    <vt:lpwstr>*1019415865325*</vt:lpwstr>
  </property>
  <property fmtid="{D5CDD505-2E9C-101B-9397-08002B2CF9AE}" pid="55" name="skuggnummer">
    <vt:lpwstr>1780</vt:lpwstr>
  </property>
  <property fmtid="{D5CDD505-2E9C-101B-9397-08002B2CF9AE}" pid="56" name="urixVersion">
    <vt:lpwstr>4.5.0.25</vt:lpwstr>
  </property>
  <property fmtid="{D5CDD505-2E9C-101B-9397-08002B2CF9AE}" pid="57" name="urixOrigin">
    <vt:lpwstr>111122 10:08:05.842</vt:lpwstr>
  </property>
  <property fmtid="{D5CDD505-2E9C-101B-9397-08002B2CF9AE}" pid="58" name="urixGuid">
    <vt:lpwstr>{50A2F9EC-8C1A-4071-AE0F-322D9D34DBB5}</vt:lpwstr>
  </property>
</Properties>
</file>