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D49" w:rsidRPr="00F3400B" w:rsidRDefault="005E4D49">
      <w:pPr>
        <w:pStyle w:val="Frslagsrubrik"/>
        <w:shd w:val="clear" w:color="000000" w:fill="auto"/>
      </w:pPr>
      <w:r w:rsidRPr="00F3400B">
        <w:t>Förslag till riksdagsbeslut</w:t>
      </w:r>
    </w:p>
    <w:p w:rsidR="005E4D49" w:rsidRPr="00F3400B" w:rsidRDefault="005E4D49">
      <w:pPr>
        <w:pStyle w:val="Hemstlatt"/>
        <w:shd w:val="clear" w:color="000000" w:fill="auto"/>
      </w:pPr>
      <w:r w:rsidRPr="00F3400B">
        <w:t>Riksdagen tillkännager för regeringen som sin mening vad som anförs i motionen om behovet av en fortsatt utbyggnad av infrastrukturen i sydöstra Sverige.</w:t>
      </w:r>
    </w:p>
    <w:p w:rsidR="005E4D49" w:rsidRPr="00F3400B" w:rsidRDefault="005E4D49">
      <w:pPr>
        <w:pStyle w:val="Rubrik1"/>
        <w:shd w:val="clear" w:color="000000" w:fill="auto"/>
      </w:pPr>
      <w:r w:rsidRPr="00F3400B">
        <w:t>Motivering</w:t>
      </w:r>
    </w:p>
    <w:p w:rsidR="005E4D49" w:rsidRPr="00F3400B" w:rsidRDefault="005E4D49">
      <w:pPr>
        <w:pStyle w:val="normal0"/>
        <w:shd w:val="clear" w:color="000000" w:fill="auto"/>
        <w:spacing w:line="300" w:lineRule="auto"/>
        <w:rPr>
          <w:rFonts w:ascii="Times New Roman" w:hAnsi="Times New Roman"/>
          <w:color w:val="000000"/>
        </w:rPr>
      </w:pPr>
      <w:r w:rsidRPr="00F3400B">
        <w:rPr>
          <w:rFonts w:ascii="Times New Roman" w:hAnsi="Times New Roman"/>
          <w:color w:val="000000"/>
        </w:rPr>
        <w:t>Infrastrukturen är viktig för Sveriges tillväxt och utveckling. Satsningar inom området infrastruktur är avgörande för att skapa och upprätthålla livskraftiga och levande kommuner över hela landet. Vill vi att människor ska kunna leva och bo även i mindre orter krävs möjlighet att snabbt kunna förflytta sig mellan arbete, hem och fritidsaktiviteter, både i privat och i kollektiv regi.</w:t>
      </w:r>
    </w:p>
    <w:p w:rsidR="005E4D49" w:rsidRPr="00F3400B" w:rsidRDefault="005E4D49">
      <w:pPr>
        <w:pStyle w:val="normalindent"/>
        <w:shd w:val="clear" w:color="000000" w:fill="auto"/>
        <w:spacing w:line="300" w:lineRule="auto"/>
        <w:rPr>
          <w:rFonts w:ascii="Times New Roman" w:hAnsi="Times New Roman"/>
          <w:color w:val="000000"/>
        </w:rPr>
      </w:pPr>
      <w:r w:rsidRPr="00F3400B">
        <w:rPr>
          <w:rFonts w:ascii="Times New Roman" w:hAnsi="Times New Roman"/>
          <w:color w:val="000000"/>
        </w:rPr>
        <w:t>En vanlig uppfattning är ofta att problemen finns i norra Sverige. Det är delvis en riktig iakttagelse, men de bekymmer som finns i Norrlands inland finns tyvärr på fler håll i landet. Sydöstra Småland och Kalmar län lever idag med stora kommunikationssvårigheter på grund av bristande infrastruktur.</w:t>
      </w:r>
    </w:p>
    <w:p w:rsidR="005E4D49" w:rsidRPr="00F3400B" w:rsidRDefault="005E4D49">
      <w:pPr>
        <w:pStyle w:val="normalindent"/>
        <w:shd w:val="clear" w:color="000000" w:fill="auto"/>
        <w:spacing w:line="300" w:lineRule="auto"/>
        <w:rPr>
          <w:rFonts w:ascii="Times New Roman" w:hAnsi="Times New Roman"/>
          <w:color w:val="000000"/>
        </w:rPr>
      </w:pPr>
      <w:r w:rsidRPr="00F3400B">
        <w:rPr>
          <w:rFonts w:ascii="Times New Roman" w:hAnsi="Times New Roman"/>
          <w:color w:val="000000"/>
        </w:rPr>
        <w:t xml:space="preserve">Rikstrafiken har skapat en datamodell där varje kommuns kommunikationsförutsättningar mäts. Där klassas kommunerna i Kalmar län som svårtillgängliga. Efter att alliansen tog makten 2006 har dock en del förbättringar skett. Statens anslag för Kalmar läns infrastruktur har ökat. Genom de anslag som beslutades i mars 2010 finns resurser för att åtgärda bristerna på E22 vid Rinkabyholm samt Kust-till-kust-banan, Emmaboda–Karlskrona/Kalmar fjärrblockering samt spårupprustning och hastighetsanpassning till </w:t>
      </w:r>
      <w:smartTag w:uri="urn:schemas-microsoft-com:office:smarttags" w:element="metricconverter">
        <w:smartTagPr>
          <w:attr w:name="ProductID" w:val="160 kilometer"/>
        </w:smartTagPr>
        <w:r w:rsidRPr="00F3400B">
          <w:rPr>
            <w:rFonts w:ascii="Times New Roman" w:hAnsi="Times New Roman"/>
            <w:color w:val="000000"/>
          </w:rPr>
          <w:t>160 kilometer</w:t>
        </w:r>
      </w:smartTag>
      <w:r w:rsidRPr="00F3400B">
        <w:rPr>
          <w:rFonts w:ascii="Times New Roman" w:hAnsi="Times New Roman"/>
          <w:color w:val="000000"/>
        </w:rPr>
        <w:t xml:space="preserve"> i timmen.</w:t>
      </w:r>
    </w:p>
    <w:p w:rsidR="005E4D49" w:rsidRPr="00F3400B" w:rsidRDefault="005E4D49">
      <w:pPr>
        <w:shd w:val="clear" w:color="000000" w:fill="auto"/>
      </w:pPr>
      <w:r w:rsidRPr="00F3400B">
        <w:t>Jag välkomnar regeringens beslut om att öka anslag till infrastruktursatsningar på totalt 5 miljarder och ytterligare en halv miljard till bredbandsutbyggnad på landsbygden. Dessa båda satsningar är bra för Småland/Öland. Satsningarna är dessutom tydliga exempel på vår ambition att hela Småland/Öland och Sverige ska leva. En bättre funge</w:t>
      </w:r>
      <w:r w:rsidRPr="00F3400B">
        <w:lastRenderedPageBreak/>
        <w:t>rande infrastruktur minskar avståndet mellan människor, får ekonomin att växa och ger bättre förutsättningar för fler jobb.</w:t>
      </w:r>
    </w:p>
    <w:p w:rsidR="005E4D49" w:rsidRPr="00F3400B" w:rsidRDefault="005E4D49">
      <w:pPr>
        <w:pStyle w:val="normalindent"/>
        <w:shd w:val="clear" w:color="000000" w:fill="auto"/>
        <w:spacing w:line="300" w:lineRule="auto"/>
        <w:rPr>
          <w:rFonts w:ascii="Times New Roman" w:hAnsi="Times New Roman"/>
          <w:color w:val="000000"/>
        </w:rPr>
      </w:pPr>
      <w:r w:rsidRPr="00F3400B">
        <w:rPr>
          <w:rFonts w:ascii="Times New Roman" w:hAnsi="Times New Roman"/>
          <w:color w:val="000000"/>
        </w:rPr>
        <w:t xml:space="preserve">Det som nu sker är bra, men det är inte tillräckligt. Kalmar län, som ligger strategiskt placerat utmed östersjökusten, har en viktig roll för integrationen av länderna kring Östersjön. Östersjöområdet är ett av Europas starkaste tillväxtområden och den utvecklingen kommer att fortsätta. För att Sverige och sydöstra Småland ska få ta del av denna utveckling måste det ske investeringar </w:t>
      </w:r>
      <w:r w:rsidRPr="00F3400B">
        <w:rPr>
          <w:rFonts w:ascii="Times New Roman" w:hAnsi="Times New Roman"/>
          <w:color w:val="000000"/>
        </w:rPr>
        <w:t>i Oskarshamns hamn och övriga småländska hamnar.</w:t>
      </w:r>
    </w:p>
    <w:p w:rsidR="005E4D49" w:rsidRPr="00F3400B" w:rsidRDefault="005E4D49">
      <w:pPr>
        <w:pStyle w:val="normalindent"/>
        <w:shd w:val="clear" w:color="000000" w:fill="auto"/>
        <w:spacing w:line="300" w:lineRule="auto"/>
        <w:rPr>
          <w:rFonts w:ascii="Times New Roman" w:hAnsi="Times New Roman"/>
          <w:color w:val="000000"/>
        </w:rPr>
      </w:pPr>
      <w:r w:rsidRPr="00F3400B">
        <w:rPr>
          <w:rFonts w:ascii="Times New Roman" w:hAnsi="Times New Roman"/>
          <w:color w:val="000000"/>
        </w:rPr>
        <w:t>Satsningar måste också ske på vägnätet. Ett bra och tillförlitligt vägnät är en förutsättning för en väl fungerande vardag för människor, lönsamhet i företagen och för konkurrenskraftiga regioner. Anslagen till drift och underhåll av vägnätet har under en rad år varit otillräckliga och större investeringar måste göras i väg E22, för ökad trafiksäkerhet och förbättrad tillgänglighet.</w:t>
      </w:r>
    </w:p>
    <w:p w:rsidR="005E4D49" w:rsidRPr="00F3400B" w:rsidRDefault="005E4D49">
      <w:pPr>
        <w:pStyle w:val="normalindent"/>
        <w:shd w:val="clear" w:color="000000" w:fill="auto"/>
        <w:spacing w:line="300" w:lineRule="auto"/>
        <w:rPr>
          <w:rFonts w:ascii="Times New Roman" w:hAnsi="Times New Roman"/>
          <w:color w:val="000000"/>
        </w:rPr>
      </w:pPr>
      <w:r w:rsidRPr="00F3400B">
        <w:rPr>
          <w:rFonts w:ascii="Times New Roman" w:hAnsi="Times New Roman"/>
          <w:color w:val="000000"/>
        </w:rPr>
        <w:t>Det är också angelänget att öka förbindelserna mellan kusten och det småländska inlandet. Det måste finnas snabbare förbindelser mellan Kalmar och Växjö/Alvesta. Det är viktigt med bra kommunikationer mellan de två orterna när högskolan i Kalmar och universitetet i Växjö gått samman till Linnéuniversitetet. Tågtiderna mellan Kalmar och Växjö bör kortas till 45 minuter och resan Kalmar–Alvesta ska inte ta längre än 1 timme.</w:t>
      </w:r>
    </w:p>
    <w:p w:rsidR="005E4D49" w:rsidRPr="00F3400B" w:rsidRDefault="005E4D49">
      <w:pPr>
        <w:pStyle w:val="normalindent"/>
        <w:shd w:val="clear" w:color="000000" w:fill="auto"/>
        <w:spacing w:line="300" w:lineRule="auto"/>
        <w:rPr>
          <w:rFonts w:ascii="Times New Roman" w:hAnsi="Times New Roman"/>
          <w:color w:val="000000"/>
        </w:rPr>
      </w:pPr>
      <w:r w:rsidRPr="00F3400B">
        <w:rPr>
          <w:rFonts w:ascii="Times New Roman" w:hAnsi="Times New Roman"/>
          <w:color w:val="000000"/>
        </w:rPr>
        <w:t>Stångådalsbanan och Tjustbanan kommer att rustas upp för att skapa en snabbare och livskraftigare järnvägsförbindelse från Kalmar till Linköping och från Västervik till Linköping och möjliggöra pendlignstrafik. Denna satsning är av stor betydelse för hela länet, men framförallt väsentlig för utvecklingen i mellersta och norra Kalmar län.</w:t>
      </w:r>
    </w:p>
    <w:p w:rsidR="005E4D49" w:rsidRPr="00F3400B" w:rsidRDefault="005E4D49">
      <w:pPr>
        <w:pStyle w:val="normalindent"/>
        <w:shd w:val="clear" w:color="000000" w:fill="auto"/>
        <w:spacing w:line="300" w:lineRule="auto"/>
        <w:rPr>
          <w:rFonts w:ascii="Times New Roman" w:hAnsi="Times New Roman"/>
          <w:color w:val="000000"/>
        </w:rPr>
      </w:pPr>
      <w:r w:rsidRPr="00F3400B">
        <w:rPr>
          <w:rFonts w:ascii="Times New Roman" w:hAnsi="Times New Roman"/>
          <w:color w:val="000000"/>
        </w:rPr>
        <w:t>Infrastrukturinvesteringar har stor betydelse inte bara för sydöstra Sveriges industrier och småföretag, utan även för människors möjlighet att arbeta, pendla, bo och utbilda sig på annan ort. Även turismen skulle gynnas av bättre förbindelser. Kalmar län är ett av Sveriges största turistlän med 2–3 miljoner besökare om året.</w:t>
      </w:r>
    </w:p>
    <w:p w:rsidR="005E4D49" w:rsidRPr="00F3400B" w:rsidRDefault="005E4D49">
      <w:pPr>
        <w:pStyle w:val="normalindent"/>
        <w:shd w:val="clear" w:color="000000" w:fill="auto"/>
        <w:spacing w:line="300" w:lineRule="auto"/>
        <w:rPr>
          <w:rFonts w:ascii="Times New Roman" w:hAnsi="Times New Roman"/>
          <w:color w:val="000000"/>
        </w:rPr>
      </w:pPr>
      <w:r w:rsidRPr="00F3400B">
        <w:rPr>
          <w:rFonts w:ascii="Times New Roman" w:hAnsi="Times New Roman"/>
          <w:color w:val="000000"/>
          <w:spacing w:val="2"/>
        </w:rPr>
        <w:t>Alltför många, långa och onödiga transporter sker idag på bristfälliga vä</w:t>
      </w:r>
      <w:r w:rsidRPr="00F3400B">
        <w:rPr>
          <w:rFonts w:ascii="Times New Roman" w:hAnsi="Times New Roman"/>
          <w:color w:val="000000"/>
        </w:rPr>
        <w:t>gar på grund av dåligt utbyggd infrastruktur. Det är skadligt för miljön och många företagare uppger också att de har svårigheter att satsa i Östersjöregionen på grund av dåliga kommunikationer. Den dåliga infrastrukturen förhindrar utveckling och tillväxt i en central del av landet. Sveriges tillväxt är summan av den utveckling som skapas i landets alla delar. Därför är det nu hög tid att förstärka infrastrukturen i sydöstra Sverige.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400B">
        <w:trPr>
          <w:cantSplit/>
        </w:trPr>
        <w:tc>
          <w:tcPr>
            <w:tcW w:w="3046" w:type="dxa"/>
          </w:tcPr>
          <w:p w:rsidR="005E4D49" w:rsidRPr="00F3400B" w:rsidRDefault="005E4D49">
            <w:pPr>
              <w:pStyle w:val="UnderskriftDatum"/>
              <w:shd w:val="clear" w:color="000000" w:fill="auto"/>
              <w:spacing w:before="240"/>
            </w:pPr>
            <w:r w:rsidRPr="00F3400B">
              <w:t>Stockholm den 26 september 2011</w:t>
            </w:r>
          </w:p>
        </w:tc>
        <w:tc>
          <w:tcPr>
            <w:tcW w:w="3047" w:type="dxa"/>
          </w:tcPr>
          <w:p w:rsidR="005E4D49" w:rsidRPr="00F3400B" w:rsidRDefault="005E4D49">
            <w:pPr>
              <w:pStyle w:val="Underskrifter"/>
              <w:shd w:val="clear" w:color="000000" w:fill="auto"/>
              <w:spacing w:before="240"/>
            </w:pPr>
          </w:p>
        </w:tc>
      </w:tr>
      <w:tr w:rsidR="00000000" w:rsidRPr="00F3400B">
        <w:trPr>
          <w:cantSplit/>
        </w:trPr>
        <w:tc>
          <w:tcPr>
            <w:tcW w:w="3046" w:type="dxa"/>
          </w:tcPr>
          <w:p w:rsidR="005E4D49" w:rsidRPr="00F3400B" w:rsidRDefault="005E4D49">
            <w:pPr>
              <w:pStyle w:val="Underskrifter"/>
              <w:shd w:val="clear" w:color="000000" w:fill="auto"/>
            </w:pPr>
            <w:r w:rsidRPr="00F3400B">
              <w:t>Anders Andersson (KD)</w:t>
            </w:r>
          </w:p>
        </w:tc>
        <w:tc>
          <w:tcPr>
            <w:tcW w:w="3046" w:type="dxa"/>
          </w:tcPr>
          <w:p w:rsidR="005E4D49" w:rsidRPr="00F3400B" w:rsidRDefault="005E4D49">
            <w:pPr>
              <w:pStyle w:val="Underskrifter"/>
              <w:shd w:val="clear" w:color="000000" w:fill="auto"/>
            </w:pPr>
          </w:p>
        </w:tc>
      </w:tr>
    </w:tbl>
    <w:p w:rsidR="005E4D49" w:rsidRPr="00F3400B" w:rsidRDefault="005E4D49">
      <w:pPr>
        <w:pStyle w:val="Normaltindrag"/>
        <w:shd w:val="clear" w:color="000000" w:fill="auto"/>
      </w:pPr>
    </w:p>
    <w:sectPr w:rsidR="005E4D49" w:rsidRPr="00F3400B">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4D49" w:rsidRPr="00F3400B" w:rsidRDefault="005E4D49">
      <w:r w:rsidRPr="00F3400B">
        <w:separator/>
      </w:r>
    </w:p>
  </w:endnote>
  <w:endnote w:type="continuationSeparator" w:id="0">
    <w:p w:rsidR="005E4D49" w:rsidRPr="00F3400B" w:rsidRDefault="005E4D49">
      <w:r w:rsidRPr="00F340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D49" w:rsidRPr="00F3400B" w:rsidRDefault="005E4D4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D49" w:rsidRPr="00F3400B" w:rsidRDefault="005E4D49">
    <w:pPr>
      <w:pStyle w:val="NormalA4fot"/>
    </w:pPr>
    <w:r w:rsidRPr="00F3400B">
      <w:fldChar w:fldCharType="begin" w:fldLock="1"/>
    </w:r>
    <w:r w:rsidRPr="00F3400B">
      <w:instrText xml:space="preserve"> FILENAME *\charformat </w:instrText>
    </w:r>
    <w:r w:rsidRPr="00F3400B">
      <w:fldChar w:fldCharType="separate"/>
    </w:r>
    <w:r w:rsidRPr="00F3400B">
      <w:t>Dokument7</w:t>
    </w:r>
    <w:r w:rsidRPr="00F3400B">
      <w:fldChar w:fldCharType="end"/>
    </w:r>
    <w:r w:rsidRPr="00F3400B">
      <w:t>/</w:t>
    </w:r>
    <w:r w:rsidRPr="00F3400B">
      <w:fldChar w:fldCharType="begin" w:fldLock="1"/>
    </w:r>
    <w:r w:rsidRPr="00F3400B">
      <w:instrText xml:space="preserve"> DOCPROPERTY "Sekr" *\charformat </w:instrText>
    </w:r>
    <w:r w:rsidRPr="00F3400B">
      <w:fldChar w:fldCharType="separate"/>
    </w:r>
    <w:r w:rsidRPr="00F3400B">
      <w:t>IS</w:t>
    </w:r>
    <w:r w:rsidRPr="00F3400B">
      <w:fldChar w:fldCharType="end"/>
    </w:r>
    <w:r w:rsidRPr="00F3400B">
      <w:t xml:space="preserve"> </w:t>
    </w:r>
    <w:r w:rsidRPr="00F3400B">
      <w:fldChar w:fldCharType="begin" w:fldLock="1"/>
    </w:r>
    <w:r w:rsidRPr="00F3400B">
      <w:instrText xml:space="preserve"> PRINTDATE \@ "yyyy-MM-dd" *\charformat </w:instrText>
    </w:r>
    <w:r w:rsidRPr="00F3400B">
      <w:fldChar w:fldCharType="separate"/>
    </w:r>
    <w:r w:rsidRPr="00F3400B">
      <w:t>2009-10-09</w:t>
    </w:r>
    <w:r w:rsidRPr="00F3400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D49" w:rsidRPr="00F3400B" w:rsidRDefault="005E4D49">
    <w:pPr>
      <w:pStyle w:val="NormalA4fot"/>
    </w:pPr>
    <w:r w:rsidRPr="00F3400B">
      <w:fldChar w:fldCharType="begin" w:fldLock="1"/>
    </w:r>
    <w:r w:rsidRPr="00F3400B">
      <w:instrText xml:space="preserve"> FILENAME *\charformat </w:instrText>
    </w:r>
    <w:r w:rsidRPr="00F3400B">
      <w:fldChar w:fldCharType="separate"/>
    </w:r>
    <w:r w:rsidRPr="00F3400B">
      <w:t>Dokument7</w:t>
    </w:r>
    <w:r w:rsidRPr="00F3400B">
      <w:fldChar w:fldCharType="end"/>
    </w:r>
    <w:r w:rsidRPr="00F3400B">
      <w:t>/</w:t>
    </w:r>
    <w:r w:rsidRPr="00F3400B">
      <w:fldChar w:fldCharType="begin" w:fldLock="1"/>
    </w:r>
    <w:r w:rsidRPr="00F3400B">
      <w:instrText xml:space="preserve"> DOCPROPERTY "Sekr" *\charformat </w:instrText>
    </w:r>
    <w:r w:rsidRPr="00F3400B">
      <w:fldChar w:fldCharType="separate"/>
    </w:r>
    <w:r w:rsidRPr="00F3400B">
      <w:t>IS</w:t>
    </w:r>
    <w:r w:rsidRPr="00F3400B">
      <w:fldChar w:fldCharType="end"/>
    </w:r>
    <w:r w:rsidRPr="00F3400B">
      <w:t xml:space="preserve"> </w:t>
    </w:r>
    <w:r w:rsidRPr="00F3400B">
      <w:fldChar w:fldCharType="begin" w:fldLock="1"/>
    </w:r>
    <w:r w:rsidRPr="00F3400B">
      <w:instrText xml:space="preserve"> PRINTDATE \@ "yyyy-MM-dd" *\charformat </w:instrText>
    </w:r>
    <w:r w:rsidRPr="00F3400B">
      <w:fldChar w:fldCharType="separate"/>
    </w:r>
    <w:r w:rsidRPr="00F3400B">
      <w:t>2009-10-09</w:t>
    </w:r>
    <w:r w:rsidRPr="00F3400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4D49" w:rsidRPr="00F3400B" w:rsidRDefault="005E4D49">
      <w:r w:rsidRPr="00F3400B">
        <w:separator/>
      </w:r>
    </w:p>
  </w:footnote>
  <w:footnote w:type="continuationSeparator" w:id="0">
    <w:p w:rsidR="005E4D49" w:rsidRPr="00F3400B" w:rsidRDefault="005E4D49">
      <w:r w:rsidRPr="00F340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D49" w:rsidRPr="00F3400B" w:rsidRDefault="005E4D4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D49" w:rsidRPr="00F3400B" w:rsidRDefault="005E4D49">
    <w:pPr>
      <w:pStyle w:val="NormalA4sidnr"/>
    </w:pPr>
    <w:r w:rsidRPr="00F3400B">
      <w:fldChar w:fldCharType="begin" w:fldLock="1"/>
    </w:r>
    <w:r w:rsidRPr="00F3400B">
      <w:instrText xml:space="preserve"> PAGE</w:instrText>
    </w:r>
    <w:r w:rsidRPr="00F3400B">
      <w:rPr>
        <w:sz w:val="18"/>
      </w:rPr>
      <w:instrText xml:space="preserve"> *\charformat</w:instrText>
    </w:r>
    <w:r w:rsidRPr="00F3400B">
      <w:fldChar w:fldCharType="separate"/>
    </w:r>
    <w:r w:rsidRPr="00F3400B">
      <w:t>2</w:t>
    </w:r>
    <w:r w:rsidRPr="00F3400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D49" w:rsidRPr="00F3400B" w:rsidRDefault="005E4D49">
    <w:pPr>
      <w:pStyle w:val="FSHlogo"/>
    </w:pPr>
  </w:p>
  <w:p w:rsidR="005E4D49" w:rsidRPr="00F3400B" w:rsidRDefault="005E4D49">
    <w:pPr>
      <w:pStyle w:val="FSHNormal"/>
    </w:pPr>
    <w:r w:rsidRPr="00F3400B">
      <w:fldChar w:fldCharType="begin" w:fldLock="1"/>
    </w:r>
    <w:r w:rsidRPr="00F3400B">
      <w:instrText xml:space="preserve"> DOCPROPERTY "MotTyp" *\charformat </w:instrText>
    </w:r>
    <w:r w:rsidRPr="00F3400B">
      <w:fldChar w:fldCharType="separate"/>
    </w:r>
    <w:r w:rsidRPr="00F3400B">
      <w:t>Enskild motion</w:t>
    </w:r>
    <w:r w:rsidRPr="00F3400B">
      <w:fldChar w:fldCharType="end"/>
    </w:r>
    <w:r w:rsidRPr="00F3400B">
      <w:t xml:space="preserve"> </w:t>
    </w:r>
    <w:r w:rsidRPr="00F3400B">
      <w:fldChar w:fldCharType="begin" w:fldLock="1"/>
    </w:r>
    <w:r w:rsidRPr="00F3400B">
      <w:instrText xml:space="preserve"> DOCPROPERTY "ArbRubr" *\charformat </w:instrText>
    </w:r>
    <w:r w:rsidRPr="00F3400B">
      <w:fldChar w:fldCharType="end"/>
    </w:r>
  </w:p>
  <w:p w:rsidR="005E4D49" w:rsidRPr="00F3400B" w:rsidRDefault="005E4D49">
    <w:pPr>
      <w:pStyle w:val="FSHRub2"/>
    </w:pPr>
    <w:r w:rsidRPr="00F3400B">
      <w:t xml:space="preserve">Motion till riksdagen </w:t>
    </w:r>
    <w:r w:rsidRPr="00F3400B">
      <w:tab/>
    </w:r>
    <w:r w:rsidRPr="00F3400B">
      <w:fldChar w:fldCharType="begin" w:fldLock="1"/>
    </w:r>
    <w:r w:rsidRPr="00F3400B">
      <w:instrText xml:space="preserve"> DOCPROPERTY "YearUser" *\charformat </w:instrText>
    </w:r>
    <w:r w:rsidRPr="00F3400B">
      <w:fldChar w:fldCharType="separate"/>
    </w:r>
    <w:r w:rsidRPr="00F3400B">
      <w:t>2011/12</w:t>
    </w:r>
    <w:r w:rsidRPr="00F3400B">
      <w:fldChar w:fldCharType="end"/>
    </w:r>
    <w:r w:rsidRPr="00F3400B">
      <w:t>:</w:t>
    </w:r>
    <w:r w:rsidRPr="00F3400B">
      <w:fldChar w:fldCharType="begin" w:fldLock="1"/>
    </w:r>
    <w:r w:rsidRPr="00F3400B">
      <w:instrText xml:space="preserve"> DOCPROPERTY "Motionsnummer" *\charformat </w:instrText>
    </w:r>
    <w:r w:rsidRPr="00F3400B">
      <w:fldChar w:fldCharType="separate"/>
    </w:r>
    <w:r w:rsidRPr="00F3400B">
      <w:t>T231</w:t>
    </w:r>
    <w:r w:rsidRPr="00F3400B">
      <w:fldChar w:fldCharType="end"/>
    </w:r>
    <w:r w:rsidRPr="00F3400B">
      <w:tab/>
    </w:r>
    <w:r w:rsidRPr="00F3400B">
      <w:fldChar w:fldCharType="begin" w:fldLock="1"/>
    </w:r>
    <w:r w:rsidRPr="00F3400B">
      <w:instrText xml:space="preserve"> DOCPROPERTY "Sekr" *\charformat </w:instrText>
    </w:r>
    <w:r w:rsidRPr="00F3400B">
      <w:fldChar w:fldCharType="separate"/>
    </w:r>
    <w:r w:rsidRPr="00F3400B">
      <w:t>IS</w:t>
    </w:r>
    <w:r w:rsidRPr="00F3400B">
      <w:fldChar w:fldCharType="end"/>
    </w:r>
  </w:p>
  <w:p w:rsidR="005E4D49" w:rsidRPr="00F3400B" w:rsidRDefault="005E4D49">
    <w:pPr>
      <w:pStyle w:val="FSHRub2"/>
    </w:pPr>
    <w:r w:rsidRPr="00F3400B">
      <w:fldChar w:fldCharType="begin" w:fldLock="1"/>
    </w:r>
    <w:r w:rsidRPr="00F3400B">
      <w:instrText xml:space="preserve"> DOCPROPERTY "MotionarText" *\charformat </w:instrText>
    </w:r>
    <w:r w:rsidRPr="00F3400B">
      <w:fldChar w:fldCharType="separate"/>
    </w:r>
    <w:r w:rsidRPr="00F3400B">
      <w:t>av Anders Andersson (KD)</w:t>
    </w:r>
    <w:r w:rsidRPr="00F3400B">
      <w:fldChar w:fldCharType="end"/>
    </w:r>
  </w:p>
  <w:p w:rsidR="005E4D49" w:rsidRPr="00F3400B" w:rsidRDefault="005E4D49">
    <w:pPr>
      <w:pStyle w:val="FSHRub2"/>
    </w:pPr>
    <w:r w:rsidRPr="00F3400B">
      <w:fldChar w:fldCharType="begin" w:fldLock="1"/>
    </w:r>
    <w:r w:rsidRPr="00F3400B">
      <w:instrText xml:space="preserve"> DOCPROPERTY "Subject" *\charformat </w:instrText>
    </w:r>
    <w:r w:rsidRPr="00F3400B">
      <w:fldChar w:fldCharType="separate"/>
    </w:r>
    <w:r w:rsidRPr="00F3400B">
      <w:t>Sydöstra Sveriges infrastruktur</w:t>
    </w:r>
    <w:r w:rsidRPr="00F3400B">
      <w:fldChar w:fldCharType="end"/>
    </w:r>
  </w:p>
  <w:p w:rsidR="005E4D49" w:rsidRPr="00F3400B" w:rsidRDefault="005E4D49">
    <w:pPr>
      <w:pStyle w:val="FSHNormL"/>
    </w:pPr>
  </w:p>
  <w:p w:rsidR="005E4D49" w:rsidRPr="00F3400B" w:rsidRDefault="005E4D49">
    <w:pPr>
      <w:pStyle w:val="FSHNormal"/>
    </w:pPr>
  </w:p>
  <w:p w:rsidR="005E4D49" w:rsidRPr="00F3400B" w:rsidRDefault="005E4D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6050231">
    <w:abstractNumId w:val="3"/>
  </w:num>
  <w:num w:numId="2" w16cid:durableId="1337149168">
    <w:abstractNumId w:val="2"/>
  </w:num>
  <w:num w:numId="3" w16cid:durableId="672951330">
    <w:abstractNumId w:val="1"/>
  </w:num>
  <w:num w:numId="4" w16cid:durableId="749812429">
    <w:abstractNumId w:val="0"/>
  </w:num>
  <w:num w:numId="5" w16cid:durableId="470707901">
    <w:abstractNumId w:val="7"/>
  </w:num>
  <w:num w:numId="6" w16cid:durableId="288753603">
    <w:abstractNumId w:val="6"/>
  </w:num>
  <w:num w:numId="7" w16cid:durableId="1778911572">
    <w:abstractNumId w:val="5"/>
  </w:num>
  <w:num w:numId="8" w16cid:durableId="2065134755">
    <w:abstractNumId w:val="4"/>
  </w:num>
  <w:num w:numId="9" w16cid:durableId="1872259649">
    <w:abstractNumId w:val="8"/>
  </w:num>
  <w:num w:numId="10" w16cid:durableId="469199">
    <w:abstractNumId w:val="9"/>
  </w:num>
  <w:num w:numId="11" w16cid:durableId="941031889">
    <w:abstractNumId w:val="10"/>
  </w:num>
  <w:num w:numId="12" w16cid:durableId="1387139695">
    <w:abstractNumId w:val="13"/>
  </w:num>
  <w:num w:numId="13" w16cid:durableId="1627128317">
    <w:abstractNumId w:val="15"/>
  </w:num>
  <w:num w:numId="14" w16cid:durableId="1695375226">
    <w:abstractNumId w:val="16"/>
  </w:num>
  <w:num w:numId="15" w16cid:durableId="55396902">
    <w:abstractNumId w:val="11"/>
  </w:num>
  <w:num w:numId="16" w16cid:durableId="1755205957">
    <w:abstractNumId w:val="18"/>
  </w:num>
  <w:num w:numId="17" w16cid:durableId="409473985">
    <w:abstractNumId w:val="17"/>
  </w:num>
  <w:num w:numId="18" w16cid:durableId="414742426">
    <w:abstractNumId w:val="14"/>
  </w:num>
  <w:num w:numId="19" w16cid:durableId="5627617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53D611A0-C805-4B3D-A620-E788E8531D53}"/>
  </w:docVars>
  <w:rsids>
    <w:rsidRoot w:val="00AD0A4F"/>
    <w:rsid w:val="005E4D49"/>
    <w:rsid w:val="00AD0A4F"/>
    <w:rsid w:val="00F340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FA14D16-2D9B-4A3F-AD2F-F91A479A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3760</Characters>
  <Application>Microsoft Office Word</Application>
  <DocSecurity>4</DocSecurity>
  <Lines>63</Lines>
  <Paragraphs>17</Paragraphs>
  <ScaleCrop>false</ScaleCrop>
  <HeadingPairs>
    <vt:vector size="2" baseType="variant">
      <vt:variant>
        <vt:lpstr>Rubrik</vt:lpstr>
      </vt:variant>
      <vt:variant>
        <vt:i4>1</vt:i4>
      </vt:variant>
    </vt:vector>
  </HeadingPairs>
  <TitlesOfParts>
    <vt:vector size="1" baseType="lpstr">
      <vt:lpstr>KD532</vt:lpstr>
    </vt:vector>
  </TitlesOfParts>
  <Company>Riksdagen</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KD532</dc:title>
  <dc:subject>KD532</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Sydöstra Sveriges infrastruktur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Sydöstra Sveriges infrastruktur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september 2011</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20112012000000750068000005320069</vt:lpwstr>
  </property>
  <property fmtid="{D5CDD505-2E9C-101B-9397-08002B2CF9AE}" pid="47" name="datum">
    <vt:lpwstr>110926</vt:lpwstr>
  </property>
  <property fmtid="{D5CDD505-2E9C-101B-9397-08002B2CF9AE}" pid="48" name="avsändar-e-post">
    <vt:lpwstr>inger.strombom@riksdagen.se</vt:lpwstr>
  </property>
  <property fmtid="{D5CDD505-2E9C-101B-9397-08002B2CF9AE}" pid="49" name="id">
    <vt:lpwstr>20112012000000750068000005320069</vt:lpwstr>
  </property>
  <property fmtid="{D5CDD505-2E9C-101B-9397-08002B2CF9AE}" pid="50" name="nummer">
    <vt:lpwstr>231</vt:lpwstr>
  </property>
  <property fmtid="{D5CDD505-2E9C-101B-9397-08002B2CF9AE}" pid="51" name="utskottsbeteckning">
    <vt:lpwstr>T</vt:lpwstr>
  </property>
  <property fmtid="{D5CDD505-2E9C-101B-9397-08002B2CF9AE}" pid="52" name="GlobalUID">
    <vt:lpwstr>{70DA8E7E-8ED3-4F8F-BDAF-DD4194D2DF5D}</vt:lpwstr>
  </property>
  <property fmtid="{D5CDD505-2E9C-101B-9397-08002B2CF9AE}" pid="53" name="Överföringar">
    <vt:i4>0</vt:i4>
  </property>
  <property fmtid="{D5CDD505-2E9C-101B-9397-08002B2CF9AE}" pid="54" name="Checksum">
    <vt:lpwstr>*1011571301259*</vt:lpwstr>
  </property>
  <property fmtid="{D5CDD505-2E9C-101B-9397-08002B2CF9AE}" pid="55" name="skuggnummer">
    <vt:lpwstr>326</vt:lpwstr>
  </property>
  <property fmtid="{D5CDD505-2E9C-101B-9397-08002B2CF9AE}" pid="56" name="urixVersion">
    <vt:lpwstr>4.5.0.25</vt:lpwstr>
  </property>
  <property fmtid="{D5CDD505-2E9C-101B-9397-08002B2CF9AE}" pid="57" name="urixOrigin">
    <vt:lpwstr>111003 11:16:18.195</vt:lpwstr>
  </property>
  <property fmtid="{D5CDD505-2E9C-101B-9397-08002B2CF9AE}" pid="58" name="urixGuid">
    <vt:lpwstr>{271F63E3-CD3B-44BA-831B-F09B2CC2EC97}</vt:lpwstr>
  </property>
</Properties>
</file>