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652" w:rsidRPr="00CC1365" w:rsidRDefault="00411652">
      <w:pPr>
        <w:pStyle w:val="Hemstlrubrik"/>
      </w:pPr>
      <w:r w:rsidRPr="00CC1365">
        <w:t>Förslag till riksdagsbeslut</w:t>
      </w:r>
    </w:p>
    <w:p w:rsidR="00411652" w:rsidRPr="00CC1365" w:rsidRDefault="00411652">
      <w:pPr>
        <w:pStyle w:val="Hemstlatt"/>
        <w:ind w:left="0"/>
      </w:pPr>
      <w:r w:rsidRPr="00CC1365">
        <w:t>Riksdagen tillkännager för regeringen som sin mening vad som anförs i motionen om förbud mot kvotering och positiv särbehan</w:t>
      </w:r>
      <w:r w:rsidRPr="00CC1365">
        <w:t>d</w:t>
      </w:r>
      <w:r w:rsidRPr="00CC1365">
        <w:t>ling, oavsett grund.</w:t>
      </w:r>
    </w:p>
    <w:p w:rsidR="00411652" w:rsidRPr="00CC1365" w:rsidRDefault="00411652">
      <w:pPr>
        <w:pStyle w:val="Rubrik1"/>
      </w:pPr>
      <w:r w:rsidRPr="00CC1365">
        <w:t>Motivering</w:t>
      </w:r>
    </w:p>
    <w:p w:rsidR="00411652" w:rsidRPr="00CC1365" w:rsidRDefault="00411652">
      <w:r w:rsidRPr="00CC1365">
        <w:t xml:space="preserve">Aktiv kvotering och positiv särbehandling vid lika meriter anses av vissa vara ett sätt att öka möjligheterna för en underrepresenterad grupp i samhället. Hela tankesättet att sätta grupper mot varandra, i stället för att se människor som individer, är dock felaktigt i grunden. Kvotering innebär dessutom en allvarlig form av diskriminering mot den som kvoteras bort, oavsett om det gäller diskriminering på grund av kön, ålder eller etnisk bakgrund. </w:t>
      </w:r>
    </w:p>
    <w:p w:rsidR="00411652" w:rsidRPr="00CC1365" w:rsidRDefault="00411652">
      <w:pPr>
        <w:pStyle w:val="Normaltindrag"/>
      </w:pPr>
      <w:r w:rsidRPr="00CC1365">
        <w:t>Positiv särbehandling tillåts idag i Sverige vid val mellan personer med samma meriter, exempelvis vid antagning till högskola. Detta leder exempe</w:t>
      </w:r>
      <w:r w:rsidRPr="00CC1365">
        <w:t>l</w:t>
      </w:r>
      <w:r w:rsidRPr="00CC1365">
        <w:t>vis till att ett underrepresenterat kön kan få förtur och att det motsatta könet inte har någon rättvis chans att komma in på den utbildning man önskar. Detta drabbar både män och kvinnor, men siffror visar att ca 80 % av de som dra</w:t>
      </w:r>
      <w:r w:rsidRPr="00CC1365">
        <w:t>b</w:t>
      </w:r>
      <w:r w:rsidRPr="00CC1365">
        <w:t>bas är kvinnor. Liknande problem kan uppstå vid positiv särbehandling på grund av etnisk bakgrund, men då är det andra grupper som drabbas.</w:t>
      </w:r>
    </w:p>
    <w:p w:rsidR="00411652" w:rsidRPr="00CC1365" w:rsidRDefault="00411652">
      <w:pPr>
        <w:pStyle w:val="Normaltindrag"/>
      </w:pPr>
      <w:r w:rsidRPr="00CC1365">
        <w:t>Vid exakt lika meriter bör rimligen lottning tillämpas i stället för att alla som tillhör ett visst kön eller viss etnicitet automatiskt g</w:t>
      </w:r>
      <w:r w:rsidRPr="00CC1365">
        <w:t>allras bort. Autom</w:t>
      </w:r>
      <w:r w:rsidRPr="00CC1365">
        <w:t>a</w:t>
      </w:r>
      <w:r w:rsidRPr="00CC1365">
        <w:t>tisk bortgallring av en person på grund av ”fel” kön eller ”fel” etnisk ba</w:t>
      </w:r>
      <w:r w:rsidRPr="00CC1365">
        <w:t>k</w:t>
      </w:r>
      <w:r w:rsidRPr="00CC1365">
        <w:t>grund är inget annat än lagligt sanktionerad diskriminering. I ett rättssamhälle bör detta inte vara tillåtet.</w:t>
      </w:r>
    </w:p>
    <w:p w:rsidR="00411652" w:rsidRPr="00CC1365" w:rsidRDefault="00411652">
      <w:pPr>
        <w:pStyle w:val="Normaltindrag"/>
      </w:pPr>
      <w:r w:rsidRPr="00CC1365">
        <w:t xml:space="preserve">I den svenska diskrimineringslagstiftningen bör därför tas in ett uttryckligt förbud mot all form av kvotering och positiv särbehandling, oavsett om det sker på grund av kön, etnicitet, ålder eller av något annat skäl.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365">
        <w:trPr>
          <w:cantSplit/>
        </w:trPr>
        <w:tc>
          <w:tcPr>
            <w:tcW w:w="3046" w:type="dxa"/>
          </w:tcPr>
          <w:p w:rsidR="00411652" w:rsidRPr="00CC1365" w:rsidRDefault="00411652">
            <w:pPr>
              <w:pStyle w:val="UnderskriftDatum"/>
              <w:spacing w:before="240"/>
            </w:pPr>
            <w:r w:rsidRPr="00CC1365">
              <w:lastRenderedPageBreak/>
              <w:t>Stockholm den 19 september 2008</w:t>
            </w:r>
          </w:p>
        </w:tc>
        <w:tc>
          <w:tcPr>
            <w:tcW w:w="3047" w:type="dxa"/>
          </w:tcPr>
          <w:p w:rsidR="00411652" w:rsidRPr="00CC1365" w:rsidRDefault="00411652">
            <w:pPr>
              <w:pStyle w:val="Underskrifter"/>
              <w:spacing w:before="240"/>
            </w:pPr>
          </w:p>
        </w:tc>
      </w:tr>
      <w:tr w:rsidR="00000000" w:rsidRPr="00CC1365">
        <w:trPr>
          <w:cantSplit/>
        </w:trPr>
        <w:tc>
          <w:tcPr>
            <w:tcW w:w="3046" w:type="dxa"/>
          </w:tcPr>
          <w:p w:rsidR="00411652" w:rsidRPr="00CC1365" w:rsidRDefault="00411652">
            <w:pPr>
              <w:pStyle w:val="Underskrifter"/>
            </w:pPr>
            <w:r w:rsidRPr="00CC1365">
              <w:t>Jan Ericson (m)</w:t>
            </w:r>
          </w:p>
        </w:tc>
        <w:tc>
          <w:tcPr>
            <w:tcW w:w="3046" w:type="dxa"/>
          </w:tcPr>
          <w:p w:rsidR="00411652" w:rsidRPr="00CC1365" w:rsidRDefault="00411652">
            <w:pPr>
              <w:pStyle w:val="Underskrifter"/>
            </w:pPr>
          </w:p>
        </w:tc>
      </w:tr>
    </w:tbl>
    <w:p w:rsidR="00411652" w:rsidRPr="00CC1365" w:rsidRDefault="00411652">
      <w:pPr>
        <w:pStyle w:val="Normaltindrag"/>
      </w:pPr>
    </w:p>
    <w:sectPr w:rsidR="00411652" w:rsidRPr="00CC1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652" w:rsidRPr="00CC1365" w:rsidRDefault="00411652">
      <w:r w:rsidRPr="00CC1365">
        <w:separator/>
      </w:r>
    </w:p>
  </w:endnote>
  <w:endnote w:type="continuationSeparator" w:id="0">
    <w:p w:rsidR="00411652" w:rsidRPr="00CC1365" w:rsidRDefault="00411652">
      <w:r w:rsidRPr="00CC1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652" w:rsidRPr="00CC1365" w:rsidRDefault="00CC1365">
    <w:pPr>
      <w:pStyle w:val="Sidfot"/>
    </w:pPr>
    <w:r w:rsidRPr="00CC1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0167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652" w:rsidRDefault="004116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652" w:rsidRDefault="004116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652" w:rsidRPr="00CC1365" w:rsidRDefault="00CC1365">
    <w:pPr>
      <w:pStyle w:val="Sidfot"/>
    </w:pPr>
    <w:r w:rsidRPr="00CC1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8529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652" w:rsidRDefault="00411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652" w:rsidRDefault="00411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652" w:rsidRPr="00CC1365" w:rsidRDefault="00CC1365">
    <w:pPr>
      <w:pStyle w:val="Sidfot"/>
    </w:pPr>
    <w:r w:rsidRPr="00CC1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03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652" w:rsidRDefault="00411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652" w:rsidRDefault="00411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652" w:rsidRPr="00CC1365" w:rsidRDefault="00411652">
      <w:r w:rsidRPr="00CC1365">
        <w:separator/>
      </w:r>
    </w:p>
  </w:footnote>
  <w:footnote w:type="continuationSeparator" w:id="0">
    <w:p w:rsidR="00411652" w:rsidRPr="00CC1365" w:rsidRDefault="00411652">
      <w:r w:rsidRPr="00CC1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652" w:rsidRPr="00CC1365" w:rsidRDefault="00CC1365">
    <w:pPr>
      <w:pStyle w:val="Sidhuvud"/>
    </w:pPr>
    <w:r w:rsidRPr="00CC1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031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652" w:rsidRDefault="004116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652" w:rsidRDefault="004116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652" w:rsidRPr="00CC1365" w:rsidRDefault="00CC1365">
    <w:pPr>
      <w:pStyle w:val="Sidhuvud"/>
    </w:pPr>
    <w:r w:rsidRPr="00CC1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216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652" w:rsidRDefault="004116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652" w:rsidRDefault="004116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652" w:rsidRPr="00CC1365" w:rsidRDefault="00411652">
    <w:pPr>
      <w:pStyle w:val="FSHNormal"/>
      <w:tabs>
        <w:tab w:val="right" w:pos="5840"/>
      </w:tabs>
    </w:pPr>
    <w:r w:rsidRPr="00CC1365">
      <w:br/>
    </w:r>
    <w:r w:rsidRPr="00CC1365">
      <w:fldChar w:fldCharType="begin" w:fldLock="1"/>
    </w:r>
    <w:r w:rsidRPr="00CC1365">
      <w:instrText xml:space="preserve"> DOCPROPERTY</w:instrText>
    </w:r>
    <w:r w:rsidRPr="00CC1365">
      <w:rPr>
        <w:sz w:val="18"/>
      </w:rPr>
      <w:instrText xml:space="preserve"> "YearUser" *\charformat </w:instrText>
    </w:r>
    <w:r w:rsidRPr="00CC1365">
      <w:fldChar w:fldCharType="separate"/>
    </w:r>
    <w:r w:rsidRPr="00CC1365">
      <w:t>2008/09</w:t>
    </w:r>
    <w:r w:rsidRPr="00CC1365">
      <w:fldChar w:fldCharType="end"/>
    </w:r>
    <w:r w:rsidRPr="00CC1365">
      <w:t xml:space="preserve"> </w:t>
    </w:r>
    <w:r w:rsidRPr="00CC1365">
      <w:tab/>
      <w:t xml:space="preserve">mnr: </w:t>
    </w:r>
    <w:r w:rsidRPr="00CC1365">
      <w:fldChar w:fldCharType="begin" w:fldLock="1"/>
    </w:r>
    <w:r w:rsidRPr="00CC1365">
      <w:instrText xml:space="preserve"> DOCPROPERTY</w:instrText>
    </w:r>
    <w:r w:rsidRPr="00CC1365">
      <w:rPr>
        <w:sz w:val="18"/>
      </w:rPr>
      <w:instrText xml:space="preserve"> "Motionsnummer" *\charformat </w:instrText>
    </w:r>
    <w:r w:rsidRPr="00CC1365">
      <w:fldChar w:fldCharType="separate"/>
    </w:r>
    <w:r w:rsidRPr="00CC1365">
      <w:t>A251</w:t>
    </w:r>
    <w:r w:rsidRPr="00CC1365">
      <w:fldChar w:fldCharType="end"/>
    </w:r>
    <w:r w:rsidRPr="00CC1365">
      <w:br/>
    </w:r>
    <w:r w:rsidRPr="00CC1365">
      <w:fldChar w:fldCharType="begin" w:fldLock="1"/>
    </w:r>
    <w:r w:rsidRPr="00CC1365">
      <w:instrText xml:space="preserve"> DOCPROPERTY</w:instrText>
    </w:r>
    <w:r w:rsidRPr="00CC1365">
      <w:rPr>
        <w:sz w:val="18"/>
      </w:rPr>
      <w:instrText xml:space="preserve"> "Samling" *\charformat </w:instrText>
    </w:r>
    <w:r w:rsidRPr="00CC1365">
      <w:fldChar w:fldCharType="end"/>
    </w:r>
    <w:r w:rsidRPr="00CC1365">
      <w:tab/>
      <w:t xml:space="preserve">pnr: </w:t>
    </w:r>
    <w:r w:rsidRPr="00CC1365">
      <w:fldChar w:fldCharType="begin" w:fldLock="1"/>
    </w:r>
    <w:r w:rsidRPr="00CC1365">
      <w:instrText xml:space="preserve"> DOCPROPERTY</w:instrText>
    </w:r>
    <w:r w:rsidRPr="00CC1365">
      <w:rPr>
        <w:sz w:val="18"/>
      </w:rPr>
      <w:instrText xml:space="preserve"> "Partinummer" *\charformat </w:instrText>
    </w:r>
    <w:r w:rsidRPr="00CC1365">
      <w:fldChar w:fldCharType="separate"/>
    </w:r>
    <w:r w:rsidRPr="00CC1365">
      <w:t>m1103</w:t>
    </w:r>
    <w:r w:rsidRPr="00CC1365">
      <w:fldChar w:fldCharType="end"/>
    </w:r>
  </w:p>
  <w:p w:rsidR="00411652" w:rsidRPr="00CC1365" w:rsidRDefault="00411652">
    <w:pPr>
      <w:pStyle w:val="FSHRub1"/>
    </w:pPr>
    <w:r w:rsidRPr="00CC1365">
      <w:t>Motion till riksdagen</w:t>
    </w:r>
    <w:r w:rsidRPr="00CC1365">
      <w:br/>
    </w:r>
    <w:r w:rsidRPr="00CC1365">
      <w:fldChar w:fldCharType="begin" w:fldLock="1"/>
    </w:r>
    <w:r w:rsidRPr="00CC1365">
      <w:instrText xml:space="preserve"> DOCPROPERTY "YearUser" *\charformat </w:instrText>
    </w:r>
    <w:r w:rsidRPr="00CC1365">
      <w:fldChar w:fldCharType="separate"/>
    </w:r>
    <w:r w:rsidRPr="00CC1365">
      <w:t>2008/09</w:t>
    </w:r>
    <w:r w:rsidRPr="00CC1365">
      <w:fldChar w:fldCharType="end"/>
    </w:r>
    <w:r w:rsidRPr="00CC1365">
      <w:t>:</w:t>
    </w:r>
    <w:r w:rsidRPr="00CC1365">
      <w:fldChar w:fldCharType="begin" w:fldLock="1"/>
    </w:r>
    <w:r w:rsidRPr="00CC1365">
      <w:instrText xml:space="preserve"> DOCPROPERTY "Motionsnummer" *\charformat </w:instrText>
    </w:r>
    <w:r w:rsidRPr="00CC1365">
      <w:fldChar w:fldCharType="separate"/>
    </w:r>
    <w:r w:rsidRPr="00CC1365">
      <w:t>A251</w:t>
    </w:r>
    <w:r w:rsidRPr="00CC1365">
      <w:fldChar w:fldCharType="end"/>
    </w:r>
  </w:p>
  <w:p w:rsidR="00411652" w:rsidRPr="00CC1365" w:rsidRDefault="00411652">
    <w:pPr>
      <w:pStyle w:val="FSHNormalS5"/>
    </w:pPr>
    <w:r w:rsidRPr="00CC1365">
      <w:fldChar w:fldCharType="begin" w:fldLock="1"/>
    </w:r>
    <w:r w:rsidRPr="00CC1365">
      <w:instrText xml:space="preserve"> DOCPROPERTY "MotionarText" *\charformat </w:instrText>
    </w:r>
    <w:r w:rsidRPr="00CC1365">
      <w:fldChar w:fldCharType="separate"/>
    </w:r>
    <w:r w:rsidRPr="00CC1365">
      <w:t>av Jan Ericson (m)</w:t>
    </w:r>
    <w:r w:rsidRPr="00CC1365">
      <w:fldChar w:fldCharType="end"/>
    </w:r>
    <w:r w:rsidRPr="00CC1365">
      <w:br/>
    </w:r>
    <w:r w:rsidRPr="00CC1365">
      <w:fldChar w:fldCharType="begin" w:fldLock="1"/>
    </w:r>
    <w:r w:rsidRPr="00CC1365">
      <w:instrText xml:space="preserve"> DOCPROPERTY "SvarFrasKort" *\charformat </w:instrText>
    </w:r>
    <w:r w:rsidRPr="00CC1365">
      <w:fldChar w:fldCharType="end"/>
    </w:r>
  </w:p>
  <w:p w:rsidR="00411652" w:rsidRPr="00CC1365" w:rsidRDefault="00411652">
    <w:pPr>
      <w:pStyle w:val="FSHTitel"/>
    </w:pPr>
    <w:r w:rsidRPr="00CC1365">
      <w:fldChar w:fldCharType="begin" w:fldLock="1"/>
    </w:r>
    <w:r w:rsidRPr="00CC1365">
      <w:instrText xml:space="preserve"> DOCPROPERTY</w:instrText>
    </w:r>
    <w:r w:rsidRPr="00CC1365">
      <w:rPr>
        <w:sz w:val="18"/>
      </w:rPr>
      <w:instrText xml:space="preserve"> "RubrikSvar" *\charformat </w:instrText>
    </w:r>
    <w:r w:rsidRPr="00CC1365">
      <w:fldChar w:fldCharType="separate"/>
    </w:r>
    <w:r w:rsidRPr="00CC1365">
      <w:t>Lagförbud mot kvotering och positiv särbehandling</w:t>
    </w:r>
    <w:r w:rsidRPr="00CC1365">
      <w:fldChar w:fldCharType="end"/>
    </w:r>
  </w:p>
  <w:p w:rsidR="00411652" w:rsidRPr="00CC1365" w:rsidRDefault="00411652">
    <w:pPr>
      <w:pStyle w:val="Normal00"/>
    </w:pPr>
  </w:p>
  <w:p w:rsidR="00411652" w:rsidRPr="00CC1365" w:rsidRDefault="00411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3053085">
    <w:abstractNumId w:val="8"/>
  </w:num>
  <w:num w:numId="2" w16cid:durableId="1264071731">
    <w:abstractNumId w:val="9"/>
  </w:num>
  <w:num w:numId="3" w16cid:durableId="917901467">
    <w:abstractNumId w:val="8"/>
  </w:num>
  <w:num w:numId="4" w16cid:durableId="966736675">
    <w:abstractNumId w:val="9"/>
  </w:num>
  <w:num w:numId="5" w16cid:durableId="1993481320">
    <w:abstractNumId w:val="13"/>
  </w:num>
  <w:num w:numId="6" w16cid:durableId="1760443475">
    <w:abstractNumId w:val="10"/>
  </w:num>
  <w:num w:numId="7" w16cid:durableId="2009477069">
    <w:abstractNumId w:val="11"/>
  </w:num>
  <w:num w:numId="8" w16cid:durableId="24601687">
    <w:abstractNumId w:val="12"/>
  </w:num>
  <w:num w:numId="9" w16cid:durableId="768476316">
    <w:abstractNumId w:val="8"/>
  </w:num>
  <w:num w:numId="10" w16cid:durableId="2053455186">
    <w:abstractNumId w:val="3"/>
  </w:num>
  <w:num w:numId="11" w16cid:durableId="887302064">
    <w:abstractNumId w:val="2"/>
  </w:num>
  <w:num w:numId="12" w16cid:durableId="918060172">
    <w:abstractNumId w:val="1"/>
  </w:num>
  <w:num w:numId="13" w16cid:durableId="1364284679">
    <w:abstractNumId w:val="0"/>
  </w:num>
  <w:num w:numId="14" w16cid:durableId="829251269">
    <w:abstractNumId w:val="9"/>
  </w:num>
  <w:num w:numId="15" w16cid:durableId="2097631698">
    <w:abstractNumId w:val="7"/>
  </w:num>
  <w:num w:numId="16" w16cid:durableId="755056187">
    <w:abstractNumId w:val="6"/>
  </w:num>
  <w:num w:numId="17" w16cid:durableId="820536412">
    <w:abstractNumId w:val="5"/>
  </w:num>
  <w:num w:numId="18" w16cid:durableId="200304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6A29FD"/>
    <w:rsid w:val="00411652"/>
    <w:rsid w:val="006A29FD"/>
    <w:rsid w:val="00CC1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082238-FBEA-4BB2-BABC-E03E74E1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1497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m1103</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m1103</dc:title>
  <dc:subject>m1103</dc:subject>
  <dc:creator>Riksdagen</dc:creator>
  <cp:keywords>Riksdagen</cp:keywords>
  <dc:description>TKG-ktrl, MSMQ4mb, PersReg-Distribution mm b-&gt;ny fplogga</dc:description>
  <cp:lastModifiedBy>Lars Brink</cp:lastModifiedBy>
  <cp:revision>2</cp:revision>
  <cp:lastPrinted>2008-12-04T10:48:00Z</cp:lastPrinted>
  <dcterms:created xsi:type="dcterms:W3CDTF">2025-12-17T13:40:00Z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Lagförbud mot kvotering och positiv särbehandling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Lagförbud mot kvotering och positiv särbehandling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20082009000000000109000011030069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20082009000000000109000011030069</vt:lpwstr>
  </property>
  <property fmtid="{D5CDD505-2E9C-101B-9397-08002B2CF9AE}" pid="50" name="nummer">
    <vt:lpwstr>251</vt:lpwstr>
  </property>
  <property fmtid="{D5CDD505-2E9C-101B-9397-08002B2CF9AE}" pid="51" name="utskottsbeteckning">
    <vt:lpwstr>A</vt:lpwstr>
  </property>
  <property fmtid="{D5CDD505-2E9C-101B-9397-08002B2CF9AE}" pid="52" name="GlobalUID">
    <vt:lpwstr>{077CF25E-82A5-4929-B9C8-193D5BC5F055}</vt:lpwstr>
  </property>
  <property fmtid="{D5CDD505-2E9C-101B-9397-08002B2CF9AE}" pid="53" name="Överföringar">
    <vt:i4>0</vt:i4>
  </property>
  <property fmtid="{D5CDD505-2E9C-101B-9397-08002B2CF9AE}" pid="54" name="Checksum">
    <vt:lpwstr>*1018965714251*</vt:lpwstr>
  </property>
  <property fmtid="{D5CDD505-2E9C-101B-9397-08002B2CF9AE}" pid="55" name="skuggnummer">
    <vt:lpwstr>738</vt:lpwstr>
  </property>
  <property fmtid="{D5CDD505-2E9C-101B-9397-08002B2CF9AE}" pid="56" name="urixVersion">
    <vt:lpwstr>3.2.0.8</vt:lpwstr>
  </property>
  <property fmtid="{D5CDD505-2E9C-101B-9397-08002B2CF9AE}" pid="57" name="urixOrigin">
    <vt:lpwstr>090401 17:28:16.815</vt:lpwstr>
  </property>
  <property fmtid="{D5CDD505-2E9C-101B-9397-08002B2CF9AE}" pid="58" name="urixGuid">
    <vt:lpwstr>{8E02D7A2-FD0F-4625-9100-AA7B155AB024}</vt:lpwstr>
  </property>
</Properties>
</file>