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16C5" w:rsidP="00DA0661">
      <w:pPr>
        <w:pStyle w:val="Title"/>
      </w:pPr>
      <w:bookmarkStart w:id="0" w:name="Start"/>
      <w:bookmarkEnd w:id="0"/>
      <w:r>
        <w:t>Svar på fråga 20</w:t>
      </w:r>
      <w:r w:rsidR="00734CA4">
        <w:t>21</w:t>
      </w:r>
      <w:r>
        <w:t>/</w:t>
      </w:r>
      <w:r w:rsidR="00734CA4">
        <w:t>22</w:t>
      </w:r>
      <w:r>
        <w:t>:</w:t>
      </w:r>
      <w:r w:rsidR="00734CA4">
        <w:t>331</w:t>
      </w:r>
      <w:r>
        <w:t xml:space="preserve"> av </w:t>
      </w:r>
      <w:r w:rsidR="00734CA4">
        <w:t>Acko Ankarberg Johansson</w:t>
      </w:r>
      <w:r>
        <w:t xml:space="preserve"> (</w:t>
      </w:r>
      <w:r w:rsidR="00734CA4">
        <w:t>KD</w:t>
      </w:r>
      <w:r>
        <w:t>)</w:t>
      </w:r>
      <w:r>
        <w:br/>
      </w:r>
      <w:r w:rsidR="00734CA4">
        <w:t>Konsekvenser av ny rekommendation för testning för covid-19</w:t>
      </w:r>
    </w:p>
    <w:p w:rsidR="00734CA4" w:rsidP="002749F7">
      <w:pPr>
        <w:pStyle w:val="BodyText"/>
      </w:pPr>
      <w:r>
        <w:t>Acko Ankarberg Johansson har frågat mig vilken bedömning regeringen gör av konsekvenserna av den minskade testningen för covid-19 från den 1</w:t>
      </w:r>
      <w:r w:rsidR="008C25AE">
        <w:t> </w:t>
      </w:r>
      <w:r>
        <w:t>november 2021, och om jag tänker ta några initiativ med anledning av det som har framförts</w:t>
      </w:r>
      <w:r w:rsidR="00B721FA">
        <w:t>.</w:t>
      </w:r>
    </w:p>
    <w:p w:rsidR="003641CD" w:rsidP="003641CD">
      <w:pPr>
        <w:pStyle w:val="BodyText"/>
      </w:pPr>
      <w:r w:rsidRPr="00EF5A60">
        <w:t>Folkhälsomyndigheten har</w:t>
      </w:r>
      <w:r w:rsidR="00EF5A60">
        <w:t xml:space="preserve"> i uppdrag av regeringen</w:t>
      </w:r>
      <w:r w:rsidRPr="00EF5A60">
        <w:t xml:space="preserve"> </w:t>
      </w:r>
      <w:r w:rsidRPr="00EF5A60" w:rsidR="00EF5A60">
        <w:t>att bidra till att det finns adekvat test- och analyskapacitet tillgänglig under 2022</w:t>
      </w:r>
      <w:r w:rsidR="00AA0676">
        <w:t>, också för ett eventuellt förändrat läge</w:t>
      </w:r>
      <w:r w:rsidRPr="00EF5A60" w:rsidR="00EF5A60">
        <w:t>.</w:t>
      </w:r>
    </w:p>
    <w:p w:rsidR="006F2AF5" w:rsidRPr="006F2AF5" w:rsidP="006F2AF5">
      <w:pPr>
        <w:pStyle w:val="BodyText"/>
      </w:pPr>
      <w:r w:rsidRPr="006F2AF5">
        <w:t>Folkhälsomyndigheten rekommenderar testning av alla barn från förskoleklass och äldre, ungdomar och vuxna som inte är vaccinerade eller haft bekräftad covid-19 det senaste halvåret och har symtom som kan vara tecken på covid-19. Ovaccinerade personer rekommenderas även fortsatt testning efter resa till land utanför Norden, även om de inte har några symtom. De som har haft bekräftad covid-19 under det senaste halvåret samt barn under sex års ålder undantas.</w:t>
      </w:r>
    </w:p>
    <w:p w:rsidR="00A11FBD" w:rsidP="003641CD">
      <w:pPr>
        <w:pStyle w:val="BodyText"/>
      </w:pPr>
      <w:r>
        <w:t>Folkhälsomyndigheten rekommenderar</w:t>
      </w:r>
      <w:r w:rsidR="00B77EF1">
        <w:t xml:space="preserve"> </w:t>
      </w:r>
      <w:r w:rsidR="002827EE">
        <w:t xml:space="preserve">dessutom särskilda grupper </w:t>
      </w:r>
      <w:r w:rsidRPr="002827EE" w:rsidR="002827EE">
        <w:t>testning vid symtom även om de är vaccinerade</w:t>
      </w:r>
      <w:r w:rsidR="002827EE">
        <w:t xml:space="preserve">. Det omfattar </w:t>
      </w:r>
      <w:r w:rsidR="00B77EF1">
        <w:t>personer som bor på SÄBO eller har hemtjänst, äldre omsorgstagare på LSS-boenden, personer som behöver vård eller behandling, hälso- och sjukvårdspersonal, omsorgs</w:t>
      </w:r>
      <w:r w:rsidR="008C25AE">
        <w:softHyphen/>
      </w:r>
      <w:r w:rsidR="00B77EF1">
        <w:t>personal på SÄBO eller hemtjänst samt personal på LSS-boenden</w:t>
      </w:r>
      <w:r w:rsidR="002827EE">
        <w:t>,</w:t>
      </w:r>
      <w:r w:rsidR="00B77EF1">
        <w:t xml:space="preserve"> samt personer som får symtom inom 14 dagar efter resa i land utanför Norden.</w:t>
      </w:r>
      <w:r w:rsidRPr="003641CD" w:rsidR="003641CD">
        <w:t xml:space="preserve"> </w:t>
      </w:r>
    </w:p>
    <w:p w:rsidR="002827EE" w:rsidRPr="003641CD" w:rsidP="003641CD">
      <w:pPr>
        <w:pStyle w:val="BodyText"/>
      </w:pPr>
      <w:r>
        <w:t xml:space="preserve">Folkhälsomyndigheten </w:t>
      </w:r>
      <w:r w:rsidR="00A11FBD">
        <w:t>rekommendera</w:t>
      </w:r>
      <w:r>
        <w:t>r även</w:t>
      </w:r>
      <w:r w:rsidR="00A11FBD">
        <w:t xml:space="preserve"> fortsatt omfattande t</w:t>
      </w:r>
      <w:r w:rsidRPr="003641CD" w:rsidR="003641CD">
        <w:t>estning vid smittspårning</w:t>
      </w:r>
      <w:r w:rsidR="00AA0676">
        <w:t>, såväl bland vaccinerade som ovaccinerade</w:t>
      </w:r>
      <w:r w:rsidRPr="003641CD" w:rsidR="003641CD">
        <w:t xml:space="preserve">. </w:t>
      </w:r>
    </w:p>
    <w:p w:rsidR="003641CD" w:rsidP="003641CD">
      <w:pPr>
        <w:pStyle w:val="BodyText"/>
      </w:pPr>
      <w:r w:rsidRPr="003641CD">
        <w:t xml:space="preserve">Vidare följs sjukdomsutbredningen genom återkommande prevalensundersökningar. </w:t>
      </w:r>
    </w:p>
    <w:p w:rsidR="00734CA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7B2F48D968F444BB7801CEA31E70CE8"/>
          </w:placeholder>
          <w:dataBinding w:xpath="/ns0:DocumentInfo[1]/ns0:BaseInfo[1]/ns0:HeaderDate[1]" w:storeItemID="{DA463C74-3A0B-4B37-8244-2DD49A97ED5C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D376B">
            <w:t>10 november 2021</w:t>
          </w:r>
        </w:sdtContent>
      </w:sdt>
    </w:p>
    <w:p w:rsidR="008C25AE" w:rsidP="006A12F1">
      <w:pPr>
        <w:pStyle w:val="BodyText"/>
      </w:pPr>
    </w:p>
    <w:p w:rsidR="00734CA4" w:rsidP="004E7A8F">
      <w:pPr>
        <w:pStyle w:val="Brdtextutanavstnd"/>
      </w:pPr>
    </w:p>
    <w:p w:rsidR="00734CA4" w:rsidP="00422A41">
      <w:pPr>
        <w:pStyle w:val="BodyText"/>
      </w:pPr>
      <w:r>
        <w:t>Lena Hallengren</w:t>
      </w:r>
    </w:p>
    <w:p w:rsidR="00DE16C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16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16C5" w:rsidRPr="007D73AB" w:rsidP="00340DE0">
          <w:pPr>
            <w:pStyle w:val="Header"/>
          </w:pPr>
        </w:p>
      </w:tc>
      <w:tc>
        <w:tcPr>
          <w:tcW w:w="1134" w:type="dxa"/>
        </w:tcPr>
        <w:p w:rsidR="00DE16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16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16C5" w:rsidRPr="00710A6C" w:rsidP="00EE3C0F">
          <w:pPr>
            <w:pStyle w:val="Header"/>
            <w:rPr>
              <w:b/>
            </w:rPr>
          </w:pPr>
        </w:p>
        <w:p w:rsidR="00DE16C5" w:rsidP="00EE3C0F">
          <w:pPr>
            <w:pStyle w:val="Header"/>
          </w:pPr>
        </w:p>
        <w:p w:rsidR="00DE16C5" w:rsidP="00EE3C0F">
          <w:pPr>
            <w:pStyle w:val="Header"/>
          </w:pPr>
        </w:p>
        <w:p w:rsidR="00DE16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85B6C88814B4AB291CFCEA837158B6A"/>
            </w:placeholder>
            <w:dataBinding w:xpath="/ns0:DocumentInfo[1]/ns0:BaseInfo[1]/ns0:Dnr[1]" w:storeItemID="{DA463C74-3A0B-4B37-8244-2DD49A97ED5C}" w:prefixMappings="xmlns:ns0='http://lp/documentinfo/RK' "/>
            <w:text/>
          </w:sdtPr>
          <w:sdtContent>
            <w:p w:rsidR="00DE16C5" w:rsidP="00EE3C0F">
              <w:pPr>
                <w:pStyle w:val="Header"/>
              </w:pPr>
              <w:r>
                <w:t>S2021/07198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EF6BFA6FDD49E09CE2552B0B084E66"/>
            </w:placeholder>
            <w:showingPlcHdr/>
            <w:dataBinding w:xpath="/ns0:DocumentInfo[1]/ns0:BaseInfo[1]/ns0:DocNumber[1]" w:storeItemID="{DA463C74-3A0B-4B37-8244-2DD49A97ED5C}" w:prefixMappings="xmlns:ns0='http://lp/documentinfo/RK' "/>
            <w:text/>
          </w:sdtPr>
          <w:sdtContent>
            <w:p w:rsidR="00DE16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16C5" w:rsidP="00EE3C0F">
          <w:pPr>
            <w:pStyle w:val="Header"/>
          </w:pPr>
        </w:p>
      </w:tc>
      <w:tc>
        <w:tcPr>
          <w:tcW w:w="1134" w:type="dxa"/>
        </w:tcPr>
        <w:p w:rsidR="00DE16C5" w:rsidP="0094502D">
          <w:pPr>
            <w:pStyle w:val="Header"/>
          </w:pPr>
        </w:p>
        <w:p w:rsidR="00DE16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7479304ED148FD831BEF639BA289D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25AE" w:rsidRPr="008C25AE" w:rsidP="00340DE0">
              <w:pPr>
                <w:pStyle w:val="Header"/>
                <w:rPr>
                  <w:b/>
                </w:rPr>
              </w:pPr>
              <w:r w:rsidRPr="008C25AE">
                <w:rPr>
                  <w:b/>
                </w:rPr>
                <w:t>Socialdepartementet</w:t>
              </w:r>
            </w:p>
            <w:p w:rsidR="00DE16C5" w:rsidRPr="00340DE0" w:rsidP="00340DE0">
              <w:pPr>
                <w:pStyle w:val="Header"/>
              </w:pPr>
              <w:r w:rsidRPr="008C25A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CE47EEBF8F4A68AAD8EF17C430D378"/>
          </w:placeholder>
          <w:dataBinding w:xpath="/ns0:DocumentInfo[1]/ns0:BaseInfo[1]/ns0:Recipient[1]" w:storeItemID="{DA463C74-3A0B-4B37-8244-2DD49A97ED5C}" w:prefixMappings="xmlns:ns0='http://lp/documentinfo/RK' "/>
          <w:text w:multiLine="1"/>
        </w:sdtPr>
        <w:sdtContent>
          <w:tc>
            <w:tcPr>
              <w:tcW w:w="3170" w:type="dxa"/>
            </w:tcPr>
            <w:p w:rsidR="00DE16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16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05EF3"/>
    <w:multiLevelType w:val="hybridMultilevel"/>
    <w:tmpl w:val="C8ECA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7546CA4"/>
    <w:multiLevelType w:val="multilevel"/>
    <w:tmpl w:val="3634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5EE4115C"/>
    <w:multiLevelType w:val="multilevel"/>
    <w:tmpl w:val="32FC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270D46"/>
    <w:multiLevelType w:val="multilevel"/>
    <w:tmpl w:val="B58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1"/>
  </w:num>
  <w:num w:numId="13">
    <w:abstractNumId w:val="31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2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0"/>
  </w:num>
  <w:num w:numId="33">
    <w:abstractNumId w:val="36"/>
  </w:num>
  <w:num w:numId="34">
    <w:abstractNumId w:val="43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  <w:num w:numId="45">
    <w:abstractNumId w:val="34"/>
  </w:num>
  <w:num w:numId="46">
    <w:abstractNumId w:val="32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5B6C88814B4AB291CFCEA837158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8DE45-ED61-41E7-A93F-56CCCB4C5A4F}"/>
      </w:docPartPr>
      <w:docPartBody>
        <w:p w:rsidR="00C04866" w:rsidP="00386964">
          <w:pPr>
            <w:pStyle w:val="685B6C88814B4AB291CFCEA837158B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EF6BFA6FDD49E09CE2552B0B084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73A19-7D9C-4238-A002-3C3FC858B9E6}"/>
      </w:docPartPr>
      <w:docPartBody>
        <w:p w:rsidR="00C04866" w:rsidP="00386964">
          <w:pPr>
            <w:pStyle w:val="A5EF6BFA6FDD49E09CE2552B0B084E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7479304ED148FD831BEF639BA28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A5558-BC1D-45CD-80B6-03ED916AB2C1}"/>
      </w:docPartPr>
      <w:docPartBody>
        <w:p w:rsidR="00C04866" w:rsidP="00386964">
          <w:pPr>
            <w:pStyle w:val="FF7479304ED148FD831BEF639BA289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CE47EEBF8F4A68AAD8EF17C430D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657F0-5E3A-4A2C-8D31-E2AC1EDD5BE9}"/>
      </w:docPartPr>
      <w:docPartBody>
        <w:p w:rsidR="00C04866" w:rsidP="00386964">
          <w:pPr>
            <w:pStyle w:val="9FCE47EEBF8F4A68AAD8EF17C430D3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B2F48D968F444BB7801CEA31E70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FCCBC-54AF-41FF-B971-483BA9D5B8B4}"/>
      </w:docPartPr>
      <w:docPartBody>
        <w:p w:rsidR="00C04866" w:rsidP="00386964">
          <w:pPr>
            <w:pStyle w:val="07B2F48D968F444BB7801CEA31E70C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9DBCBA61C94D93A8A17B974A2E4696">
    <w:name w:val="719DBCBA61C94D93A8A17B974A2E4696"/>
    <w:rsid w:val="00386964"/>
  </w:style>
  <w:style w:type="character" w:styleId="PlaceholderText">
    <w:name w:val="Placeholder Text"/>
    <w:basedOn w:val="DefaultParagraphFont"/>
    <w:uiPriority w:val="99"/>
    <w:semiHidden/>
    <w:rsid w:val="00386964"/>
    <w:rPr>
      <w:noProof w:val="0"/>
      <w:color w:val="808080"/>
    </w:rPr>
  </w:style>
  <w:style w:type="paragraph" w:customStyle="1" w:styleId="A9B54AC7FD394B5F9BFF7C7E8DEC0B38">
    <w:name w:val="A9B54AC7FD394B5F9BFF7C7E8DEC0B38"/>
    <w:rsid w:val="00386964"/>
  </w:style>
  <w:style w:type="paragraph" w:customStyle="1" w:styleId="CC59485AF632470DAA31D11436556C2F">
    <w:name w:val="CC59485AF632470DAA31D11436556C2F"/>
    <w:rsid w:val="00386964"/>
  </w:style>
  <w:style w:type="paragraph" w:customStyle="1" w:styleId="7EE98647DB1C48DB85AE90380E24DE16">
    <w:name w:val="7EE98647DB1C48DB85AE90380E24DE16"/>
    <w:rsid w:val="00386964"/>
  </w:style>
  <w:style w:type="paragraph" w:customStyle="1" w:styleId="685B6C88814B4AB291CFCEA837158B6A">
    <w:name w:val="685B6C88814B4AB291CFCEA837158B6A"/>
    <w:rsid w:val="00386964"/>
  </w:style>
  <w:style w:type="paragraph" w:customStyle="1" w:styleId="A5EF6BFA6FDD49E09CE2552B0B084E66">
    <w:name w:val="A5EF6BFA6FDD49E09CE2552B0B084E66"/>
    <w:rsid w:val="00386964"/>
  </w:style>
  <w:style w:type="paragraph" w:customStyle="1" w:styleId="E3CC40AA6DFA4816AA8A772E3F506216">
    <w:name w:val="E3CC40AA6DFA4816AA8A772E3F506216"/>
    <w:rsid w:val="00386964"/>
  </w:style>
  <w:style w:type="paragraph" w:customStyle="1" w:styleId="14C485B6B90644178D8843D7983CC5F3">
    <w:name w:val="14C485B6B90644178D8843D7983CC5F3"/>
    <w:rsid w:val="00386964"/>
  </w:style>
  <w:style w:type="paragraph" w:customStyle="1" w:styleId="B2C34BCC38EF433F91C9E46B62442E74">
    <w:name w:val="B2C34BCC38EF433F91C9E46B62442E74"/>
    <w:rsid w:val="00386964"/>
  </w:style>
  <w:style w:type="paragraph" w:customStyle="1" w:styleId="FF7479304ED148FD831BEF639BA289D5">
    <w:name w:val="FF7479304ED148FD831BEF639BA289D5"/>
    <w:rsid w:val="00386964"/>
  </w:style>
  <w:style w:type="paragraph" w:customStyle="1" w:styleId="9FCE47EEBF8F4A68AAD8EF17C430D378">
    <w:name w:val="9FCE47EEBF8F4A68AAD8EF17C430D378"/>
    <w:rsid w:val="00386964"/>
  </w:style>
  <w:style w:type="paragraph" w:customStyle="1" w:styleId="A5EF6BFA6FDD49E09CE2552B0B084E661">
    <w:name w:val="A5EF6BFA6FDD49E09CE2552B0B084E661"/>
    <w:rsid w:val="00386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7479304ED148FD831BEF639BA289D51">
    <w:name w:val="FF7479304ED148FD831BEF639BA289D51"/>
    <w:rsid w:val="00386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92D89D882A4258800EA218BC44F0EE">
    <w:name w:val="8E92D89D882A4258800EA218BC44F0EE"/>
    <w:rsid w:val="00386964"/>
  </w:style>
  <w:style w:type="paragraph" w:customStyle="1" w:styleId="777FCF1062B84C6A95B9D94AA18A1D18">
    <w:name w:val="777FCF1062B84C6A95B9D94AA18A1D18"/>
    <w:rsid w:val="00386964"/>
  </w:style>
  <w:style w:type="paragraph" w:customStyle="1" w:styleId="6BB59E5FBB704F649CEA8D40B43E866B">
    <w:name w:val="6BB59E5FBB704F649CEA8D40B43E866B"/>
    <w:rsid w:val="00386964"/>
  </w:style>
  <w:style w:type="paragraph" w:customStyle="1" w:styleId="1B8D7FBD57B8462095C7DC6DACB49599">
    <w:name w:val="1B8D7FBD57B8462095C7DC6DACB49599"/>
    <w:rsid w:val="00386964"/>
  </w:style>
  <w:style w:type="paragraph" w:customStyle="1" w:styleId="1215A8063DB146F880E49E85FC50DF03">
    <w:name w:val="1215A8063DB146F880E49E85FC50DF03"/>
    <w:rsid w:val="00386964"/>
  </w:style>
  <w:style w:type="paragraph" w:customStyle="1" w:styleId="07B2F48D968F444BB7801CEA31E70CE8">
    <w:name w:val="07B2F48D968F444BB7801CEA31E70CE8"/>
    <w:rsid w:val="00386964"/>
  </w:style>
  <w:style w:type="paragraph" w:customStyle="1" w:styleId="3973BFDB900E4D968ED4FB715F9D82EC">
    <w:name w:val="3973BFDB900E4D968ED4FB715F9D82EC"/>
    <w:rsid w:val="003869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2021-11-10T00:00:00</HeaderDate>
    <Office/>
    <Dnr>S2021/07198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1e604349-f2e3-462e-b929-be4938e9f59e</RD_Svarsid>
  </documentManagement>
</p:properties>
</file>

<file path=customXml/itemProps1.xml><?xml version="1.0" encoding="utf-8"?>
<ds:datastoreItem xmlns:ds="http://schemas.openxmlformats.org/officeDocument/2006/customXml" ds:itemID="{46C201C0-F3D5-442B-A939-187EBD547C0E}"/>
</file>

<file path=customXml/itemProps2.xml><?xml version="1.0" encoding="utf-8"?>
<ds:datastoreItem xmlns:ds="http://schemas.openxmlformats.org/officeDocument/2006/customXml" ds:itemID="{DA463C74-3A0B-4B37-8244-2DD49A97ED5C}"/>
</file>

<file path=customXml/itemProps3.xml><?xml version="1.0" encoding="utf-8"?>
<ds:datastoreItem xmlns:ds="http://schemas.openxmlformats.org/officeDocument/2006/customXml" ds:itemID="{D9ED5964-9C33-487A-AD6C-E2373E28064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79470E4-4ED5-4B82-A8D5-E04A60F8E0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211109 - Svar på fråga 202122 331 final.docx</dc:title>
  <cp:revision>3</cp:revision>
  <dcterms:created xsi:type="dcterms:W3CDTF">2021-11-10T08:25:00Z</dcterms:created>
  <dcterms:modified xsi:type="dcterms:W3CDTF">2021-11-10T10:53:00Z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