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001F8" w:rsidP="00DA0661">
      <w:pPr>
        <w:pStyle w:val="Title"/>
      </w:pPr>
      <w:bookmarkStart w:id="0" w:name="Start"/>
      <w:bookmarkEnd w:id="0"/>
      <w:r>
        <w:t xml:space="preserve">Svar på fråga 2023/24:266 av </w:t>
      </w:r>
      <w:sdt>
        <w:sdtPr>
          <w:alias w:val="Frågeställare"/>
          <w:tag w:val="delete"/>
          <w:id w:val="-211816850"/>
          <w:placeholder>
            <w:docPart w:val="3E69BA048EAF4E6FA0825EEB59AABB7B"/>
          </w:placeholder>
          <w:dataBinding w:xpath="/ns0:DocumentInfo[1]/ns0:BaseInfo[1]/ns0:Extra3[1]" w:storeItemID="{19AC1C84-2958-4DC9-A14B-0AFAB07C2500}" w:prefixMappings="xmlns:ns0='http://lp/documentinfo/RK' "/>
          <w:text/>
        </w:sdtPr>
        <w:sdtContent>
          <w:r>
            <w:t>Rose-Marie Carlsson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6D44CDD8C5D74755B383354BB554941F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>
        <w:br/>
      </w:r>
      <w:bookmarkStart w:id="1" w:name="_Hlk151481187"/>
      <w:r w:rsidRPr="007001F8">
        <w:t>Arbetslivskriminalitet och samordnad tillsyn</w:t>
      </w:r>
      <w:bookmarkEnd w:id="1"/>
    </w:p>
    <w:p w:rsidR="007001F8" w:rsidP="007001F8">
      <w:pPr>
        <w:pStyle w:val="BodyText"/>
      </w:pPr>
      <w:sdt>
        <w:sdtPr>
          <w:alias w:val="Frågeställare"/>
          <w:tag w:val="delete"/>
          <w:id w:val="-1635256365"/>
          <w:placeholder>
            <w:docPart w:val="BB11B977748348828EBCDA92F63E3C82"/>
          </w:placeholder>
          <w:dataBinding w:xpath="/ns0:DocumentInfo[1]/ns0:BaseInfo[1]/ns0:Extra3[1]" w:storeItemID="{19AC1C84-2958-4DC9-A14B-0AFAB07C2500}" w:prefixMappings="xmlns:ns0='http://lp/documentinfo/RK' "/>
          <w:text/>
        </w:sdtPr>
        <w:sdtContent>
          <w:r>
            <w:t>Rose-Marie Carlsson</w:t>
          </w:r>
        </w:sdtContent>
      </w:sdt>
      <w:r>
        <w:t xml:space="preserve"> har frågat mig om jag kan garantera att statliga myndigheter framöver kommer att få erforderliga resurser och tydliga instruktioner om att </w:t>
      </w:r>
      <w:r w:rsidR="00FC4305">
        <w:t xml:space="preserve">även </w:t>
      </w:r>
      <w:r>
        <w:t>fortsätta sin medverkan i upparbetade strukturer för samordnad tillsyn på lokal nivå</w:t>
      </w:r>
      <w:r w:rsidR="007F1ACB">
        <w:t>.</w:t>
      </w:r>
    </w:p>
    <w:p w:rsidR="007001F8" w:rsidP="007001F8">
      <w:pPr>
        <w:pStyle w:val="BodyText"/>
      </w:pPr>
      <w:r w:rsidRPr="00677730">
        <w:t>Regeringens bedömning är att arbetet mot arbetslivskriminalitet är fortsatt viktigt då arbetslivskriminaliteten skapar stor otrygghet på arbetsmarknaden, snedvrider konkurrensen och är en betydande inkomstkälla för organiserad brottslighet.</w:t>
      </w:r>
      <w:r>
        <w:t xml:space="preserve"> S</w:t>
      </w:r>
      <w:r w:rsidRPr="00677730">
        <w:t>amverkan mot arbetslivskriminalitet</w:t>
      </w:r>
      <w:r>
        <w:t>, med</w:t>
      </w:r>
      <w:r w:rsidRPr="00677730">
        <w:t xml:space="preserve"> ökningen av antalet myndighetsgemensamma kontroller och utvecklingen av samverkan med arbetsmarknadens parter</w:t>
      </w:r>
      <w:r>
        <w:t>,</w:t>
      </w:r>
      <w:r w:rsidRPr="00677730">
        <w:t xml:space="preserve"> bidrar till</w:t>
      </w:r>
      <w:r>
        <w:t xml:space="preserve"> att motverka arbetslivskriminaliteten. </w:t>
      </w:r>
      <w:r w:rsidRPr="00AF319C" w:rsidR="00273532">
        <w:t>Regeringen</w:t>
      </w:r>
      <w:r w:rsidR="00131577">
        <w:t xml:space="preserve">s arbete med </w:t>
      </w:r>
      <w:r w:rsidRPr="00AF319C" w:rsidR="00273532">
        <w:t xml:space="preserve">myndighetssamverkan mot arbetslivskriminalitet </w:t>
      </w:r>
      <w:r w:rsidR="00131577">
        <w:t xml:space="preserve">fortsätter. </w:t>
      </w:r>
      <w:r w:rsidRPr="00AF319C" w:rsidR="00B047D0">
        <w:t xml:space="preserve">I budgetpropositionen för 2024 </w:t>
      </w:r>
      <w:r w:rsidR="00B047D0">
        <w:t>föreslås</w:t>
      </w:r>
      <w:r w:rsidRPr="00AF319C" w:rsidR="00B047D0">
        <w:t xml:space="preserve"> finansieringen av arbetet mot arbetslivskriminalitet </w:t>
      </w:r>
      <w:r w:rsidR="00B047D0">
        <w:t>ligga på samma nivå</w:t>
      </w:r>
      <w:r w:rsidRPr="00AF319C" w:rsidR="00B047D0">
        <w:t xml:space="preserve"> som tidigare.</w:t>
      </w:r>
    </w:p>
    <w:p w:rsidR="00596F0B" w:rsidP="007001F8">
      <w:pPr>
        <w:pStyle w:val="BodyText"/>
        <w:rPr>
          <w:lang w:eastAsia="sv-SE"/>
        </w:rPr>
      </w:pPr>
      <w:r w:rsidRPr="00137E1F">
        <w:rPr>
          <w:lang w:eastAsia="sv-SE"/>
        </w:rPr>
        <w:t>Under 2022</w:t>
      </w:r>
      <w:r w:rsidR="00FC4305">
        <w:rPr>
          <w:lang w:eastAsia="sv-SE"/>
        </w:rPr>
        <w:t xml:space="preserve"> och </w:t>
      </w:r>
      <w:r w:rsidRPr="00137E1F">
        <w:rPr>
          <w:lang w:eastAsia="sv-SE"/>
        </w:rPr>
        <w:t xml:space="preserve">2023 har </w:t>
      </w:r>
      <w:r w:rsidR="00885F24">
        <w:rPr>
          <w:lang w:eastAsia="sv-SE"/>
        </w:rPr>
        <w:t>hittills sex</w:t>
      </w:r>
      <w:r w:rsidRPr="00137E1F">
        <w:rPr>
          <w:lang w:eastAsia="sv-SE"/>
        </w:rPr>
        <w:t xml:space="preserve"> regionala </w:t>
      </w:r>
      <w:r>
        <w:rPr>
          <w:lang w:eastAsia="sv-SE"/>
        </w:rPr>
        <w:t>center mot arbetslivskriminali</w:t>
      </w:r>
      <w:r w:rsidR="00AC5BB2">
        <w:rPr>
          <w:lang w:eastAsia="sv-SE"/>
        </w:rPr>
        <w:softHyphen/>
      </w:r>
      <w:r>
        <w:rPr>
          <w:lang w:eastAsia="sv-SE"/>
        </w:rPr>
        <w:t>tet</w:t>
      </w:r>
      <w:r w:rsidR="00885F24">
        <w:rPr>
          <w:lang w:eastAsia="sv-SE"/>
        </w:rPr>
        <w:t xml:space="preserve"> öppnats</w:t>
      </w:r>
      <w:r w:rsidRPr="00137E1F">
        <w:rPr>
          <w:lang w:eastAsia="sv-SE"/>
        </w:rPr>
        <w:t xml:space="preserve"> </w:t>
      </w:r>
      <w:r>
        <w:rPr>
          <w:lang w:eastAsia="sv-SE"/>
        </w:rPr>
        <w:t>i Sverige</w:t>
      </w:r>
      <w:r w:rsidRPr="00137E1F">
        <w:rPr>
          <w:lang w:eastAsia="sv-SE"/>
        </w:rPr>
        <w:t>. De fungerar som ett nav för myndigheternas arbete mot arbetslivskriminalitet och syftar till att underlätta planering, genomfö</w:t>
      </w:r>
      <w:r w:rsidR="00AC5BB2">
        <w:rPr>
          <w:lang w:eastAsia="sv-SE"/>
        </w:rPr>
        <w:softHyphen/>
      </w:r>
      <w:r w:rsidRPr="00137E1F">
        <w:rPr>
          <w:lang w:eastAsia="sv-SE"/>
        </w:rPr>
        <w:t>rande och uppföljning av myndighetsgemensamma kontroller och andra ge</w:t>
      </w:r>
      <w:r w:rsidR="00AC5BB2">
        <w:rPr>
          <w:lang w:eastAsia="sv-SE"/>
        </w:rPr>
        <w:softHyphen/>
      </w:r>
      <w:r w:rsidRPr="00137E1F">
        <w:rPr>
          <w:lang w:eastAsia="sv-SE"/>
        </w:rPr>
        <w:t>mensamma aktiviteter. Att bedriva arbetet gemensamt ger ett stort mervärde jämför</w:t>
      </w:r>
      <w:r w:rsidR="0043490C">
        <w:rPr>
          <w:lang w:eastAsia="sv-SE"/>
        </w:rPr>
        <w:t>t</w:t>
      </w:r>
      <w:r w:rsidRPr="00137E1F">
        <w:rPr>
          <w:lang w:eastAsia="sv-SE"/>
        </w:rPr>
        <w:t xml:space="preserve"> med om myndigheterna endast arbetar inom sina egna organisatio</w:t>
      </w:r>
      <w:r w:rsidR="00AC5BB2">
        <w:rPr>
          <w:lang w:eastAsia="sv-SE"/>
        </w:rPr>
        <w:softHyphen/>
      </w:r>
      <w:r w:rsidRPr="00137E1F">
        <w:rPr>
          <w:lang w:eastAsia="sv-SE"/>
        </w:rPr>
        <w:t>ner</w:t>
      </w:r>
      <w:r w:rsidR="00B047D0">
        <w:rPr>
          <w:lang w:eastAsia="sv-SE"/>
        </w:rPr>
        <w:t xml:space="preserve">. </w:t>
      </w:r>
      <w:r w:rsidRPr="0020626B" w:rsidR="00744E61">
        <w:rPr>
          <w:lang w:eastAsia="sv-SE"/>
        </w:rPr>
        <w:t>För att ytterligare öka effektiviteten i insatserna mot arbetslivskriminali</w:t>
      </w:r>
      <w:r w:rsidR="00AC5BB2">
        <w:rPr>
          <w:lang w:eastAsia="sv-SE"/>
        </w:rPr>
        <w:softHyphen/>
      </w:r>
      <w:r w:rsidRPr="0020626B" w:rsidR="00744E61">
        <w:rPr>
          <w:lang w:eastAsia="sv-SE"/>
        </w:rPr>
        <w:t xml:space="preserve">tet pågår just nu arbetet </w:t>
      </w:r>
      <w:r w:rsidR="00F05E0E">
        <w:rPr>
          <w:lang w:eastAsia="sv-SE"/>
        </w:rPr>
        <w:t xml:space="preserve">i Regeringskansliet </w:t>
      </w:r>
      <w:r w:rsidRPr="0020626B" w:rsidR="00744E61">
        <w:rPr>
          <w:lang w:eastAsia="sv-SE"/>
        </w:rPr>
        <w:t>med en lagrådsremiss med an</w:t>
      </w:r>
      <w:r w:rsidR="00AC5BB2">
        <w:rPr>
          <w:lang w:eastAsia="sv-SE"/>
        </w:rPr>
        <w:softHyphen/>
      </w:r>
      <w:r w:rsidRPr="0020626B" w:rsidR="00744E61">
        <w:rPr>
          <w:lang w:eastAsia="sv-SE"/>
        </w:rPr>
        <w:t xml:space="preserve">ledning av </w:t>
      </w:r>
      <w:r w:rsidRPr="0020626B" w:rsidR="00744E61">
        <w:t>departementsskrivelsen Utökat informationsutbyte</w:t>
      </w:r>
      <w:r w:rsidR="00F05E0E">
        <w:t xml:space="preserve"> (Ds 2022:13)</w:t>
      </w:r>
      <w:r w:rsidRPr="0020626B" w:rsidR="00744E61">
        <w:t>.</w:t>
      </w:r>
      <w:r w:rsidR="00744E61">
        <w:rPr>
          <w:lang w:eastAsia="sv-SE"/>
        </w:rPr>
        <w:t xml:space="preserve"> </w:t>
      </w:r>
    </w:p>
    <w:p w:rsidR="007001F8" w:rsidP="007001F8">
      <w:pPr>
        <w:pStyle w:val="BodyText"/>
        <w:rPr>
          <w:lang w:eastAsia="sv-SE"/>
        </w:rPr>
      </w:pPr>
      <w:r>
        <w:t xml:space="preserve">Skatteverkets bidrag i arbetet </w:t>
      </w:r>
      <w:r w:rsidR="00FC4305">
        <w:t xml:space="preserve">med </w:t>
      </w:r>
      <w:r>
        <w:t>att motverka arbetslivskriminalitet är viktigt. Det handlar t.ex. om att genomföra kontrollbesök vad gäller per</w:t>
      </w:r>
      <w:r w:rsidR="00EB446F">
        <w:softHyphen/>
      </w:r>
      <w:r>
        <w:t xml:space="preserve">sonalliggare och kassaregister. I budgetpropositionen för 2024 föreslår regeringen </w:t>
      </w:r>
      <w:r w:rsidR="00AA11A3">
        <w:t>100 </w:t>
      </w:r>
      <w:r>
        <w:t xml:space="preserve">miljoner kronor till Skatteverket för att öka ambitionen i det brottsbekämpande och brottsförebyggande arbetet. Skatteverket ska </w:t>
      </w:r>
      <w:r w:rsidR="00FC4305">
        <w:t>bl.a.</w:t>
      </w:r>
      <w:r>
        <w:t xml:space="preserve"> hindra att företag används som brottsverktyg och öka skattekontrollen där riskerna för skattefel är störst.</w:t>
      </w:r>
      <w:r w:rsidR="00596F0B">
        <w:t xml:space="preserve"> </w:t>
      </w:r>
    </w:p>
    <w:p w:rsidR="00273532" w:rsidP="007001F8">
      <w:pPr>
        <w:pStyle w:val="BodyText"/>
      </w:pPr>
      <w:r>
        <w:rPr>
          <w:lang w:eastAsia="sv-SE"/>
        </w:rPr>
        <w:t xml:space="preserve">Den 1 december </w:t>
      </w:r>
      <w:r w:rsidR="00131577">
        <w:rPr>
          <w:lang w:eastAsia="sv-SE"/>
        </w:rPr>
        <w:t xml:space="preserve">2023 </w:t>
      </w:r>
      <w:r>
        <w:rPr>
          <w:lang w:eastAsia="sv-SE"/>
        </w:rPr>
        <w:t xml:space="preserve">öppnar det sjunde centret </w:t>
      </w:r>
      <w:r w:rsidR="00FC4305">
        <w:rPr>
          <w:lang w:eastAsia="sv-SE"/>
        </w:rPr>
        <w:t xml:space="preserve">mot arbetslivskriminalitet, </w:t>
      </w:r>
      <w:r>
        <w:rPr>
          <w:lang w:eastAsia="sv-SE"/>
        </w:rPr>
        <w:t xml:space="preserve">som </w:t>
      </w:r>
      <w:r w:rsidR="00FC4305">
        <w:rPr>
          <w:lang w:eastAsia="sv-SE"/>
        </w:rPr>
        <w:t xml:space="preserve">ska vara </w:t>
      </w:r>
      <w:r>
        <w:rPr>
          <w:lang w:eastAsia="sv-SE"/>
        </w:rPr>
        <w:t>placerat i Malmö. Ett av syftena med att ha regionala arbetslivs</w:t>
      </w:r>
      <w:r w:rsidR="00AC5BB2">
        <w:rPr>
          <w:lang w:eastAsia="sv-SE"/>
        </w:rPr>
        <w:softHyphen/>
      </w:r>
      <w:r>
        <w:rPr>
          <w:lang w:eastAsia="sv-SE"/>
        </w:rPr>
        <w:t xml:space="preserve">kriminalitetscenter är att </w:t>
      </w:r>
      <w:r w:rsidR="00885F24">
        <w:rPr>
          <w:lang w:eastAsia="sv-SE"/>
        </w:rPr>
        <w:t xml:space="preserve">det </w:t>
      </w:r>
      <w:r w:rsidR="00B0348D">
        <w:t>kan möjliggöra förbättrade kontakter med regio</w:t>
      </w:r>
      <w:r w:rsidR="00AC5BB2">
        <w:softHyphen/>
      </w:r>
      <w:r w:rsidR="00B0348D">
        <w:t>nala aktörer, såsom företag, kommuner och lokala arbetsgivar- och arbets</w:t>
      </w:r>
      <w:r w:rsidR="00AC5BB2">
        <w:softHyphen/>
      </w:r>
      <w:r w:rsidR="00B0348D">
        <w:t>tagarorganisationer</w:t>
      </w:r>
      <w:r>
        <w:rPr>
          <w:lang w:eastAsia="sv-SE"/>
        </w:rPr>
        <w:t xml:space="preserve">. </w:t>
      </w:r>
      <w:r w:rsidRPr="0043490C" w:rsidR="0043490C">
        <w:rPr>
          <w:lang w:eastAsia="sv-SE"/>
        </w:rPr>
        <w:t>Det är därför myndigheternas avsikt att samverkan med dessa aktörer ska kunna utvecklas och stärkas när arbetslivskriminalitets</w:t>
      </w:r>
      <w:r w:rsidR="00AC5BB2">
        <w:rPr>
          <w:lang w:eastAsia="sv-SE"/>
        </w:rPr>
        <w:softHyphen/>
      </w:r>
      <w:r w:rsidRPr="0043490C" w:rsidR="0043490C">
        <w:rPr>
          <w:lang w:eastAsia="sv-SE"/>
        </w:rPr>
        <w:t xml:space="preserve">center också </w:t>
      </w:r>
      <w:r w:rsidR="00785DA2">
        <w:rPr>
          <w:lang w:eastAsia="sv-SE"/>
        </w:rPr>
        <w:t xml:space="preserve">kommer att finnas </w:t>
      </w:r>
      <w:r w:rsidRPr="0043490C" w:rsidR="0043490C">
        <w:rPr>
          <w:lang w:eastAsia="sv-SE"/>
        </w:rPr>
        <w:t>i Malmö.</w:t>
      </w:r>
    </w:p>
    <w:p w:rsidR="007001F8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D0C328AD3B424581960A99E51E002B95"/>
          </w:placeholder>
          <w:dataBinding w:xpath="/ns0:DocumentInfo[1]/ns0:BaseInfo[1]/ns0:HeaderDate[1]" w:storeItemID="{19AC1C84-2958-4DC9-A14B-0AFAB07C2500}" w:prefixMappings="xmlns:ns0='http://lp/documentinfo/RK' "/>
          <w:date w:fullDate="2023-11-2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72B70">
            <w:t>29 november 2023</w:t>
          </w:r>
        </w:sdtContent>
      </w:sdt>
    </w:p>
    <w:p w:rsidR="007001F8" w:rsidP="004E7A8F">
      <w:pPr>
        <w:pStyle w:val="Brdtextutanavstnd"/>
      </w:pPr>
    </w:p>
    <w:p w:rsidR="007001F8" w:rsidP="004E7A8F">
      <w:pPr>
        <w:pStyle w:val="Brdtextutanavstnd"/>
      </w:pPr>
    </w:p>
    <w:p w:rsidR="007001F8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4DC16AB9F17C40F3AD0AFD94199F1AC9"/>
        </w:placeholder>
        <w:dataBinding w:xpath="/ns0:DocumentInfo[1]/ns0:BaseInfo[1]/ns0:TopSender[1]" w:storeItemID="{19AC1C84-2958-4DC9-A14B-0AFAB07C2500}" w:prefixMappings="xmlns:ns0='http://lp/documentinfo/RK' "/>
        <w:comboBox w:lastValue="Jämställdhets- och biträdande arbetsmarknadsministern">
          <w:listItem w:value="Arbetsmarknads- och integrationsministern" w:displayText="Johan Pehrson"/>
          <w:listItem w:value="Jämställdhets- och biträdande arbetsmarknadsministern" w:displayText="Paulina Brandberg"/>
        </w:comboBox>
      </w:sdtPr>
      <w:sdtContent>
        <w:p w:rsidR="007001F8" w:rsidP="00422A41">
          <w:pPr>
            <w:pStyle w:val="BodyText"/>
          </w:pPr>
          <w:r>
            <w:rPr>
              <w:rStyle w:val="DefaultParagraphFont"/>
            </w:rPr>
            <w:t>Paulina Brandberg</w:t>
          </w:r>
        </w:p>
      </w:sdtContent>
    </w:sdt>
    <w:p w:rsidR="007001F8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DC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DC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DC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001F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001F8" w:rsidRPr="007D73AB" w:rsidP="00340DE0">
          <w:pPr>
            <w:pStyle w:val="Header"/>
          </w:pPr>
        </w:p>
      </w:tc>
      <w:tc>
        <w:tcPr>
          <w:tcW w:w="1134" w:type="dxa"/>
        </w:tcPr>
        <w:p w:rsidR="007001F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001F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001F8" w:rsidRPr="00710A6C" w:rsidP="00EE3C0F">
          <w:pPr>
            <w:pStyle w:val="Header"/>
            <w:rPr>
              <w:b/>
            </w:rPr>
          </w:pPr>
        </w:p>
        <w:p w:rsidR="007001F8" w:rsidP="00EE3C0F">
          <w:pPr>
            <w:pStyle w:val="Header"/>
          </w:pPr>
        </w:p>
        <w:p w:rsidR="007001F8" w:rsidP="00EE3C0F">
          <w:pPr>
            <w:pStyle w:val="Header"/>
          </w:pPr>
        </w:p>
        <w:p w:rsidR="007001F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BD0C545CD984EA7A71B7C2890BD7359"/>
            </w:placeholder>
            <w:dataBinding w:xpath="/ns0:DocumentInfo[1]/ns0:BaseInfo[1]/ns0:Dnr[1]" w:storeItemID="{19AC1C84-2958-4DC9-A14B-0AFAB07C2500}" w:prefixMappings="xmlns:ns0='http://lp/documentinfo/RK' "/>
            <w:text/>
          </w:sdtPr>
          <w:sdtContent>
            <w:p w:rsidR="007001F8" w:rsidP="00EE3C0F">
              <w:pPr>
                <w:pStyle w:val="Header"/>
              </w:pPr>
              <w:r>
                <w:t>A2023/01543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90AF397F6D84ACE972D0E28B3D52933"/>
            </w:placeholder>
            <w:showingPlcHdr/>
            <w:dataBinding w:xpath="/ns0:DocumentInfo[1]/ns0:BaseInfo[1]/ns0:DocNumber[1]" w:storeItemID="{19AC1C84-2958-4DC9-A14B-0AFAB07C2500}" w:prefixMappings="xmlns:ns0='http://lp/documentinfo/RK' "/>
            <w:text/>
          </w:sdtPr>
          <w:sdtContent>
            <w:p w:rsidR="007001F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001F8" w:rsidP="00EE3C0F">
          <w:pPr>
            <w:pStyle w:val="Header"/>
          </w:pPr>
        </w:p>
      </w:tc>
      <w:tc>
        <w:tcPr>
          <w:tcW w:w="1134" w:type="dxa"/>
        </w:tcPr>
        <w:p w:rsidR="007001F8" w:rsidP="0094502D">
          <w:pPr>
            <w:pStyle w:val="Header"/>
          </w:pPr>
        </w:p>
        <w:p w:rsidR="007001F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4BCEC3D0D81468389C61855F640DED6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001F8" w:rsidRPr="007001F8" w:rsidP="00340DE0">
              <w:pPr>
                <w:pStyle w:val="Header"/>
                <w:rPr>
                  <w:b/>
                </w:rPr>
              </w:pPr>
              <w:r w:rsidRPr="007001F8">
                <w:rPr>
                  <w:b/>
                </w:rPr>
                <w:t>Arbetsmarknadsdepartementet</w:t>
              </w:r>
            </w:p>
            <w:p w:rsidR="007001F8" w:rsidRPr="00340DE0" w:rsidP="00340DE0">
              <w:pPr>
                <w:pStyle w:val="Header"/>
              </w:pPr>
              <w:r w:rsidRPr="007001F8">
                <w:t>Jämställdhets- och biträdande arbetsmarknadsministern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A90DAAF37C94DA5BDFFD75F16D3C90F"/>
          </w:placeholder>
          <w:dataBinding w:xpath="/ns0:DocumentInfo[1]/ns0:BaseInfo[1]/ns0:Recipient[1]" w:storeItemID="{19AC1C84-2958-4DC9-A14B-0AFAB07C2500}" w:prefixMappings="xmlns:ns0='http://lp/documentinfo/RK' "/>
          <w:text w:multiLine="1"/>
        </w:sdtPr>
        <w:sdtContent>
          <w:tc>
            <w:tcPr>
              <w:tcW w:w="3170" w:type="dxa"/>
            </w:tcPr>
            <w:p w:rsidR="007001F8" w:rsidP="00547B89">
              <w:pPr>
                <w:pStyle w:val="Header"/>
              </w:pPr>
              <w:r>
                <w:t>Till riksdagen</w:t>
              </w:r>
              <w:r>
                <w:br/>
              </w:r>
            </w:p>
          </w:tc>
        </w:sdtContent>
      </w:sdt>
      <w:tc>
        <w:tcPr>
          <w:tcW w:w="1134" w:type="dxa"/>
        </w:tcPr>
        <w:p w:rsidR="007001F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13157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BD0C545CD984EA7A71B7C2890BD73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8B6535-773D-4F11-8086-9A7BBCC1E281}"/>
      </w:docPartPr>
      <w:docPartBody>
        <w:p w:rsidR="00DA11F2" w:rsidP="00121570">
          <w:pPr>
            <w:pStyle w:val="6BD0C545CD984EA7A71B7C2890BD735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90AF397F6D84ACE972D0E28B3D529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4C5B21-7238-488E-B515-D07C48146FD7}"/>
      </w:docPartPr>
      <w:docPartBody>
        <w:p w:rsidR="00DA11F2" w:rsidP="00121570">
          <w:pPr>
            <w:pStyle w:val="790AF397F6D84ACE972D0E28B3D5293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4BCEC3D0D81468389C61855F640DE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9D3A05-7057-4FCC-B1F9-F5BDFC1A23EA}"/>
      </w:docPartPr>
      <w:docPartBody>
        <w:p w:rsidR="00DA11F2" w:rsidP="00121570">
          <w:pPr>
            <w:pStyle w:val="04BCEC3D0D81468389C61855F640DED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A90DAAF37C94DA5BDFFD75F16D3C9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2BEB0D-5696-415D-9D82-9B87973E2670}"/>
      </w:docPartPr>
      <w:docPartBody>
        <w:p w:rsidR="00DA11F2" w:rsidP="00121570">
          <w:pPr>
            <w:pStyle w:val="3A90DAAF37C94DA5BDFFD75F16D3C90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E69BA048EAF4E6FA0825EEB59AABB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EF80B3-4AB0-4F4B-A593-3E99400C1E71}"/>
      </w:docPartPr>
      <w:docPartBody>
        <w:p w:rsidR="00DA11F2" w:rsidP="00121570">
          <w:pPr>
            <w:pStyle w:val="3E69BA048EAF4E6FA0825EEB59AABB7B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6D44CDD8C5D74755B383354BB55494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A4F81F-088A-4A77-A95E-746688E8B869}"/>
      </w:docPartPr>
      <w:docPartBody>
        <w:p w:rsidR="00DA11F2" w:rsidP="00121570">
          <w:pPr>
            <w:pStyle w:val="6D44CDD8C5D74755B383354BB554941F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BB11B977748348828EBCDA92F63E3C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922B3B-9A7F-4FCF-974D-130983DCA678}"/>
      </w:docPartPr>
      <w:docPartBody>
        <w:p w:rsidR="00DA11F2" w:rsidP="00121570">
          <w:pPr>
            <w:pStyle w:val="BB11B977748348828EBCDA92F63E3C82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D0C328AD3B424581960A99E51E002B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DE93CE-CEBD-4EB7-87D7-7583824A3B52}"/>
      </w:docPartPr>
      <w:docPartBody>
        <w:p w:rsidR="00DA11F2" w:rsidP="00121570">
          <w:pPr>
            <w:pStyle w:val="D0C328AD3B424581960A99E51E002B95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4DC16AB9F17C40F3AD0AFD94199F1A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86731E-C890-402C-B056-AA2C4BCE2408}"/>
      </w:docPartPr>
      <w:docPartBody>
        <w:p w:rsidR="00DA11F2" w:rsidP="00121570">
          <w:pPr>
            <w:pStyle w:val="4DC16AB9F17C40F3AD0AFD94199F1AC9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21570"/>
    <w:rPr>
      <w:noProof w:val="0"/>
      <w:color w:val="808080"/>
    </w:rPr>
  </w:style>
  <w:style w:type="paragraph" w:customStyle="1" w:styleId="6BD0C545CD984EA7A71B7C2890BD7359">
    <w:name w:val="6BD0C545CD984EA7A71B7C2890BD7359"/>
    <w:rsid w:val="00121570"/>
  </w:style>
  <w:style w:type="paragraph" w:customStyle="1" w:styleId="3A90DAAF37C94DA5BDFFD75F16D3C90F">
    <w:name w:val="3A90DAAF37C94DA5BDFFD75F16D3C90F"/>
    <w:rsid w:val="00121570"/>
  </w:style>
  <w:style w:type="paragraph" w:customStyle="1" w:styleId="790AF397F6D84ACE972D0E28B3D529331">
    <w:name w:val="790AF397F6D84ACE972D0E28B3D529331"/>
    <w:rsid w:val="0012157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4BCEC3D0D81468389C61855F640DED61">
    <w:name w:val="04BCEC3D0D81468389C61855F640DED61"/>
    <w:rsid w:val="0012157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E69BA048EAF4E6FA0825EEB59AABB7B">
    <w:name w:val="3E69BA048EAF4E6FA0825EEB59AABB7B"/>
    <w:rsid w:val="00121570"/>
  </w:style>
  <w:style w:type="paragraph" w:customStyle="1" w:styleId="6D44CDD8C5D74755B383354BB554941F">
    <w:name w:val="6D44CDD8C5D74755B383354BB554941F"/>
    <w:rsid w:val="00121570"/>
  </w:style>
  <w:style w:type="paragraph" w:customStyle="1" w:styleId="BB11B977748348828EBCDA92F63E3C82">
    <w:name w:val="BB11B977748348828EBCDA92F63E3C82"/>
    <w:rsid w:val="00121570"/>
  </w:style>
  <w:style w:type="paragraph" w:customStyle="1" w:styleId="D0C328AD3B424581960A99E51E002B95">
    <w:name w:val="D0C328AD3B424581960A99E51E002B95"/>
    <w:rsid w:val="00121570"/>
  </w:style>
  <w:style w:type="paragraph" w:customStyle="1" w:styleId="4DC16AB9F17C40F3AD0AFD94199F1AC9">
    <w:name w:val="4DC16AB9F17C40F3AD0AFD94199F1AC9"/>
    <w:rsid w:val="0012157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9cf989d0-1aef-42fb-9faa-cdc8f6aa2864</RD_Svarsid>
  </documentManagement>
</p:properti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Jämställdhets- och biträdande 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2023-11-29T00:00:00</HeaderDate>
    <Office/>
    <Dnr>A2023/01543</Dnr>
    <ParagrafNr/>
    <DocumentTitle/>
    <VisitingAddress/>
    <Extra1/>
    <Extra2/>
    <Extra3>Rose-Marie Carlsson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F5F74C-E231-4B48-8316-68A03EA61D2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60e4c83-59ce-4420-a61e-371951efc959"/>
    <ds:schemaRef ds:uri="http://purl.org/dc/elements/1.1/"/>
    <ds:schemaRef ds:uri="http://schemas.microsoft.com/office/2006/metadata/properties"/>
    <ds:schemaRef ds:uri="cc625d36-bb37-4650-91b9-0c96159295ba"/>
    <ds:schemaRef ds:uri="0d84be90-394b-471d-a817-212aa87a77c1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9AC1C84-2958-4DC9-A14B-0AFAB07C2500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2D0F1846-826B-4797-B8D4-C84E644BAB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6DFD795-B3A5-4BEE-9214-7FE4872E9DB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430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2023.24.266-Svar-Arbetslivskriminalitet och samordnad tillsyn av Rose-Marie Carlsson (S).docx</dc:title>
  <cp:revision>3</cp:revision>
  <dcterms:created xsi:type="dcterms:W3CDTF">2023-11-24T12:54:00Z</dcterms:created>
  <dcterms:modified xsi:type="dcterms:W3CDTF">2023-11-28T14:29:00Z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aac3ccb0-7f9e-41a8-946a-053843038265</vt:lpwstr>
  </property>
</Properties>
</file>