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2015/16</w:t>
      </w:r>
      <w:bookmarkEnd w:id="0"/>
      <w:r>
        <w:t>:</w:t>
      </w:r>
      <w:bookmarkStart w:id="1" w:name="DocumentNumber"/>
      <w:r>
        <w:t>129</w:t>
      </w:r>
      <w:bookmarkEnd w:id="1"/>
    </w:p>
    <w:p w:rsidR="006E04A4">
      <w:pPr>
        <w:pStyle w:val="Date"/>
        <w:outlineLvl w:val="0"/>
      </w:pPr>
      <w:bookmarkStart w:id="2" w:name="DocumentDate"/>
      <w:r>
        <w:t>Torsdagen den 1 september 2016</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12.00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Interpellationssvar</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ny riksdagsledamot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Nina Lundström (L) som ny ledamot i riksdagen fr.o.m. den 25 augusti 2016</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Laila Naraghi (S) som ny ledamot i riksdagen fr.o.m. den 12 september 2016</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Avsägelser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Ulf Berg (M) som ledamot i riksdagen fr.o.m. den 13 september 2016</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Emma Nohrén (MP) som suppleant i EU-nämnden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kompletteringsval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Anna Vikström (S) som extra suppleant i EU-nämnden fr.o.m. i dag t.o.m. den 1 april 2017 under Azadeh Rojhan Gustafssons (S) ledighet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Laila Naraghi (S) som ledamot i konstitutionsutskottet och som suppleant i skatteutskottet fr.o.m. den 12 september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subsidiaritetsprövning</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2015/16:32 Onsdagen den 24 augusti</w:t>
            </w:r>
          </w:p>
        </w:tc>
        <w:tc>
          <w:tcPr>
            <w:tcW w:w="2055" w:type="dxa"/>
          </w:tcPr>
          <w:p w:rsidR="006E04A4" w:rsidP="00C84F80">
            <w:r>
              <w:rPr>
                <w:rtl w:val="0"/>
              </w:rPr>
              <w:t>KrU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fördröjda svar på interpellationer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2015/16:762 av Fredrik Malm (L) </w:t>
            </w:r>
            <w:r>
              <w:rPr>
                <w:rtl w:val="0"/>
              </w:rPr>
              <w:br/>
            </w:r>
            <w:r>
              <w:rPr>
                <w:rtl w:val="0"/>
              </w:rPr>
              <w:t>Arbetsmarknaden för utrikes födda</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2015/16:763 av Maria Malmer Stenergard (M) </w:t>
            </w:r>
            <w:r>
              <w:rPr>
                <w:rtl w:val="0"/>
              </w:rPr>
              <w:br/>
            </w:r>
            <w:r>
              <w:rPr>
                <w:rtl w:val="0"/>
              </w:rPr>
              <w:t>Utvecklingen för företag inom ROT-sektorn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2015/16:764 av Jenny Petersson (M) </w:t>
            </w:r>
            <w:r>
              <w:rPr>
                <w:rtl w:val="0"/>
              </w:rPr>
              <w:br/>
            </w:r>
            <w:r>
              <w:rPr>
                <w:rtl w:val="0"/>
              </w:rPr>
              <w:t>Regionutredningens tillvägagångssätt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 xml:space="preserve">2015/16:765 av Alexandra Anstrell (M) </w:t>
            </w:r>
            <w:r>
              <w:rPr>
                <w:rtl w:val="0"/>
              </w:rPr>
              <w:br/>
            </w:r>
            <w:r>
              <w:rPr>
                <w:rtl w:val="0"/>
              </w:rPr>
              <w:t>Barnäktenskap</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2015/16:197 Stärkt konsumentskydd på bolånemarknaden</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2015/16:199 Vildsvin och viltskador</w:t>
            </w:r>
            <w:r>
              <w:rPr>
                <w:rtl w:val="0"/>
              </w:rPr>
              <w:br/>
            </w:r>
            <w:r>
              <w:rPr>
                <w:i/>
                <w:iCs/>
                <w:rtl w:val="0"/>
              </w:rPr>
              <w:t>Kammaren har beslutat om förlängd motionstid för dessa propositioner</w:t>
            </w:r>
            <w:r>
              <w:rPr>
                <w:rtl w:val="0"/>
              </w:rPr>
              <w:br/>
            </w:r>
            <w:r>
              <w:rPr>
                <w:i/>
                <w:iCs/>
                <w:rtl w:val="0"/>
              </w:rPr>
              <w:t>Motionstiden utgår den 28 september</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 xml:space="preserve">KOM(2016) 270 Förslag till EUROPAPARLAMENTETS OCH RÅDETS FÖRORDNING om kriterier och mekanismer för att avgöra vilken medlemsstat som är ansvarig för att pröva en ansökan om internationellt skydd som en tredjelandsmedborgare eller en statslös person har lämnat in i någon medlemsstat (omarbetning) </w:t>
            </w:r>
            <w:r>
              <w:rPr>
                <w:rtl w:val="0"/>
              </w:rPr>
              <w:br/>
            </w:r>
            <w:r>
              <w:rPr>
                <w:i/>
                <w:iCs/>
                <w:rtl w:val="0"/>
              </w:rPr>
              <w:t>Åttaveckorsfristen för att avge ett motiverat yttrande går ut den 27 oktober 2016</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 xml:space="preserve">KOM(2016) 271 Förslag till EUROPAPARLAMENTETS OCH RÅDETS FÖRORDNING om Europeiska unionens asylbyrå och om upphävande av förordning (EU) nr 439/2010 </w:t>
            </w:r>
            <w:r>
              <w:rPr>
                <w:rtl w:val="0"/>
              </w:rPr>
              <w:br/>
            </w:r>
            <w:r>
              <w:rPr>
                <w:i/>
                <w:iCs/>
                <w:rtl w:val="0"/>
              </w:rPr>
              <w:t>Åttaveckorsfristen för att avge ett motiverat yttrande går ut den 29 september 2016</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 xml:space="preserve">KOM(2016) 272 Förslag till EUROPAPARLAMENTETS OCH RÅDETS FÖRORDNING om inrättande av Eurodac för jämförelse av fingeravtryck för en effektiv tillämpning av [förordning (EU) nr 604/2013 om kriterier och mekanismer för att avgöra vilken medlemsstat som är ansvarig för att pröva en ansökan om internationellt skydd som en tredjelandsmedborgare eller en statslös person har lämnat in i någon medlemsstat], för identifiering av tredjelandsmedborgare eller statslösa personer som vistas olagligt, och för när medlemsstaternas brottsbekämpande myndigheter och Europol begär jämförelser med Eurodacuppgifter för brottsbekämpande ändamål (omarbetning) </w:t>
            </w:r>
            <w:r>
              <w:rPr>
                <w:rtl w:val="0"/>
              </w:rPr>
              <w:br/>
            </w:r>
            <w:r>
              <w:rPr>
                <w:i/>
                <w:iCs/>
                <w:rtl w:val="0"/>
              </w:rPr>
              <w:t>Åttaveckorsfristen för att avge ett motiverat yttrande går ut den 27 oktober 2016</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 xml:space="preserve">KOM(2016) 411 Förslag till RÅDETS FÖRORDNING om behörighet, erkännande och verkställighet av avgöranden i äktenskapsfrågor och frågor om föräldraansvar, och om internationella bortföranden av barn (omarbetning) </w:t>
            </w:r>
            <w:r>
              <w:rPr>
                <w:rtl w:val="0"/>
              </w:rPr>
              <w:br/>
            </w:r>
            <w:r>
              <w:rPr>
                <w:i/>
                <w:iCs/>
                <w:rtl w:val="0"/>
              </w:rPr>
              <w:t>Åttaveckorsfristen för att avge ett motiverat yttrande går ut den 3 oktober 2016</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 xml:space="preserve">KOM(2016) 431 Förslag till EUROPAPARLAMENTETS OCH RÅDETS BESLUT om ytterligare makroekonomiskt stöd till Hashemitiska konungariket Jordanien </w:t>
            </w:r>
            <w:r>
              <w:rPr>
                <w:rtl w:val="0"/>
              </w:rPr>
              <w:br/>
            </w:r>
            <w:r>
              <w:rPr>
                <w:i/>
                <w:iCs/>
                <w:rtl w:val="0"/>
              </w:rPr>
              <w:t>Åttaveckorsfristen för att avge ett motiverat yttrande går ut den 26 september 2016</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 xml:space="preserve">KOM(2016) 434 Förslag till EUROPAPARLAMENTETS OCH RÅDETS FÖRORDNING om ändring av rådets förordning (EG) nr 1030/2002 om en enhetlig utformning av uppehållstillstånd för medborgare i tredjeland </w:t>
            </w:r>
            <w:r>
              <w:rPr>
                <w:rtl w:val="0"/>
              </w:rPr>
              <w:br/>
            </w:r>
            <w:r>
              <w:rPr>
                <w:i/>
                <w:iCs/>
                <w:rtl w:val="0"/>
              </w:rPr>
              <w:t>Åttaveckorsfristen för att avge ett motiverat yttrande går ut den 26 september 2016</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 xml:space="preserve">KOM(2016) 442 Förslag till RÅDETS BESLUT om inrättande av ett flerårigt ramprogram för Europeiska unionens byrå för grundläggande rättigheter 2018–2022 </w:t>
            </w:r>
            <w:r>
              <w:rPr>
                <w:rtl w:val="0"/>
              </w:rPr>
              <w:br/>
            </w:r>
            <w:r>
              <w:rPr>
                <w:i/>
                <w:iCs/>
                <w:rtl w:val="0"/>
              </w:rPr>
              <w:t>Åttaveckorsfristen för att avge ett motiverat yttrande går ut den 3 oktober 2016</w:t>
            </w:r>
          </w:p>
        </w:tc>
        <w:tc>
          <w:tcPr>
            <w:tcW w:w="2055" w:type="dxa"/>
          </w:tcPr>
          <w:p w:rsidR="006E04A4" w:rsidP="00C84F80">
            <w:r>
              <w:rPr>
                <w:rtl w:val="0"/>
              </w:rPr>
              <w:t>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 xml:space="preserve">KOM(2016) 447 Förslag till EUROPAPARLAMENTETS OCH RÅDETS FÖRORDNING om ändring av Europaparlamentets och rådets förordning (EU) nr 230/2014 av den 11 mars 2014 om upprättande av ett instrument som bidrar till stabilitet och fred </w:t>
            </w:r>
            <w:r>
              <w:rPr>
                <w:rtl w:val="0"/>
              </w:rPr>
              <w:br/>
            </w:r>
            <w:r>
              <w:rPr>
                <w:i/>
                <w:iCs/>
                <w:rtl w:val="0"/>
              </w:rPr>
              <w:t>Åttaveckorsfristen för att avge ett motiverat yttrande går ut den 27 oktober 2016</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 xml:space="preserve">KOM(2016) 450 Förslag till EUROPAPARLAMENTETS OCH RÅDETS DIREKTIV om ändring av direktiv (EU) 2015/849 om åtgärder för att förhindra att det finansiella systemet används för penningtvätt eller finansiering av terrorism och om ändring av direktiv 2009/101/EG </w:t>
            </w:r>
            <w:r>
              <w:rPr>
                <w:rtl w:val="0"/>
              </w:rPr>
              <w:br/>
            </w:r>
            <w:r>
              <w:rPr>
                <w:i/>
                <w:iCs/>
                <w:rtl w:val="0"/>
              </w:rPr>
              <w:t>Åttaveckorsfristen för att avge ett motiverat yttrande går ut den 27 oktober 2016</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 xml:space="preserve">KOM(2016) 452 Förslag till RÅDETS DIREKTIV om ändring av direktiv 2011/16/EU med avseende på skattemyndigheters tillgång till information om penningtvätt </w:t>
            </w:r>
            <w:r>
              <w:rPr>
                <w:rtl w:val="0"/>
              </w:rPr>
              <w:br/>
            </w:r>
            <w:r>
              <w:rPr>
                <w:i/>
                <w:iCs/>
                <w:rtl w:val="0"/>
              </w:rPr>
              <w:t>Åttaveckorsfristen för att avge ett motiverat yttrande går ut den 13 oktober 2016</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 xml:space="preserve">KOM(2016) 461 Förslag till EUROPAPARLAMENTETS OCH RÅDETS FÖRORDNING om ändring av förordning (EU) nr 345/2013 om europeiska riskkapitalfonder och förordning (EU) nr 346/2013 om europeiska fonder för socialt företagande </w:t>
            </w:r>
            <w:r>
              <w:rPr>
                <w:rtl w:val="0"/>
              </w:rPr>
              <w:br/>
            </w:r>
            <w:r>
              <w:rPr>
                <w:i/>
                <w:iCs/>
                <w:rtl w:val="0"/>
              </w:rPr>
              <w:t>Åttaveckorsfristen för att avge ett motiverat yttrande går ut den 17 oktober 2016</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 xml:space="preserve">KOM(2016) 479 Förslag till EUROPAPARLAMENTETS OCH RÅDETS FÖRORDNING om inbegripande av utsläpp och upptag av växthusgaser från markanvändning, förändrad markanvändning och skogsbruk i ramen för klimat- och energipolitiken fram till 2030 och om ändring av Europaparlamentets och rådets förordning nr 525/2013 om en mekanism för att övervaka och rapportera utsläpp av växthusgaser och för att rapportera annan information som är relevant för klimatförändringen </w:t>
            </w:r>
            <w:r>
              <w:rPr>
                <w:rtl w:val="0"/>
              </w:rPr>
              <w:br/>
            </w:r>
            <w:r>
              <w:rPr>
                <w:i/>
                <w:iCs/>
                <w:rtl w:val="0"/>
              </w:rPr>
              <w:t>Åttaveckorsfristen för att avge ett motiverat yttrande går ut den 27 oktober 2016</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 xml:space="preserve">KOM(2016) 482 Förslag till EUROPAPARLAMENTETS OCH RÅDETS FÖRORDNING om bindande årliga minskningar av medlemsstaternas växthusgasutsläpp 2021–2030 för att skapa en motståndskraftig energiunion och fullgöra åtagandena enligt Parisavtalet samt om ändring av Europaparlamentets och rådets förordning nr 525/2013 om en mekanism för att övervaka och rapportera utsläpp av växthusgaser och för att rapportera annan information som är relevant för klimatförändringen </w:t>
            </w:r>
            <w:r>
              <w:rPr>
                <w:rtl w:val="0"/>
              </w:rPr>
              <w:br/>
            </w:r>
            <w:r>
              <w:rPr>
                <w:i/>
                <w:iCs/>
                <w:rtl w:val="0"/>
              </w:rPr>
              <w:t>Åttaveckorsfristen för att avge ett motiverat yttrande går ut den 27 oktober 2016</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27</w:t>
            </w:r>
          </w:p>
        </w:tc>
        <w:tc>
          <w:tcPr>
            <w:tcW w:w="6663" w:type="dxa"/>
          </w:tcPr>
          <w:p w:rsidR="006E04A4" w:rsidP="000326E3">
            <w:r>
              <w:rPr>
                <w:rtl w:val="0"/>
              </w:rPr>
              <w:t xml:space="preserve">KOM(2016) 528 Förslag till EUROPAPARLAMENTETS OCH RÅDETS FÖRORDNING om inrättande av Europeiska arbetsmiljöbyrån (EU-Osha) och om upphävande av rådets förordning (EG) nr 2062/94 </w:t>
            </w:r>
            <w:r>
              <w:rPr>
                <w:rtl w:val="0"/>
              </w:rPr>
              <w:br/>
            </w:r>
            <w:r>
              <w:rPr>
                <w:i/>
                <w:iCs/>
                <w:rtl w:val="0"/>
              </w:rPr>
              <w:t>Åttaveckorsfristen för att avge ett motiverat yttrande går ut den 27 oktober 2016</w:t>
            </w:r>
          </w:p>
        </w:tc>
        <w:tc>
          <w:tcPr>
            <w:tcW w:w="2055" w:type="dxa"/>
          </w:tcPr>
          <w:p w:rsidR="006E04A4" w:rsidP="00C84F80">
            <w:r>
              <w:rPr>
                <w:rtl w:val="0"/>
              </w:rPr>
              <w:t>AU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28</w:t>
            </w:r>
          </w:p>
        </w:tc>
        <w:tc>
          <w:tcPr>
            <w:tcW w:w="6663" w:type="dxa"/>
          </w:tcPr>
          <w:p w:rsidR="006E04A4" w:rsidP="000326E3">
            <w:r>
              <w:rPr>
                <w:rtl w:val="0"/>
              </w:rPr>
              <w:t xml:space="preserve">KOM(2016) 531 Förslag till EUROPAPARLAMENTETS OCH RÅDETS FÖRORDNING om inrättande av Europeiska fonden för förbättring av levnads- och arbetsvillkor (Eurofound) och om upphävande av rådets förordning (EEG) nr 1365/75 </w:t>
            </w:r>
            <w:r>
              <w:rPr>
                <w:rtl w:val="0"/>
              </w:rPr>
              <w:br/>
            </w:r>
            <w:r>
              <w:rPr>
                <w:i/>
                <w:iCs/>
                <w:rtl w:val="0"/>
              </w:rPr>
              <w:t>Åttaveckorsfristen för att avge ett motiverat yttrande går ut den 27 oktober 2016</w:t>
            </w:r>
          </w:p>
        </w:tc>
        <w:tc>
          <w:tcPr>
            <w:tcW w:w="2055" w:type="dxa"/>
          </w:tcPr>
          <w:p w:rsidR="006E04A4" w:rsidP="00C84F80">
            <w:r>
              <w:rPr>
                <w:rtl w:val="0"/>
              </w:rPr>
              <w:t>AU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29</w:t>
            </w:r>
          </w:p>
        </w:tc>
        <w:tc>
          <w:tcPr>
            <w:tcW w:w="6663" w:type="dxa"/>
          </w:tcPr>
          <w:p w:rsidR="006E04A4" w:rsidP="000326E3">
            <w:r>
              <w:rPr>
                <w:rtl w:val="0"/>
              </w:rPr>
              <w:t xml:space="preserve">KOM(2016) 532 Förslag till EUROPAPARLAMENTETS OCH RÅDETS FÖRORDNING om inrättande av ett europeiskt centrum för utveckling av yrkesutbildning (Cedefop) och om upphävande av förordning (EEG) nr 337/75 </w:t>
            </w:r>
            <w:r>
              <w:rPr>
                <w:rtl w:val="0"/>
              </w:rPr>
              <w:br/>
            </w:r>
            <w:r>
              <w:rPr>
                <w:i/>
                <w:iCs/>
                <w:rtl w:val="0"/>
              </w:rPr>
              <w:t>Åttaveckorsfristen för att avge ett motiverat yttrande går ut den 27 oktober 2016</w:t>
            </w:r>
          </w:p>
        </w:tc>
        <w:tc>
          <w:tcPr>
            <w:tcW w:w="2055" w:type="dxa"/>
          </w:tcPr>
          <w:p w:rsidR="006E04A4" w:rsidP="00C84F80">
            <w:r>
              <w:rPr>
                <w:rtl w:val="0"/>
              </w:rPr>
              <w:t>UbU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
              <w:keepNext/>
            </w:pPr>
            <w:r>
              <w:rPr>
                <w:rtl w:val="0"/>
              </w:rPr>
              <w:t>Interpellationssvar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tc>
        <w:tc>
          <w:tcPr>
            <w:tcW w:w="6663" w:type="dxa"/>
          </w:tcPr>
          <w:p w:rsidR="006E04A4" w:rsidP="000326E3">
            <w:pPr>
              <w:pStyle w:val="Subtitle"/>
            </w:pPr>
            <w:r>
              <w:t xml:space="preserve"> </w:t>
            </w:r>
          </w:p>
          <w:p w:rsidR="006E04A4" w:rsidP="000326E3">
            <w:pPr>
              <w:pStyle w:val="Subtitle"/>
            </w:pPr>
            <w:r>
              <w:rPr>
                <w:rtl w:val="0"/>
              </w:rPr>
              <w:t>Interpellationer upptagna under samma punkt besvaras i ett sammanhang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Arbetsmarknads- och etableringsminister Ylva Johansson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30</w:t>
            </w:r>
          </w:p>
        </w:tc>
        <w:tc>
          <w:tcPr>
            <w:tcW w:w="6663" w:type="dxa"/>
          </w:tcPr>
          <w:p w:rsidR="006E04A4" w:rsidP="000326E3">
            <w:r>
              <w:rPr>
                <w:rtl w:val="0"/>
              </w:rPr>
              <w:t>2015/16:719 av Annika Qarlsson (C)</w:t>
            </w:r>
            <w:r>
              <w:rPr>
                <w:rtl w:val="0"/>
              </w:rPr>
              <w:br/>
            </w:r>
            <w:r>
              <w:rPr>
                <w:rtl w:val="0"/>
              </w:rPr>
              <w:t>Översyn av Arbetsförmedlingen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31</w:t>
            </w:r>
          </w:p>
        </w:tc>
        <w:tc>
          <w:tcPr>
            <w:tcW w:w="6663" w:type="dxa"/>
          </w:tcPr>
          <w:p w:rsidR="006E04A4" w:rsidP="000326E3">
            <w:r>
              <w:rPr>
                <w:rtl w:val="0"/>
              </w:rPr>
              <w:t>2015/16:727 av Fredrik Malm (L)</w:t>
            </w:r>
            <w:r>
              <w:rPr>
                <w:rtl w:val="0"/>
              </w:rPr>
              <w:br/>
            </w:r>
            <w:r>
              <w:rPr>
                <w:rtl w:val="0"/>
              </w:rPr>
              <w:t>Behovet av reformer på arbetsmarknaden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32</w:t>
            </w:r>
          </w:p>
        </w:tc>
        <w:tc>
          <w:tcPr>
            <w:tcW w:w="6663" w:type="dxa"/>
          </w:tcPr>
          <w:p w:rsidR="006E04A4" w:rsidP="000326E3">
            <w:r>
              <w:rPr>
                <w:rtl w:val="0"/>
              </w:rPr>
              <w:t>2015/16:739 av Edward Riedl (M)</w:t>
            </w:r>
            <w:r>
              <w:rPr>
                <w:rtl w:val="0"/>
              </w:rPr>
              <w:br/>
            </w:r>
            <w:r>
              <w:rPr>
                <w:rtl w:val="0"/>
              </w:rPr>
              <w:t>Beredskapsjobb</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33</w:t>
            </w:r>
          </w:p>
        </w:tc>
        <w:tc>
          <w:tcPr>
            <w:tcW w:w="6663" w:type="dxa"/>
          </w:tcPr>
          <w:p w:rsidR="006E04A4" w:rsidP="000326E3">
            <w:r>
              <w:rPr>
                <w:rtl w:val="0"/>
              </w:rPr>
              <w:t>2015/16:750 av Penilla Gunther (KD)</w:t>
            </w:r>
            <w:r>
              <w:rPr>
                <w:rtl w:val="0"/>
              </w:rPr>
              <w:br/>
            </w:r>
            <w:r>
              <w:rPr>
                <w:rtl w:val="0"/>
              </w:rPr>
              <w:t>Aktiviteter för deltagarna i fas 3</w:t>
            </w:r>
            <w:r>
              <w:rPr>
                <w:rtl w:val="0"/>
              </w:rPr>
              <w:br/>
            </w:r>
            <w:r>
              <w:rPr>
                <w:rtl w:val="0"/>
              </w:rPr>
              <w:t>2015/16:755 av Lotta Finstorp (M)</w:t>
            </w:r>
            <w:r>
              <w:rPr>
                <w:rtl w:val="0"/>
              </w:rPr>
              <w:br/>
            </w:r>
            <w:r>
              <w:rPr>
                <w:rtl w:val="0"/>
              </w:rPr>
              <w:t>Utfasning av sysselsättningsfasen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Försvarsminister Peter Hultqvist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34</w:t>
            </w:r>
          </w:p>
        </w:tc>
        <w:tc>
          <w:tcPr>
            <w:tcW w:w="6663" w:type="dxa"/>
          </w:tcPr>
          <w:p w:rsidR="006E04A4" w:rsidP="000326E3">
            <w:r>
              <w:rPr>
                <w:rtl w:val="0"/>
              </w:rPr>
              <w:t>2015/16:759 av Allan Widman (L)</w:t>
            </w:r>
            <w:r>
              <w:rPr>
                <w:rtl w:val="0"/>
              </w:rPr>
              <w:br/>
            </w:r>
            <w:r>
              <w:rPr>
                <w:rtl w:val="0"/>
              </w:rPr>
              <w:t>Åtgärder för fullgod krisberedskap</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35</w:t>
            </w:r>
          </w:p>
        </w:tc>
        <w:tc>
          <w:tcPr>
            <w:tcW w:w="6663" w:type="dxa"/>
          </w:tcPr>
          <w:p w:rsidR="006E04A4" w:rsidP="000326E3">
            <w:r>
              <w:rPr>
                <w:rtl w:val="0"/>
              </w:rPr>
              <w:t>2015/16:761 av Allan Widman (L)</w:t>
            </w:r>
            <w:r>
              <w:rPr>
                <w:rtl w:val="0"/>
              </w:rPr>
              <w:br/>
            </w:r>
            <w:r>
              <w:rPr>
                <w:rtl w:val="0"/>
              </w:rPr>
              <w:t>Ökat understöd till arméstridskrafterna</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Åsa Regnér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36</w:t>
            </w:r>
          </w:p>
        </w:tc>
        <w:tc>
          <w:tcPr>
            <w:tcW w:w="6663" w:type="dxa"/>
          </w:tcPr>
          <w:p w:rsidR="006E04A4" w:rsidP="000326E3">
            <w:r>
              <w:rPr>
                <w:rtl w:val="0"/>
              </w:rPr>
              <w:t>2015/16:658 av Christina Höj Larsen (V)</w:t>
            </w:r>
            <w:r>
              <w:rPr>
                <w:rtl w:val="0"/>
              </w:rPr>
              <w:br/>
            </w:r>
            <w:r>
              <w:rPr>
                <w:rtl w:val="0"/>
              </w:rPr>
              <w:t>Utsatta EU-medborgare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37</w:t>
            </w:r>
          </w:p>
        </w:tc>
        <w:tc>
          <w:tcPr>
            <w:tcW w:w="6663" w:type="dxa"/>
          </w:tcPr>
          <w:p w:rsidR="006E04A4" w:rsidP="000326E3">
            <w:r>
              <w:rPr>
                <w:rtl w:val="0"/>
              </w:rPr>
              <w:t>2015/16:745 av Bengt Eliasson (L)</w:t>
            </w:r>
            <w:r>
              <w:rPr>
                <w:rtl w:val="0"/>
              </w:rPr>
              <w:br/>
            </w:r>
            <w:r>
              <w:rPr>
                <w:rtl w:val="0"/>
              </w:rPr>
              <w:t>Besparingar i assistansersättningen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Helene Hellmark Knutsson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38</w:t>
            </w:r>
          </w:p>
        </w:tc>
        <w:tc>
          <w:tcPr>
            <w:tcW w:w="6663" w:type="dxa"/>
          </w:tcPr>
          <w:p w:rsidR="006E04A4" w:rsidP="000326E3">
            <w:r>
              <w:rPr>
                <w:rtl w:val="0"/>
              </w:rPr>
              <w:t>2015/16:716 av Maria Stockhaus (M)</w:t>
            </w:r>
            <w:r>
              <w:rPr>
                <w:rtl w:val="0"/>
              </w:rPr>
              <w:br/>
            </w:r>
            <w:r>
              <w:rPr>
                <w:rtl w:val="0"/>
              </w:rPr>
              <w:t>Förskollärare i fristående förskolor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Anna Johansson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39</w:t>
            </w:r>
          </w:p>
        </w:tc>
        <w:tc>
          <w:tcPr>
            <w:tcW w:w="6663" w:type="dxa"/>
          </w:tcPr>
          <w:p w:rsidR="006E04A4" w:rsidP="000326E3">
            <w:r>
              <w:rPr>
                <w:rtl w:val="0"/>
              </w:rPr>
              <w:t>2015/16:754 av Fredrik Christensson (C)</w:t>
            </w:r>
            <w:r>
              <w:rPr>
                <w:rtl w:val="0"/>
              </w:rPr>
              <w:br/>
            </w:r>
            <w:r>
              <w:rPr>
                <w:rtl w:val="0"/>
              </w:rPr>
              <w:t>Underhåll av Bohusbanan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Närings- och innovationsminister Mikael Damberg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40</w:t>
            </w:r>
          </w:p>
        </w:tc>
        <w:tc>
          <w:tcPr>
            <w:tcW w:w="6663" w:type="dxa"/>
          </w:tcPr>
          <w:p w:rsidR="006E04A4" w:rsidP="000326E3">
            <w:r>
              <w:rPr>
                <w:rtl w:val="0"/>
              </w:rPr>
              <w:t>2015/16:752 av Helena Lindahl (C)</w:t>
            </w:r>
            <w:r>
              <w:rPr>
                <w:rtl w:val="0"/>
              </w:rPr>
              <w:br/>
            </w:r>
            <w:r>
              <w:rPr>
                <w:rtl w:val="0"/>
              </w:rPr>
              <w:t>Konsekvenserna av ökade kostnader för företagen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Kultur- och demokratiminister Alice Bah Kuhnke (MP)</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41</w:t>
            </w:r>
          </w:p>
        </w:tc>
        <w:tc>
          <w:tcPr>
            <w:tcW w:w="6663" w:type="dxa"/>
          </w:tcPr>
          <w:p w:rsidR="006E04A4" w:rsidP="000326E3">
            <w:r>
              <w:rPr>
                <w:rtl w:val="0"/>
              </w:rPr>
              <w:t>2015/16:737 av Olof Lavesson (M)</w:t>
            </w:r>
            <w:r>
              <w:rPr>
                <w:rtl w:val="0"/>
              </w:rPr>
              <w:br/>
            </w:r>
            <w:r>
              <w:rPr>
                <w:rtl w:val="0"/>
              </w:rPr>
              <w:t>Kultur- och demokratiministerns hantering av tillkännagivanden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Miljöminister Karolina Skog (MP)</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42</w:t>
            </w:r>
          </w:p>
        </w:tc>
        <w:tc>
          <w:tcPr>
            <w:tcW w:w="6663" w:type="dxa"/>
          </w:tcPr>
          <w:p w:rsidR="006E04A4" w:rsidP="000326E3">
            <w:r>
              <w:rPr>
                <w:rtl w:val="0"/>
              </w:rPr>
              <w:t>2015/16:746 av Mikael Oscarsson (KD)</w:t>
            </w:r>
            <w:r>
              <w:rPr>
                <w:rtl w:val="0"/>
              </w:rPr>
              <w:br/>
            </w:r>
            <w:r>
              <w:rPr>
                <w:rtl w:val="0"/>
              </w:rPr>
              <w:t>Decimering av marinens övningsförmåga</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Torsdagen den 1 september 2016</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6723c7cfd798c36389bb1045c9b7354d">
  <xsd:schema xmlns:xsd="http://www.w3.org/2001/XMLSchema" xmlns:xs="http://www.w3.org/2001/XMLSchema" xmlns:p="http://schemas.microsoft.com/office/2006/metadata/properties" xmlns:ns2="C07A1A6C-0B19-41D9-BDF8-F523BA3921EB" targetNamespace="http://schemas.microsoft.com/office/2006/metadata/properties" ma:root="true" ma:fieldsID="98aeb66e78b2e81acff379f2e0e94d27"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2016-09-01</SAFIR_Sammantradesdatum_Doc>
    <SAFIR_SammantradeID xmlns="C07A1A6C-0B19-41D9-BDF8-F523BA3921EB">2d1ee914-d109-4f88-952a-4c05a8354411</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881BE-87F8-4D45-AB4F-3D4E54FEE5CD}"/>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Torsdagen den 1 september 2016</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