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2015/16</w:t>
      </w:r>
      <w:bookmarkEnd w:id="0"/>
      <w:r>
        <w:t>:</w:t>
      </w:r>
      <w:bookmarkStart w:id="1" w:name="DocumentNumber"/>
      <w:r>
        <w:t>129</w:t>
      </w:r>
      <w:bookmarkEnd w:id="1"/>
    </w:p>
    <w:p w:rsidR="006E04A4">
      <w:pPr>
        <w:pStyle w:val="Date"/>
        <w:outlineLvl w:val="0"/>
      </w:pPr>
      <w:bookmarkStart w:id="2" w:name="DocumentDate"/>
      <w:r>
        <w:t>Torsdagen den 1 september 2016</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12.00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Interpellationssvar</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ny riksdagsledamot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Nina Lundström (L) som ny ledamot i riksdagen fr.o.m. den 25 augusti 2016</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Laila Naraghi (S) som ny ledamot i riksdagen fr.o.m. den 12 september 2016</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Avsägelser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Ulf Berg (M) som ledamot i riksdagen fr.o.m. den 13 september 2016</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Emma Nohrén (MP) som suppleant i EU-nämnden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kompletteringsval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Anna Vikström (S) som extra suppleant i EU-nämnden fr.o.m. i dag t.o.m. den 1 april 2017 under Azadeh Rojhan Gustafssons (S) ledighet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Laila Naraghi (S) som ledamot i konstitutionsutskottet och som suppleant i skatteutskottet fr.o.m. den 12 september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subsidiaritetsprövning</w:t>
            </w:r>
          </w:p>
        </w:tc>
        <w:tc>
          <w:tcPr>
            <w:tcW w:w="2055" w:type="dxa"/>
          </w:tcPr>
          <w:p w:rsidR="006E04A4" w:rsidP="00C84F80">
            <w:pPr>
              <w:pStyle w:val="HuvudrubrikKolumn3"/>
              <w:keepNext/>
            </w:pPr>
            <w:r>
              <w:rPr>
                <w:rtl w:val="0"/>
              </w:rPr>
              <w:t>Ansvarigt utskott</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2015/16:32 Onsdagen den 24 augusti</w:t>
            </w:r>
          </w:p>
        </w:tc>
        <w:tc>
          <w:tcPr>
            <w:tcW w:w="2055" w:type="dxa"/>
          </w:tcPr>
          <w:p w:rsidR="006E04A4" w:rsidP="00C84F80">
            <w:r>
              <w:rPr>
                <w:rtl w:val="0"/>
              </w:rPr>
              <w:t>KrU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fördröjda svar på interpellationer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2015/16:762 av Fredrik Malm (L) </w:t>
            </w:r>
            <w:r>
              <w:rPr>
                <w:rtl w:val="0"/>
              </w:rPr>
              <w:br/>
            </w:r>
            <w:r>
              <w:rPr>
                <w:rtl w:val="0"/>
              </w:rPr>
              <w:t>Arbetsmarknaden för utrikes födda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2015/16:763 av Maria Malmer Stenergard (M) </w:t>
            </w:r>
            <w:r>
              <w:rPr>
                <w:rtl w:val="0"/>
              </w:rPr>
              <w:br/>
            </w:r>
            <w:r>
              <w:rPr>
                <w:rtl w:val="0"/>
              </w:rPr>
              <w:t>Utvecklingen för företag inom ROT-sektorn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2015/16:764 av Jenny Petersson (M) </w:t>
            </w:r>
            <w:r>
              <w:rPr>
                <w:rtl w:val="0"/>
              </w:rPr>
              <w:br/>
            </w:r>
            <w:r>
              <w:rPr>
                <w:rtl w:val="0"/>
              </w:rPr>
              <w:t>Regionutredningens tillvägagångssätt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 xml:space="preserve">2015/16:765 av Alexandra Anstrell (M) </w:t>
            </w:r>
            <w:r>
              <w:rPr>
                <w:rtl w:val="0"/>
              </w:rPr>
              <w:br/>
            </w:r>
            <w:r>
              <w:rPr>
                <w:rtl w:val="0"/>
              </w:rPr>
              <w:t>Barnäktenskap</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Propositioner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2015/16:197 Stärkt konsumentskydd på bolånemarknaden</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2015/16:199 Vildsvin och viltskador</w:t>
            </w:r>
            <w:r>
              <w:rPr>
                <w:rtl w:val="0"/>
              </w:rPr>
              <w:br/>
            </w:r>
            <w:r>
              <w:rPr>
                <w:i/>
                <w:iCs/>
                <w:rtl w:val="0"/>
              </w:rPr>
              <w:t>Kammaren har beslutat om förlängd motionstid för dessa propositioner</w:t>
            </w:r>
            <w:r>
              <w:rPr>
                <w:rtl w:val="0"/>
              </w:rPr>
              <w:br/>
            </w:r>
            <w:r>
              <w:rPr>
                <w:i/>
                <w:iCs/>
                <w:rtl w:val="0"/>
              </w:rPr>
              <w:t>Motionstiden utgår den 28 september</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14</w:t>
            </w:r>
          </w:p>
        </w:tc>
        <w:tc>
          <w:tcPr>
            <w:tcW w:w="6663" w:type="dxa"/>
          </w:tcPr>
          <w:p w:rsidR="006E04A4" w:rsidP="000326E3">
            <w:r>
              <w:rPr>
                <w:rtl w:val="0"/>
              </w:rPr>
              <w:t xml:space="preserve">KOM(2016) 270 Förslag till EUROPAPARLAMENTETS OCH RÅDETS FÖRORDNING om kriterier och mekanismer för att avgöra vilken medlemsstat som är ansvarig för att pröva en ansökan om internationellt skydd som en tredjelandsmedborgare eller en statslös person har lämnat in i någon medlemsstat (omarbetning) </w:t>
            </w:r>
            <w:r>
              <w:rPr>
                <w:rtl w:val="0"/>
              </w:rPr>
              <w:br/>
            </w:r>
            <w:r>
              <w:rPr>
                <w:i/>
                <w:iCs/>
                <w:rtl w:val="0"/>
              </w:rPr>
              <w:t>Åttaveckorsfristen för att avge ett motiverat yttrande går ut den 27 oktober 2016</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15</w:t>
            </w:r>
          </w:p>
        </w:tc>
        <w:tc>
          <w:tcPr>
            <w:tcW w:w="6663" w:type="dxa"/>
          </w:tcPr>
          <w:p w:rsidR="006E04A4" w:rsidP="000326E3">
            <w:r>
              <w:rPr>
                <w:rtl w:val="0"/>
              </w:rPr>
              <w:t xml:space="preserve">KOM(2016) 271 Förslag till EUROPAPARLAMENTETS OCH RÅDETS FÖRORDNING om Europeiska unionens asylbyrå och om upphävande av förordning (EU) nr 439/2010 </w:t>
            </w:r>
            <w:r>
              <w:rPr>
                <w:rtl w:val="0"/>
              </w:rPr>
              <w:br/>
            </w:r>
            <w:r>
              <w:rPr>
                <w:i/>
                <w:iCs/>
                <w:rtl w:val="0"/>
              </w:rPr>
              <w:t>Åttaveckorsfristen för att avge ett motiverat yttrande går ut den 29 september 2016</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16</w:t>
            </w:r>
          </w:p>
        </w:tc>
        <w:tc>
          <w:tcPr>
            <w:tcW w:w="6663" w:type="dxa"/>
          </w:tcPr>
          <w:p w:rsidR="006E04A4" w:rsidP="000326E3">
            <w:r>
              <w:rPr>
                <w:rtl w:val="0"/>
              </w:rPr>
              <w:t xml:space="preserve">KOM(2016) 272 Förslag till EUROPAPARLAMENTETS OCH RÅDETS FÖRORDNING om inrättande av Eurodac för jämförelse av fingeravtryck för en effektiv tillämpning av [förordning (EU) nr 604/2013 om kriterier och mekanismer för att avgöra vilken medlemsstat som är ansvarig för att pröva en ansökan om internationellt skydd som en tredjelandsmedborgare eller en statslös person har lämnat in i någon medlemsstat], för identifiering av tredjelandsmedborgare eller statslösa personer som vistas olagligt, och för när medlemsstaternas brottsbekämpande myndigheter och Europol begär jämförelser med Eurodacuppgifter för brottsbekämpande ändamål (omarbetning) </w:t>
            </w:r>
            <w:r>
              <w:rPr>
                <w:rtl w:val="0"/>
              </w:rPr>
              <w:br/>
            </w:r>
            <w:r>
              <w:rPr>
                <w:i/>
                <w:iCs/>
                <w:rtl w:val="0"/>
              </w:rPr>
              <w:t>Åttaveckorsfristen för att avge ett motiverat yttrande går ut den 27 oktober 2016</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17</w:t>
            </w:r>
          </w:p>
        </w:tc>
        <w:tc>
          <w:tcPr>
            <w:tcW w:w="6663" w:type="dxa"/>
          </w:tcPr>
          <w:p w:rsidR="006E04A4" w:rsidP="000326E3">
            <w:r>
              <w:rPr>
                <w:rtl w:val="0"/>
              </w:rPr>
              <w:t xml:space="preserve">KOM(2016) 411 Förslag till RÅDETS FÖRORDNING om behörighet, erkännande och verkställighet av avgöranden i äktenskapsfrågor och frågor om föräldraansvar, och om internationella bortföranden av barn (omarbetning) </w:t>
            </w:r>
            <w:r>
              <w:rPr>
                <w:rtl w:val="0"/>
              </w:rPr>
              <w:br/>
            </w:r>
            <w:r>
              <w:rPr>
                <w:i/>
                <w:iCs/>
                <w:rtl w:val="0"/>
              </w:rPr>
              <w:t>Åttaveckorsfristen för att avge ett motiverat yttrande går ut den 3 oktober 2016</w:t>
            </w:r>
          </w:p>
        </w:tc>
        <w:tc>
          <w:tcPr>
            <w:tcW w:w="2055" w:type="dxa"/>
          </w:tcPr>
          <w:p w:rsidR="006E04A4" w:rsidP="00C84F80">
            <w:r>
              <w:rPr>
                <w:rtl w:val="0"/>
              </w:rPr>
              <w:t>CU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18</w:t>
            </w:r>
          </w:p>
        </w:tc>
        <w:tc>
          <w:tcPr>
            <w:tcW w:w="6663" w:type="dxa"/>
          </w:tcPr>
          <w:p w:rsidR="006E04A4" w:rsidP="000326E3">
            <w:r>
              <w:rPr>
                <w:rtl w:val="0"/>
              </w:rPr>
              <w:t xml:space="preserve">KOM(2016) 431 Förslag till EUROPAPARLAMENTETS OCH RÅDETS BESLUT om ytterligare makroekonomiskt stöd till Hashemitiska konungariket Jordanien </w:t>
            </w:r>
            <w:r>
              <w:rPr>
                <w:rtl w:val="0"/>
              </w:rPr>
              <w:br/>
            </w:r>
            <w:r>
              <w:rPr>
                <w:i/>
                <w:iCs/>
                <w:rtl w:val="0"/>
              </w:rPr>
              <w:t>Åttaveckorsfristen för att avge ett motiverat yttrande går ut den 26 september 2016</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19</w:t>
            </w:r>
          </w:p>
        </w:tc>
        <w:tc>
          <w:tcPr>
            <w:tcW w:w="6663" w:type="dxa"/>
          </w:tcPr>
          <w:p w:rsidR="006E04A4" w:rsidP="000326E3">
            <w:r>
              <w:rPr>
                <w:rtl w:val="0"/>
              </w:rPr>
              <w:t xml:space="preserve">KOM(2016) 434 Förslag till EUROPAPARLAMENTETS OCH RÅDETS FÖRORDNING om ändring av rådets förordning (EG) nr 1030/2002 om en enhetlig utformning av uppehållstillstånd för medborgare i tredjeland </w:t>
            </w:r>
            <w:r>
              <w:rPr>
                <w:rtl w:val="0"/>
              </w:rPr>
              <w:br/>
            </w:r>
            <w:r>
              <w:rPr>
                <w:i/>
                <w:iCs/>
                <w:rtl w:val="0"/>
              </w:rPr>
              <w:t>Åttaveckorsfristen för att avge ett motiverat yttrande går ut den 26 september 2016</w:t>
            </w:r>
          </w:p>
        </w:tc>
        <w:tc>
          <w:tcPr>
            <w:tcW w:w="2055" w:type="dxa"/>
          </w:tcPr>
          <w:p w:rsidR="006E04A4" w:rsidP="00C84F80">
            <w:r>
              <w:rPr>
                <w:rtl w:val="0"/>
              </w:rPr>
              <w:t>SfU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20</w:t>
            </w:r>
          </w:p>
        </w:tc>
        <w:tc>
          <w:tcPr>
            <w:tcW w:w="6663" w:type="dxa"/>
          </w:tcPr>
          <w:p w:rsidR="006E04A4" w:rsidP="000326E3">
            <w:r>
              <w:rPr>
                <w:rtl w:val="0"/>
              </w:rPr>
              <w:t xml:space="preserve">KOM(2016) 442 Förslag till RÅDETS BESLUT om inrättande av ett flerårigt ramprogram för Europeiska unionens byrå för grundläggande rättigheter 2018–2022 </w:t>
            </w:r>
            <w:r>
              <w:rPr>
                <w:rtl w:val="0"/>
              </w:rPr>
              <w:br/>
            </w:r>
            <w:r>
              <w:rPr>
                <w:i/>
                <w:iCs/>
                <w:rtl w:val="0"/>
              </w:rPr>
              <w:t>Åttaveckorsfristen för att avge ett motiverat yttrande går ut den 3 oktober 2016</w:t>
            </w:r>
          </w:p>
        </w:tc>
        <w:tc>
          <w:tcPr>
            <w:tcW w:w="2055" w:type="dxa"/>
          </w:tcPr>
          <w:p w:rsidR="006E04A4" w:rsidP="00C84F80">
            <w:r>
              <w:rPr>
                <w:rtl w:val="0"/>
              </w:rPr>
              <w:t>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21</w:t>
            </w:r>
          </w:p>
        </w:tc>
        <w:tc>
          <w:tcPr>
            <w:tcW w:w="6663" w:type="dxa"/>
          </w:tcPr>
          <w:p w:rsidR="006E04A4" w:rsidP="000326E3">
            <w:r>
              <w:rPr>
                <w:rtl w:val="0"/>
              </w:rPr>
              <w:t xml:space="preserve">KOM(2016) 447 Förslag till EUROPAPARLAMENTETS OCH RÅDETS FÖRORDNING om ändring av Europaparlamentets och rådets förordning (EU) nr 230/2014 av den 11 mars 2014 om upprättande av ett instrument som bidrar till stabilitet och fred </w:t>
            </w:r>
            <w:r>
              <w:rPr>
                <w:rtl w:val="0"/>
              </w:rPr>
              <w:br/>
            </w:r>
            <w:r>
              <w:rPr>
                <w:i/>
                <w:iCs/>
                <w:rtl w:val="0"/>
              </w:rPr>
              <w:t>Åttaveckorsfristen för att avge ett motiverat yttrande går ut den 27 oktober 2016</w:t>
            </w:r>
          </w:p>
        </w:tc>
        <w:tc>
          <w:tcPr>
            <w:tcW w:w="2055" w:type="dxa"/>
          </w:tcPr>
          <w:p w:rsidR="006E04A4" w:rsidP="00C84F80">
            <w:r>
              <w:rPr>
                <w:rtl w:val="0"/>
              </w:rPr>
              <w:t>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22</w:t>
            </w:r>
          </w:p>
        </w:tc>
        <w:tc>
          <w:tcPr>
            <w:tcW w:w="6663" w:type="dxa"/>
          </w:tcPr>
          <w:p w:rsidR="006E04A4" w:rsidP="000326E3">
            <w:r>
              <w:rPr>
                <w:rtl w:val="0"/>
              </w:rPr>
              <w:t xml:space="preserve">KOM(2016) 450 Förslag till EUROPAPARLAMENTETS OCH RÅDETS DIREKTIV om ändring av direktiv (EU) 2015/849 om åtgärder för att förhindra att det finansiella systemet används för penningtvätt eller finansiering av terrorism och om ändring av direktiv 2009/101/EG </w:t>
            </w:r>
            <w:r>
              <w:rPr>
                <w:rtl w:val="0"/>
              </w:rPr>
              <w:br/>
            </w:r>
            <w:r>
              <w:rPr>
                <w:i/>
                <w:iCs/>
                <w:rtl w:val="0"/>
              </w:rPr>
              <w:t>Åttaveckorsfristen för att avge ett motiverat yttrande går ut den 27 oktober 2016</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23</w:t>
            </w:r>
          </w:p>
        </w:tc>
        <w:tc>
          <w:tcPr>
            <w:tcW w:w="6663" w:type="dxa"/>
          </w:tcPr>
          <w:p w:rsidR="006E04A4" w:rsidP="000326E3">
            <w:r>
              <w:rPr>
                <w:rtl w:val="0"/>
              </w:rPr>
              <w:t xml:space="preserve">KOM(2016) 452 Förslag till RÅDETS DIREKTIV om ändring av direktiv 2011/16/EU med avseende på skattemyndigheters tillgång till information om penningtvätt </w:t>
            </w:r>
            <w:r>
              <w:rPr>
                <w:rtl w:val="0"/>
              </w:rPr>
              <w:br/>
            </w:r>
            <w:r>
              <w:rPr>
                <w:i/>
                <w:iCs/>
                <w:rtl w:val="0"/>
              </w:rPr>
              <w:t>Åttaveckorsfristen för att avge ett motiverat yttrande går ut den 13 oktober 2016</w:t>
            </w:r>
          </w:p>
        </w:tc>
        <w:tc>
          <w:tcPr>
            <w:tcW w:w="2055" w:type="dxa"/>
          </w:tcPr>
          <w:p w:rsidR="006E04A4" w:rsidP="00C84F80">
            <w:r>
              <w:rPr>
                <w:rtl w:val="0"/>
              </w:rPr>
              <w:t>SkU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24</w:t>
            </w:r>
          </w:p>
        </w:tc>
        <w:tc>
          <w:tcPr>
            <w:tcW w:w="6663" w:type="dxa"/>
          </w:tcPr>
          <w:p w:rsidR="006E04A4" w:rsidP="000326E3">
            <w:r>
              <w:rPr>
                <w:rtl w:val="0"/>
              </w:rPr>
              <w:t xml:space="preserve">KOM(2016) 461 Förslag till EUROPAPARLAMENTETS OCH RÅDETS FÖRORDNING om ändring av förordning (EU) nr 345/2013 om europeiska riskkapitalfonder och förordning (EU) nr 346/2013 om europeiska fonder för socialt företagande </w:t>
            </w:r>
            <w:r>
              <w:rPr>
                <w:rtl w:val="0"/>
              </w:rPr>
              <w:br/>
            </w:r>
            <w:r>
              <w:rPr>
                <w:i/>
                <w:iCs/>
                <w:rtl w:val="0"/>
              </w:rPr>
              <w:t>Åttaveckorsfristen för att avge ett motiverat yttrande går ut den 17 oktober 2016</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25</w:t>
            </w:r>
          </w:p>
        </w:tc>
        <w:tc>
          <w:tcPr>
            <w:tcW w:w="6663" w:type="dxa"/>
          </w:tcPr>
          <w:p w:rsidR="006E04A4" w:rsidP="000326E3">
            <w:r>
              <w:rPr>
                <w:rtl w:val="0"/>
              </w:rPr>
              <w:t xml:space="preserve">KOM(2016) 479 Förslag till EUROPAPARLAMENTETS OCH RÅDETS FÖRORDNING om inbegripande av utsläpp och upptag av växthusgaser från markanvändning, förändrad markanvändning och skogsbruk i ramen för klimat- och energipolitiken fram till 2030 och om ändring av Europaparlamentets och rådets förordning nr 525/2013 om en mekanism för att övervaka och rapportera utsläpp av växthusgaser och för att rapportera annan information som är relevant för klimatförändringen </w:t>
            </w:r>
            <w:r>
              <w:rPr>
                <w:rtl w:val="0"/>
              </w:rPr>
              <w:br/>
            </w:r>
            <w:r>
              <w:rPr>
                <w:i/>
                <w:iCs/>
                <w:rtl w:val="0"/>
              </w:rPr>
              <w:t>Åttaveckorsfristen för att avge ett motiverat yttrande går ut den 27 oktober 2016</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26</w:t>
            </w:r>
          </w:p>
        </w:tc>
        <w:tc>
          <w:tcPr>
            <w:tcW w:w="6663" w:type="dxa"/>
          </w:tcPr>
          <w:p w:rsidR="006E04A4" w:rsidP="000326E3">
            <w:r>
              <w:rPr>
                <w:rtl w:val="0"/>
              </w:rPr>
              <w:t xml:space="preserve">KOM(2016) 482 Förslag till EUROPAPARLAMENTETS OCH RÅDETS FÖRORDNING om bindande årliga minskningar av medlemsstaternas växthusgasutsläpp 2021–2030 för att skapa en motståndskraftig energiunion och fullgöra åtagandena enligt Parisavtalet samt om ändring av Europaparlamentets och rådets förordning nr 525/2013 om en mekanism för att övervaka och rapportera utsläpp av växthusgaser och för att rapportera annan information som är relevant för klimatförändringen </w:t>
            </w:r>
            <w:r>
              <w:rPr>
                <w:rtl w:val="0"/>
              </w:rPr>
              <w:br/>
            </w:r>
            <w:r>
              <w:rPr>
                <w:i/>
                <w:iCs/>
                <w:rtl w:val="0"/>
              </w:rPr>
              <w:t>Åttaveckorsfristen för att avge ett motiverat yttrande går ut den 27 oktober 2016</w:t>
            </w:r>
          </w:p>
        </w:tc>
        <w:tc>
          <w:tcPr>
            <w:tcW w:w="2055" w:type="dxa"/>
          </w:tcPr>
          <w:p w:rsidR="006E04A4" w:rsidP="00C84F80">
            <w:r>
              <w:rPr>
                <w:rtl w:val="0"/>
              </w:rPr>
              <w:t>MJU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27</w:t>
            </w:r>
          </w:p>
        </w:tc>
        <w:tc>
          <w:tcPr>
            <w:tcW w:w="6663" w:type="dxa"/>
          </w:tcPr>
          <w:p w:rsidR="006E04A4" w:rsidP="000326E3">
            <w:r>
              <w:rPr>
                <w:rtl w:val="0"/>
              </w:rPr>
              <w:t xml:space="preserve">KOM(2016) 528 Förslag till EUROPAPARLAMENTETS OCH RÅDETS FÖRORDNING om inrättande av Europeiska arbetsmiljöbyrån (EU-Osha) och om upphävande av rådets förordning (EG) nr 2062/94 </w:t>
            </w:r>
            <w:r>
              <w:rPr>
                <w:rtl w:val="0"/>
              </w:rPr>
              <w:br/>
            </w:r>
            <w:r>
              <w:rPr>
                <w:i/>
                <w:iCs/>
                <w:rtl w:val="0"/>
              </w:rPr>
              <w:t>Åttaveckorsfristen för att avge ett motiverat yttrande går ut den 27 oktober 2016</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28</w:t>
            </w:r>
          </w:p>
        </w:tc>
        <w:tc>
          <w:tcPr>
            <w:tcW w:w="6663" w:type="dxa"/>
          </w:tcPr>
          <w:p w:rsidR="006E04A4" w:rsidP="000326E3">
            <w:r>
              <w:rPr>
                <w:rtl w:val="0"/>
              </w:rPr>
              <w:t xml:space="preserve">KOM(2016) 531 Förslag till EUROPAPARLAMENTETS OCH RÅDETS FÖRORDNING om inrättande av Europeiska fonden för förbättring av levnads- och arbetsvillkor (Eurofound) och om upphävande av rådets förordning (EEG) nr 1365/75 </w:t>
            </w:r>
            <w:r>
              <w:rPr>
                <w:rtl w:val="0"/>
              </w:rPr>
              <w:br/>
            </w:r>
            <w:r>
              <w:rPr>
                <w:i/>
                <w:iCs/>
                <w:rtl w:val="0"/>
              </w:rPr>
              <w:t>Åttaveckorsfristen för att avge ett motiverat yttrande går ut den 27 oktober 2016</w:t>
            </w:r>
          </w:p>
        </w:tc>
        <w:tc>
          <w:tcPr>
            <w:tcW w:w="2055" w:type="dxa"/>
          </w:tcPr>
          <w:p w:rsidR="006E04A4" w:rsidP="00C84F80">
            <w:r>
              <w:rPr>
                <w:rtl w:val="0"/>
              </w:rPr>
              <w:t>AU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29</w:t>
            </w:r>
          </w:p>
        </w:tc>
        <w:tc>
          <w:tcPr>
            <w:tcW w:w="6663" w:type="dxa"/>
          </w:tcPr>
          <w:p w:rsidR="006E04A4" w:rsidP="000326E3">
            <w:r>
              <w:rPr>
                <w:rtl w:val="0"/>
              </w:rPr>
              <w:t xml:space="preserve">KOM(2016) 532 Förslag till EUROPAPARLAMENTETS OCH RÅDETS FÖRORDNING om inrättande av ett europeiskt centrum för utveckling av yrkesutbildning (Cedefop) och om upphävande av förordning (EEG) nr 337/75 </w:t>
            </w:r>
            <w:r>
              <w:rPr>
                <w:rtl w:val="0"/>
              </w:rPr>
              <w:br/>
            </w:r>
            <w:r>
              <w:rPr>
                <w:i/>
                <w:iCs/>
                <w:rtl w:val="0"/>
              </w:rPr>
              <w:t>Åttaveckorsfristen för att avge ett motiverat yttrande går ut den 27 oktober 2016</w:t>
            </w:r>
          </w:p>
        </w:tc>
        <w:tc>
          <w:tcPr>
            <w:tcW w:w="2055" w:type="dxa"/>
          </w:tcPr>
          <w:p w:rsidR="006E04A4" w:rsidP="00C84F80">
            <w:r>
              <w:rPr>
                <w:rtl w:val="0"/>
              </w:rPr>
              <w:t>UbU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
              <w:keepNext/>
            </w:pPr>
            <w:r>
              <w:rPr>
                <w:rtl w:val="0"/>
              </w:rPr>
              <w:t>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tc>
        <w:tc>
          <w:tcPr>
            <w:tcW w:w="6663" w:type="dxa"/>
          </w:tcPr>
          <w:p w:rsidR="006E04A4" w:rsidP="000326E3">
            <w:pPr>
              <w:pStyle w:val="Subtitle"/>
            </w:pPr>
            <w:r>
              <w:t xml:space="preserve"> </w:t>
            </w:r>
          </w:p>
          <w:p w:rsidR="006E04A4" w:rsidP="000326E3">
            <w:pPr>
              <w:pStyle w:val="Subtitle"/>
            </w:pPr>
            <w:r>
              <w:rPr>
                <w:rtl w:val="0"/>
              </w:rPr>
              <w:t>Interpellationer upptagna under samma punkt besvaras i ett sammanhang</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Arbetsmarknads- och etableringsminister Ylva Johansson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30</w:t>
            </w:r>
          </w:p>
        </w:tc>
        <w:tc>
          <w:tcPr>
            <w:tcW w:w="6663" w:type="dxa"/>
          </w:tcPr>
          <w:p w:rsidR="006E04A4" w:rsidP="000326E3">
            <w:r>
              <w:rPr>
                <w:rtl w:val="0"/>
              </w:rPr>
              <w:t>2015/16:719 av Annika Qarlsson (C)</w:t>
            </w:r>
            <w:r>
              <w:rPr>
                <w:rtl w:val="0"/>
              </w:rPr>
              <w:br/>
            </w:r>
            <w:r>
              <w:rPr>
                <w:rtl w:val="0"/>
              </w:rPr>
              <w:t>Översyn av Arbetsförmedlingen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31</w:t>
            </w:r>
          </w:p>
        </w:tc>
        <w:tc>
          <w:tcPr>
            <w:tcW w:w="6663" w:type="dxa"/>
          </w:tcPr>
          <w:p w:rsidR="006E04A4" w:rsidP="000326E3">
            <w:r>
              <w:rPr>
                <w:rtl w:val="0"/>
              </w:rPr>
              <w:t>2015/16:727 av Fredrik Malm (L)</w:t>
            </w:r>
            <w:r>
              <w:rPr>
                <w:rtl w:val="0"/>
              </w:rPr>
              <w:br/>
            </w:r>
            <w:r>
              <w:rPr>
                <w:rtl w:val="0"/>
              </w:rPr>
              <w:t>Behovet av reformer på arbetsmarknaden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32</w:t>
            </w:r>
          </w:p>
        </w:tc>
        <w:tc>
          <w:tcPr>
            <w:tcW w:w="6663" w:type="dxa"/>
          </w:tcPr>
          <w:p w:rsidR="006E04A4" w:rsidP="000326E3">
            <w:r>
              <w:rPr>
                <w:rtl w:val="0"/>
              </w:rPr>
              <w:t>2015/16:739 av Edward Riedl (M)</w:t>
            </w:r>
            <w:r>
              <w:rPr>
                <w:rtl w:val="0"/>
              </w:rPr>
              <w:br/>
            </w:r>
            <w:r>
              <w:rPr>
                <w:rtl w:val="0"/>
              </w:rPr>
              <w:t>Beredskapsjobb</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33</w:t>
            </w:r>
          </w:p>
        </w:tc>
        <w:tc>
          <w:tcPr>
            <w:tcW w:w="6663" w:type="dxa"/>
          </w:tcPr>
          <w:p w:rsidR="006E04A4" w:rsidP="000326E3">
            <w:r>
              <w:rPr>
                <w:rtl w:val="0"/>
              </w:rPr>
              <w:t>2015/16:750 av Penilla Gunther (KD)</w:t>
            </w:r>
            <w:r>
              <w:rPr>
                <w:rtl w:val="0"/>
              </w:rPr>
              <w:br/>
            </w:r>
            <w:r>
              <w:rPr>
                <w:rtl w:val="0"/>
              </w:rPr>
              <w:t>Aktiviteter för deltagarna i fas 3</w:t>
            </w:r>
            <w:r>
              <w:rPr>
                <w:rtl w:val="0"/>
              </w:rPr>
              <w:br/>
            </w:r>
            <w:r>
              <w:rPr>
                <w:rtl w:val="0"/>
              </w:rPr>
              <w:t>2015/16:755 av Lotta Finstorp (M)</w:t>
            </w:r>
            <w:r>
              <w:rPr>
                <w:rtl w:val="0"/>
              </w:rPr>
              <w:br/>
            </w:r>
            <w:r>
              <w:rPr>
                <w:rtl w:val="0"/>
              </w:rPr>
              <w:t>Utfasning av sysselsättningsfasen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Försvarsminister Peter Hultqvist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34</w:t>
            </w:r>
          </w:p>
        </w:tc>
        <w:tc>
          <w:tcPr>
            <w:tcW w:w="6663" w:type="dxa"/>
          </w:tcPr>
          <w:p w:rsidR="006E04A4" w:rsidP="000326E3">
            <w:r>
              <w:rPr>
                <w:rtl w:val="0"/>
              </w:rPr>
              <w:t>2015/16:759 av Allan Widman (L)</w:t>
            </w:r>
            <w:r>
              <w:rPr>
                <w:rtl w:val="0"/>
              </w:rPr>
              <w:br/>
            </w:r>
            <w:r>
              <w:rPr>
                <w:rtl w:val="0"/>
              </w:rPr>
              <w:t>Åtgärder för fullgod krisberedskap</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35</w:t>
            </w:r>
          </w:p>
        </w:tc>
        <w:tc>
          <w:tcPr>
            <w:tcW w:w="6663" w:type="dxa"/>
          </w:tcPr>
          <w:p w:rsidR="006E04A4" w:rsidP="000326E3">
            <w:r>
              <w:rPr>
                <w:rtl w:val="0"/>
              </w:rPr>
              <w:t>2015/16:761 av Allan Widman (L)</w:t>
            </w:r>
            <w:r>
              <w:rPr>
                <w:rtl w:val="0"/>
              </w:rPr>
              <w:br/>
            </w:r>
            <w:r>
              <w:rPr>
                <w:rtl w:val="0"/>
              </w:rPr>
              <w:t>Ökat understöd till arméstridskrafterna</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Åsa Regnér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36</w:t>
            </w:r>
          </w:p>
        </w:tc>
        <w:tc>
          <w:tcPr>
            <w:tcW w:w="6663" w:type="dxa"/>
          </w:tcPr>
          <w:p w:rsidR="006E04A4" w:rsidP="000326E3">
            <w:r>
              <w:rPr>
                <w:rtl w:val="0"/>
              </w:rPr>
              <w:t>2015/16:658 av Christina Höj Larsen (V)</w:t>
            </w:r>
            <w:r>
              <w:rPr>
                <w:rtl w:val="0"/>
              </w:rPr>
              <w:br/>
            </w:r>
            <w:r>
              <w:rPr>
                <w:rtl w:val="0"/>
              </w:rPr>
              <w:t>Utsatta EU-medborgare</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37</w:t>
            </w:r>
          </w:p>
        </w:tc>
        <w:tc>
          <w:tcPr>
            <w:tcW w:w="6663" w:type="dxa"/>
          </w:tcPr>
          <w:p w:rsidR="006E04A4" w:rsidP="000326E3">
            <w:r>
              <w:rPr>
                <w:rtl w:val="0"/>
              </w:rPr>
              <w:t>2015/16:745 av Bengt Eliasson (L)</w:t>
            </w:r>
            <w:r>
              <w:rPr>
                <w:rtl w:val="0"/>
              </w:rPr>
              <w:br/>
            </w:r>
            <w:r>
              <w:rPr>
                <w:rtl w:val="0"/>
              </w:rPr>
              <w:t>Besparingar i assistansersättningen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Helene Hellmark Knutsson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38</w:t>
            </w:r>
          </w:p>
        </w:tc>
        <w:tc>
          <w:tcPr>
            <w:tcW w:w="6663" w:type="dxa"/>
          </w:tcPr>
          <w:p w:rsidR="006E04A4" w:rsidP="000326E3">
            <w:r>
              <w:rPr>
                <w:rtl w:val="0"/>
              </w:rPr>
              <w:t>2015/16:716 av Maria Stockhaus (M)</w:t>
            </w:r>
            <w:r>
              <w:rPr>
                <w:rtl w:val="0"/>
              </w:rPr>
              <w:br/>
            </w:r>
            <w:r>
              <w:rPr>
                <w:rtl w:val="0"/>
              </w:rPr>
              <w:t>Förskollärare i fristående förskolor</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Anna Johansson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39</w:t>
            </w:r>
          </w:p>
        </w:tc>
        <w:tc>
          <w:tcPr>
            <w:tcW w:w="6663" w:type="dxa"/>
          </w:tcPr>
          <w:p w:rsidR="006E04A4" w:rsidP="000326E3">
            <w:r>
              <w:rPr>
                <w:rtl w:val="0"/>
              </w:rPr>
              <w:t>2015/16:754 av Fredrik Christensson (C)</w:t>
            </w:r>
            <w:r>
              <w:rPr>
                <w:rtl w:val="0"/>
              </w:rPr>
              <w:br/>
            </w:r>
            <w:r>
              <w:rPr>
                <w:rtl w:val="0"/>
              </w:rPr>
              <w:t>Underhåll av Bohusbanan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Närings- och innovationsminister Mikael Damberg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40</w:t>
            </w:r>
          </w:p>
        </w:tc>
        <w:tc>
          <w:tcPr>
            <w:tcW w:w="6663" w:type="dxa"/>
          </w:tcPr>
          <w:p w:rsidR="006E04A4" w:rsidP="000326E3">
            <w:r>
              <w:rPr>
                <w:rtl w:val="0"/>
              </w:rPr>
              <w:t>2015/16:752 av Helena Lindahl (C)</w:t>
            </w:r>
            <w:r>
              <w:rPr>
                <w:rtl w:val="0"/>
              </w:rPr>
              <w:br/>
            </w:r>
            <w:r>
              <w:rPr>
                <w:rtl w:val="0"/>
              </w:rPr>
              <w:t>Konsekvenserna av ökade kostnader för företagen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Kultur- och demokratiminister Alice Bah Kuhnke (MP)</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41</w:t>
            </w:r>
          </w:p>
        </w:tc>
        <w:tc>
          <w:tcPr>
            <w:tcW w:w="6663" w:type="dxa"/>
          </w:tcPr>
          <w:p w:rsidR="006E04A4" w:rsidP="000326E3">
            <w:r>
              <w:rPr>
                <w:rtl w:val="0"/>
              </w:rPr>
              <w:t>2015/16:737 av Olof Lavesson (M)</w:t>
            </w:r>
            <w:r>
              <w:rPr>
                <w:rtl w:val="0"/>
              </w:rPr>
              <w:br/>
            </w:r>
            <w:r>
              <w:rPr>
                <w:rtl w:val="0"/>
              </w:rPr>
              <w:t>Kultur- och demokratiministerns hantering av tillkännagivanden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Miljöminister Karolina Skog (MP)</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42</w:t>
            </w:r>
          </w:p>
        </w:tc>
        <w:tc>
          <w:tcPr>
            <w:tcW w:w="6663" w:type="dxa"/>
          </w:tcPr>
          <w:p w:rsidR="006E04A4" w:rsidP="000326E3">
            <w:r>
              <w:rPr>
                <w:rtl w:val="0"/>
              </w:rPr>
              <w:t>2015/16:746 av Mikael Oscarsson (KD)</w:t>
            </w:r>
            <w:r>
              <w:rPr>
                <w:rtl w:val="0"/>
              </w:rPr>
              <w:br/>
            </w:r>
            <w:r>
              <w:rPr>
                <w:rtl w:val="0"/>
              </w:rPr>
              <w:t>Decimering av marinens övningsförmåga</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Torsdagen den 1 september 2016</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6723c7cfd798c36389bb1045c9b7354d">
  <xsd:schema xmlns:xsd="http://www.w3.org/2001/XMLSchema" xmlns:xs="http://www.w3.org/2001/XMLSchema" xmlns:p="http://schemas.microsoft.com/office/2006/metadata/properties" xmlns:ns2="C07A1A6C-0B19-41D9-BDF8-F523BA3921EB" targetNamespace="http://schemas.microsoft.com/office/2006/metadata/properties" ma:root="true" ma:fieldsID="98aeb66e78b2e81acff379f2e0e94d27"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2016-09-01</SAFIR_Sammantradesdatum_Doc>
    <SAFIR_SammantradeID xmlns="C07A1A6C-0B19-41D9-BDF8-F523BA3921EB">2d1ee914-d109-4f88-952a-4c05a8354411</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4881BE-87F8-4D45-AB4F-3D4E54FEE5CD}"/>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1 september 2016</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y fmtid="{D5CDD505-2E9C-101B-9397-08002B2CF9AE}" pid="9" name="SAFIR_FlistaStatus_Doc">
    <vt:lpwstr>Ej publicerad</vt:lpwstr>
  </property>
  <property fmtid="{D5CDD505-2E9C-101B-9397-08002B2CF9AE}" pid="10" name="SAFIR_FlistaEdited_Doc">
    <vt:bool>false</vt:bool>
  </property>
</Properties>
</file>