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36EF9A7F5A545DE99B0EF3C38B394D4"/>
        </w:placeholder>
        <w15:appearance w15:val="hidden"/>
        <w:text/>
      </w:sdtPr>
      <w:sdtEndPr/>
      <w:sdtContent>
        <w:p w:rsidR="00AF30DD" w:rsidP="00CC4C93" w:rsidRDefault="00AF30DD" w14:paraId="418BF520" w14:textId="77777777">
          <w:pPr>
            <w:pStyle w:val="Rubrik1"/>
          </w:pPr>
          <w:r>
            <w:t>Förslag till riksdagsbeslut</w:t>
          </w:r>
        </w:p>
      </w:sdtContent>
    </w:sdt>
    <w:sdt>
      <w:sdtPr>
        <w:alias w:val="Förslag 1"/>
        <w:tag w:val="081d6eff-be7e-4d68-9bc4-add1dca72d4e"/>
        <w:id w:val="-1749643589"/>
        <w:lock w:val="sdtLocked"/>
      </w:sdtPr>
      <w:sdtEndPr/>
      <w:sdtContent>
        <w:p w:rsidR="00056581" w:rsidRDefault="00F44E5F" w14:paraId="418BF521" w14:textId="77777777">
          <w:pPr>
            <w:pStyle w:val="Frslagstext"/>
          </w:pPr>
          <w:r>
            <w:t>Riksdagen tillkännager för regeringen som sin mening vad som anförs i motionen om att en utredning bör tillsättas för att utreda det svenska statsskicket i syfte att införa republik.</w:t>
          </w:r>
        </w:p>
      </w:sdtContent>
    </w:sdt>
    <w:sdt>
      <w:sdtPr>
        <w:alias w:val="Förslag 2"/>
        <w:tag w:val="9081b106-6aa3-4e9f-ab41-eb1a0a46eb0a"/>
        <w:id w:val="-291669769"/>
        <w:lock w:val="sdtLocked"/>
      </w:sdtPr>
      <w:sdtEndPr/>
      <w:sdtContent>
        <w:p w:rsidR="00056581" w:rsidRDefault="00F44E5F" w14:paraId="418BF522" w14:textId="1A4756FA">
          <w:pPr>
            <w:pStyle w:val="Frslagstext"/>
          </w:pPr>
          <w:r>
            <w:t>Riksdagen tillkännager för regeringen som sin mening vad som anförs i motionen om insyn i kungliga hov- och slottsstatens ekonomi och verksamhet.</w:t>
          </w:r>
        </w:p>
      </w:sdtContent>
    </w:sdt>
    <w:sdt>
      <w:sdtPr>
        <w:alias w:val="Förslag 3"/>
        <w:tag w:val="39aa7453-f304-4223-8066-cb32f1e22a0b"/>
        <w:id w:val="-161707215"/>
        <w:lock w:val="sdtLocked"/>
      </w:sdtPr>
      <w:sdtEndPr/>
      <w:sdtContent>
        <w:p w:rsidR="00056581" w:rsidRDefault="00F44E5F" w14:paraId="418BF523" w14:textId="6215D861">
          <w:pPr>
            <w:pStyle w:val="Frslagstext"/>
          </w:pPr>
          <w:r>
            <w:t>Riksdagen tillkännager för regeringen som sin mening vad som anförs i motionen om att upphäva monarkens åtalsimmunitet.</w:t>
          </w:r>
        </w:p>
      </w:sdtContent>
    </w:sdt>
    <w:p w:rsidR="00EE5E72" w:rsidP="00EE5E72" w:rsidRDefault="00EE5E72" w14:paraId="418BF524" w14:textId="77777777">
      <w:pPr>
        <w:pStyle w:val="Rubrik1"/>
      </w:pPr>
      <w:bookmarkStart w:name="MotionsStart" w:id="0"/>
      <w:bookmarkEnd w:id="0"/>
      <w:r>
        <w:t>Ett modernt och demokratiskt statsskick</w:t>
      </w:r>
    </w:p>
    <w:p w:rsidR="00EE5E72" w:rsidP="002833CE" w:rsidRDefault="00EE5E72" w14:paraId="418BF525" w14:textId="77777777">
      <w:pPr>
        <w:pStyle w:val="Normalutanindragellerluft"/>
      </w:pPr>
      <w:r>
        <w:t>”All offentlig makt i Sverige utgår från folket.” Detta är den allra första meningen i Sveriges grundlag. Det är den politiska demokratins grundläggande princip. Vi anser att det är otidsenligt att den formella stat</w:t>
      </w:r>
      <w:r w:rsidR="00161B25">
        <w:t>s</w:t>
      </w:r>
      <w:r>
        <w:t>chefen, kung eller drottning, ärver sitt ämbete och inte utses under demokratiska former.</w:t>
      </w:r>
    </w:p>
    <w:p w:rsidR="00EE5E72" w:rsidP="00EE5E72" w:rsidRDefault="00EE5E72" w14:paraId="418BF526" w14:textId="77777777">
      <w:r>
        <w:t>I</w:t>
      </w:r>
      <w:r w:rsidR="007C2802">
        <w:t> </w:t>
      </w:r>
      <w:r>
        <w:t>dag har kungen ett antal politiska uppgifter utöver den formella uppgiften som statschef. Han är ordförande vid särskilda informationskonseljer med regeringen och vid den särskilda konselj i vilk</w:t>
      </w:r>
      <w:r w:rsidR="007C2802">
        <w:t>en regeringsskifte äger rum (RF 6 kap. 6 </w:t>
      </w:r>
      <w:r>
        <w:t>§). Han är dessutom ordförande i Utrikesnämnden där rikets förhållande till främmande makt avhandlas.</w:t>
      </w:r>
    </w:p>
    <w:p w:rsidR="00EE5E72" w:rsidP="00EE5E72" w:rsidRDefault="00EE5E72" w14:paraId="418BF527" w14:textId="77777777">
      <w:r>
        <w:t>Det främsta ämbetet och förtroendeuppdraget i en demokrati, statschefens, ska tillsättas enligt demokratiska principer. Det är en självklarhet i alla andra offentliga sammanhang. All makt ska på riktigt utgå från folket och folkets val. Därför är det dags att tillsätta en utredning som ska ta fram en ny modern och demokratisk modell för det svenska statsskicket. En sådan utredning bör utgå från att Sverige ska införa republik. Detta bör riksdagen som sin mening ge regeringen till känna.</w:t>
      </w:r>
    </w:p>
    <w:p w:rsidR="00EE5E72" w:rsidP="00EE5E72" w:rsidRDefault="00EE5E72" w14:paraId="418BF528" w14:textId="77777777">
      <w:pPr>
        <w:pStyle w:val="Rubrik1"/>
      </w:pPr>
      <w:r>
        <w:t>Granskning av monarken</w:t>
      </w:r>
    </w:p>
    <w:p w:rsidR="00EE5E72" w:rsidP="00EE5E72" w:rsidRDefault="00EE5E72" w14:paraId="418BF529" w14:textId="77777777">
      <w:pPr>
        <w:ind w:firstLine="0"/>
      </w:pPr>
      <w:r>
        <w:t xml:space="preserve">I dagens svenska monarki kan statschefen, för närvarande kung Carl XVI Gustav, inte granskas på något formellt sätt. Den granskning som sker är endast den genom media. Detta är en </w:t>
      </w:r>
      <w:r>
        <w:lastRenderedPageBreak/>
        <w:t>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ha sin privata ekonomi ifred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w:rsidR="00EE5E72" w:rsidP="00EE5E72" w:rsidRDefault="00EE5E72" w14:paraId="418BF52A" w14:textId="2800F4F8">
      <w:r>
        <w:t xml:space="preserve">Omkostnader för representation, statsbesök och andra uppgifter som ingår i uppdraget bör finansieras genom anslag till </w:t>
      </w:r>
      <w:r w:rsidR="006B6184">
        <w:t>kungliga h</w:t>
      </w:r>
      <w:r>
        <w:t>ovstaterna. De utgifterna är då tydligt avskilda från monarkens privata ekonomi och borde utan svårigheter kunna granskas.</w:t>
      </w:r>
    </w:p>
    <w:p w:rsidR="00EE5E72" w:rsidP="00EE5E72" w:rsidRDefault="00EE5E72" w14:paraId="418BF52B" w14:textId="0C648A8B">
      <w:r>
        <w:t>Andra personer med statliga</w:t>
      </w:r>
      <w:r w:rsidR="006B6184">
        <w:t xml:space="preserve"> uppdrag granskas på detta sätt;</w:t>
      </w:r>
      <w:r>
        <w:t xml:space="preserve"> statsministern får ett månadsarvode för sitt uppdrag som statsminister. Utläg</w:t>
      </w:r>
      <w:r w:rsidR="007C2802">
        <w:t>g för resor, representation m.m.</w:t>
      </w:r>
      <w:r>
        <w:t xml:space="preserve"> som ingår i uppdraget ersätts ur budgeten för regeringen och är offentliga.</w:t>
      </w:r>
    </w:p>
    <w:p w:rsidR="00EE5E72" w:rsidP="00EE5E72" w:rsidRDefault="00EE5E72" w14:paraId="418BF52C" w14:textId="77777777">
      <w:r>
        <w:t xml:space="preserve">Riksdagen tillkännagav i december 2011 att regeringen skulle genomföra en översyn </w:t>
      </w:r>
    </w:p>
    <w:p w:rsidR="00EE5E72" w:rsidP="00EE5E72" w:rsidRDefault="00EE5E72" w14:paraId="418BF52D" w14:textId="2853E14F">
      <w:pPr>
        <w:ind w:firstLine="0"/>
      </w:pPr>
      <w:r>
        <w:t xml:space="preserve">för en ökad insyn i hovstaten, men samtidigt respektera statschefens privata sfär och inte utgöra någon ändring i den nuvarande konstitutionella ordningen. Beslutet var ett steg i rätt riktning men otillräckligt. Utskottet konstaterade </w:t>
      </w:r>
      <w:r w:rsidRPr="00FB17E3" w:rsidR="00FB17E3">
        <w:t>2013</w:t>
      </w:r>
      <w:r>
        <w:t xml:space="preserve"> att </w:t>
      </w:r>
      <w:r w:rsidR="00FB17E3">
        <w:t xml:space="preserve">en </w:t>
      </w:r>
      <w:r w:rsidRPr="00FB17E3" w:rsidR="00FB17E3">
        <w:t xml:space="preserve">kompletterande </w:t>
      </w:r>
      <w:r w:rsidR="00FB17E3">
        <w:t>överenskommelse träffats och att den</w:t>
      </w:r>
      <w:r w:rsidRPr="00FB17E3" w:rsidR="00FB17E3">
        <w:t xml:space="preserve"> </w:t>
      </w:r>
      <w:r w:rsidR="00FB17E3">
        <w:t>bo</w:t>
      </w:r>
      <w:r w:rsidRPr="00FB17E3" w:rsidR="00FB17E3">
        <w:t>r</w:t>
      </w:r>
      <w:r w:rsidR="00FB17E3">
        <w:t>de</w:t>
      </w:r>
      <w:r w:rsidRPr="00FB17E3" w:rsidR="00FB17E3">
        <w:t xml:space="preserve"> innebära ökad insyn i den verksamhet som bedrivs inom ramen för hovstaten. </w:t>
      </w:r>
      <w:r w:rsidR="00FB17E3">
        <w:t>U</w:t>
      </w:r>
      <w:r w:rsidRPr="00FB17E3" w:rsidR="00FB17E3">
        <w:t xml:space="preserve">tskottet </w:t>
      </w:r>
      <w:r w:rsidR="00FB17E3">
        <w:t xml:space="preserve">ansåg att </w:t>
      </w:r>
      <w:r w:rsidRPr="00FB17E3" w:rsidR="00FB17E3">
        <w:t xml:space="preserve">erfarenheterna av den nya ordningen som överenskommelsen innebär </w:t>
      </w:r>
      <w:r w:rsidR="00FB17E3">
        <w:t xml:space="preserve">bör </w:t>
      </w:r>
      <w:r w:rsidRPr="00FB17E3" w:rsidR="00FB17E3">
        <w:t>avvaktas innan frågan prövas på nytt</w:t>
      </w:r>
      <w:r w:rsidR="00FB17E3">
        <w:t xml:space="preserve"> och avslog därmed Vänsterpartiets yrkande. </w:t>
      </w:r>
      <w:r w:rsidR="00FB17E3">
        <w:lastRenderedPageBreak/>
        <w:t>Vår uppfattning är att den träffade överenskommelsen mellan r</w:t>
      </w:r>
      <w:r w:rsidRPr="00FB17E3" w:rsidR="00FB17E3">
        <w:t>egeringen och Riksmarskalksämbetet när det gäller insyn i den verksam</w:t>
      </w:r>
      <w:r w:rsidR="006B6184">
        <w:t>het som bedrivs inom ramen för h</w:t>
      </w:r>
      <w:r w:rsidRPr="00FB17E3" w:rsidR="00FB17E3">
        <w:t>ovstaten</w:t>
      </w:r>
      <w:r w:rsidR="00FB17E3">
        <w:t xml:space="preserve">, inte är tillräcklig. </w:t>
      </w:r>
      <w:r w:rsidR="007C2802">
        <w:t>Vad</w:t>
      </w:r>
      <w:r>
        <w:t xml:space="preserve"> som </w:t>
      </w:r>
      <w:r w:rsidR="007C2802">
        <w:t xml:space="preserve">ovan </w:t>
      </w:r>
      <w:r>
        <w:t>anf</w:t>
      </w:r>
      <w:r w:rsidR="006B6184">
        <w:t>örts om granskning och insyn i k</w:t>
      </w:r>
      <w:r>
        <w:t>ungl</w:t>
      </w:r>
      <w:r w:rsidR="006B6184">
        <w:t>iga h</w:t>
      </w:r>
      <w:r>
        <w:t>ovs</w:t>
      </w:r>
      <w:r w:rsidR="007C2802">
        <w:t>taternas verksamhet och ekonomi bör riksdagen som sin mening ge regeringen till känna.</w:t>
      </w:r>
    </w:p>
    <w:p w:rsidR="00EE5E72" w:rsidP="00EE5E72" w:rsidRDefault="00EE5E72" w14:paraId="418BF52E" w14:textId="77777777">
      <w:pPr>
        <w:pStyle w:val="Rubrik1"/>
      </w:pPr>
      <w:r>
        <w:t>Avskaffa monarkens åtalsimmunitet</w:t>
      </w:r>
    </w:p>
    <w:p w:rsidR="00EE5E72" w:rsidP="00EE5E72" w:rsidRDefault="00EE5E72" w14:paraId="418BF52F" w14:textId="77777777">
      <w:pPr>
        <w:ind w:firstLine="0"/>
      </w:pPr>
      <w:r>
        <w:t>I den gällande författningen ges monarken en rättslig immunitet som principiellt skiljer sig från den begränsade immunitet som gäller för riksdagsledamöter. Den senare gäller endast ”yttranden och gärningar under utövandet av uppdraget” och den kan upphävas av riksda</w:t>
      </w:r>
      <w:r w:rsidR="00C74A18">
        <w:t>gen enligt särskilda regler (RF 4 kap. 12 </w:t>
      </w:r>
      <w:r>
        <w:t>§). Motivet för immuniteten är att förhindra att juridiska och polisiära maktmedel missbrukas i politiska syften. Med monarkens immunitet förhåller det sig annorlunda.</w:t>
      </w:r>
    </w:p>
    <w:p w:rsidR="00EE5E72" w:rsidP="00EE5E72" w:rsidRDefault="00EE5E72" w14:paraId="418BF530" w14:textId="77777777">
      <w:r>
        <w:t>Monarken är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00AF30DD" w:rsidP="00EE5E72" w:rsidRDefault="00EE5E72" w14:paraId="418BF531" w14:textId="77777777">
      <w:r>
        <w:t>Oavsett hur statschefen utses är det inte rimligt med total åtalsimmunitet. En utredning bör få i uppdrag att ta fram en modell med begränsad åtalsimmunitet för statschefen, liknande den som gäller för riksdagsledamöter. Detta bör riksdagen som sin mening ge regeringen till känna.</w:t>
      </w:r>
    </w:p>
    <w:sdt>
      <w:sdtPr>
        <w:alias w:val="CC_Underskrifter"/>
        <w:tag w:val="CC_Underskrifter"/>
        <w:id w:val="583496634"/>
        <w:lock w:val="sdtContentLocked"/>
        <w:placeholder>
          <w:docPart w:val="0F2DA54708424E76A690B33B9D418820"/>
        </w:placeholder>
        <w15:appearance w15:val="hidden"/>
      </w:sdtPr>
      <w:sdtEndPr/>
      <w:sdtContent>
        <w:p w:rsidRPr="009E153C" w:rsidR="00865E70" w:rsidP="00C71F4F" w:rsidRDefault="00293867" w14:paraId="418BF5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 </w:t>
            </w:r>
          </w:p>
        </w:tc>
      </w:tr>
    </w:tbl>
    <w:p w:rsidR="00FC0806" w:rsidRDefault="00FC0806" w14:paraId="418BF53F" w14:textId="77777777"/>
    <w:sectPr w:rsidR="00FC080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BF541" w14:textId="77777777" w:rsidR="00EE5E72" w:rsidRDefault="00EE5E72" w:rsidP="000C1CAD">
      <w:pPr>
        <w:spacing w:line="240" w:lineRule="auto"/>
      </w:pPr>
      <w:r>
        <w:separator/>
      </w:r>
    </w:p>
  </w:endnote>
  <w:endnote w:type="continuationSeparator" w:id="0">
    <w:p w14:paraId="418BF542" w14:textId="77777777" w:rsidR="00EE5E72" w:rsidRDefault="00EE5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67008" w14:textId="77777777" w:rsidR="003E7F2B" w:rsidRDefault="003E7F2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BF54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7F2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BF54D" w14:textId="77777777" w:rsidR="008243D1" w:rsidRDefault="008243D1">
    <w:pPr>
      <w:pStyle w:val="Sidfot"/>
    </w:pPr>
    <w:r>
      <w:fldChar w:fldCharType="begin"/>
    </w:r>
    <w:r>
      <w:instrText xml:space="preserve"> PRINTDATE  \@ "yyyy-MM-dd HH:mm"  \* MERGEFORMAT </w:instrText>
    </w:r>
    <w:r>
      <w:fldChar w:fldCharType="separate"/>
    </w:r>
    <w:r>
      <w:rPr>
        <w:noProof/>
      </w:rPr>
      <w:t>2014-10-21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BF53F" w14:textId="77777777" w:rsidR="00EE5E72" w:rsidRDefault="00EE5E72" w:rsidP="000C1CAD">
      <w:pPr>
        <w:spacing w:line="240" w:lineRule="auto"/>
      </w:pPr>
      <w:r>
        <w:separator/>
      </w:r>
    </w:p>
  </w:footnote>
  <w:footnote w:type="continuationSeparator" w:id="0">
    <w:p w14:paraId="418BF540" w14:textId="77777777" w:rsidR="00EE5E72" w:rsidRDefault="00EE5E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F2B" w:rsidRDefault="003E7F2B" w14:paraId="28B7BD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F2B" w:rsidRDefault="003E7F2B" w14:paraId="6AD2734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CC_Noformat_Motionstyp"/>
      <w:tag w:val="CC_Noformat_Motionstyp"/>
      <w:id w:val="787395462"/>
      <w:lock w:val="sdtContentLocked"/>
      <w15:appearance w15:val="hidden"/>
      <w:text/>
    </w:sdtPr>
    <w:sdtEndPr/>
    <w:sdtContent>
      <w:p>
        <w:pPr>
          <w:pStyle w:val="FSHNormal"/>
        </w:pPr>
        <w:r>
          <w:t>Partimotion</w:t>
        </w:r>
      </w:p>
    </w:sdtContent>
  </w:sdt>
  <w:p w:rsidR="00C850B3" w:rsidP="00283E0F" w:rsidRDefault="003E7F2B" w14:paraId="418BF549" w14:textId="2934B44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61</w:t>
        </w:r>
      </w:sdtContent>
    </w:sdt>
  </w:p>
  <w:p w:rsidR="00C850B3" w:rsidP="00283E0F" w:rsidRDefault="003E7F2B" w14:paraId="418BF54A"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C850B3" w:rsidP="00283E0F" w:rsidRDefault="00EE5E72" w14:paraId="418BF54B" w14:textId="77777777">
        <w:pPr>
          <w:pStyle w:val="FSHRub2"/>
        </w:pPr>
        <w:r>
          <w:t>Avskaffa monarkin</w:t>
        </w:r>
      </w:p>
    </w:sdtContent>
  </w:sdt>
  <w:sdt>
    <w:sdtPr>
      <w:alias w:val="CC_Boilerplate_3"/>
      <w:tag w:val="CC_Boilerplate_3"/>
      <w:id w:val="-1567486118"/>
      <w:lock w:val="sdtContentLocked"/>
      <w15:appearance w15:val="hidden"/>
      <w:text w:multiLine="1"/>
    </w:sdtPr>
    <w:sdtEndPr/>
    <w:sdtContent>
      <w:p w:rsidR="00C850B3" w:rsidP="00283E0F" w:rsidRDefault="00C850B3" w14:paraId="418BF5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
  </w:docVars>
  <w:rsids>
    <w:rsidRoot w:val="00EE5E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581"/>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F6A"/>
    <w:rsid w:val="000C1CAD"/>
    <w:rsid w:val="000C2EF9"/>
    <w:rsid w:val="000C34E6"/>
    <w:rsid w:val="000C4251"/>
    <w:rsid w:val="000D10B4"/>
    <w:rsid w:val="000D23A4"/>
    <w:rsid w:val="000D4D53"/>
    <w:rsid w:val="000D6584"/>
    <w:rsid w:val="000D7A5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B25"/>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3CE"/>
    <w:rsid w:val="00283E0F"/>
    <w:rsid w:val="00283EAE"/>
    <w:rsid w:val="00286E1F"/>
    <w:rsid w:val="002923F3"/>
    <w:rsid w:val="00293867"/>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97D69"/>
    <w:rsid w:val="003A50FA"/>
    <w:rsid w:val="003A517F"/>
    <w:rsid w:val="003B1AFC"/>
    <w:rsid w:val="003B2109"/>
    <w:rsid w:val="003C0D8C"/>
    <w:rsid w:val="003C1239"/>
    <w:rsid w:val="003C1A2D"/>
    <w:rsid w:val="003C3343"/>
    <w:rsid w:val="003E1AAD"/>
    <w:rsid w:val="003E247C"/>
    <w:rsid w:val="003E7028"/>
    <w:rsid w:val="003E7F2B"/>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184"/>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802"/>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3D1"/>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AD2"/>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C49"/>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BA7"/>
    <w:rsid w:val="00B26797"/>
    <w:rsid w:val="00B27E2E"/>
    <w:rsid w:val="00B30BC9"/>
    <w:rsid w:val="00B30ED2"/>
    <w:rsid w:val="00B328E0"/>
    <w:rsid w:val="00B366BC"/>
    <w:rsid w:val="00B420F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70B"/>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F4F"/>
    <w:rsid w:val="00C73C3A"/>
    <w:rsid w:val="00C744E0"/>
    <w:rsid w:val="00C74A1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6F9"/>
    <w:rsid w:val="00CC6B50"/>
    <w:rsid w:val="00CC6B91"/>
    <w:rsid w:val="00CC7380"/>
    <w:rsid w:val="00CC79AD"/>
    <w:rsid w:val="00CD0CB6"/>
    <w:rsid w:val="00CD0DCB"/>
    <w:rsid w:val="00CD7157"/>
    <w:rsid w:val="00CE13F3"/>
    <w:rsid w:val="00CE172B"/>
    <w:rsid w:val="00CE35E9"/>
    <w:rsid w:val="00CE7274"/>
    <w:rsid w:val="00CF4519"/>
    <w:rsid w:val="00CF7140"/>
    <w:rsid w:val="00D03CE4"/>
    <w:rsid w:val="00D047CF"/>
    <w:rsid w:val="00D12A28"/>
    <w:rsid w:val="00D131C0"/>
    <w:rsid w:val="00D15950"/>
    <w:rsid w:val="00D16614"/>
    <w:rsid w:val="00D17F21"/>
    <w:rsid w:val="00D2384D"/>
    <w:rsid w:val="00D23C92"/>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E72"/>
    <w:rsid w:val="00EE5F54"/>
    <w:rsid w:val="00EF18E9"/>
    <w:rsid w:val="00EF6F9D"/>
    <w:rsid w:val="00F00A16"/>
    <w:rsid w:val="00F02D25"/>
    <w:rsid w:val="00F0359B"/>
    <w:rsid w:val="00F05073"/>
    <w:rsid w:val="00F063C4"/>
    <w:rsid w:val="00F119B8"/>
    <w:rsid w:val="00F12637"/>
    <w:rsid w:val="00F20EC4"/>
    <w:rsid w:val="00F22B29"/>
    <w:rsid w:val="00F319C1"/>
    <w:rsid w:val="00F37610"/>
    <w:rsid w:val="00F42101"/>
    <w:rsid w:val="00F44E5F"/>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7E3"/>
    <w:rsid w:val="00FC0806"/>
    <w:rsid w:val="00FD115B"/>
    <w:rsid w:val="00FD1438"/>
    <w:rsid w:val="00FD40B5"/>
    <w:rsid w:val="00FD42C6"/>
    <w:rsid w:val="00FD4A95"/>
    <w:rsid w:val="00FD5172"/>
    <w:rsid w:val="00FD5624"/>
    <w:rsid w:val="00FD6004"/>
    <w:rsid w:val="00FD70AA"/>
    <w:rsid w:val="00FE1094"/>
    <w:rsid w:val="00FE5C06"/>
    <w:rsid w:val="00FF3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8BF520"/>
  <w15:chartTrackingRefBased/>
  <w15:docId w15:val="{DDAF9329-BA20-49C4-9A7A-C10F3718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6EF9A7F5A545DE99B0EF3C38B394D4"/>
        <w:category>
          <w:name w:val="Allmänt"/>
          <w:gallery w:val="placeholder"/>
        </w:category>
        <w:types>
          <w:type w:val="bbPlcHdr"/>
        </w:types>
        <w:behaviors>
          <w:behavior w:val="content"/>
        </w:behaviors>
        <w:guid w:val="{E1629663-4092-4124-8F82-E70344965EBA}"/>
      </w:docPartPr>
      <w:docPartBody>
        <w:p w:rsidR="00DA715C" w:rsidRDefault="00DA715C">
          <w:pPr>
            <w:pStyle w:val="736EF9A7F5A545DE99B0EF3C38B394D4"/>
          </w:pPr>
          <w:r w:rsidRPr="009A726D">
            <w:rPr>
              <w:rStyle w:val="Platshllartext"/>
            </w:rPr>
            <w:t>Klicka här för att ange text.</w:t>
          </w:r>
        </w:p>
      </w:docPartBody>
    </w:docPart>
    <w:docPart>
      <w:docPartPr>
        <w:name w:val="0F2DA54708424E76A690B33B9D418820"/>
        <w:category>
          <w:name w:val="Allmänt"/>
          <w:gallery w:val="placeholder"/>
        </w:category>
        <w:types>
          <w:type w:val="bbPlcHdr"/>
        </w:types>
        <w:behaviors>
          <w:behavior w:val="content"/>
        </w:behaviors>
        <w:guid w:val="{92106363-42F6-4884-8325-615CBA33637A}"/>
      </w:docPartPr>
      <w:docPartBody>
        <w:p w:rsidR="00DA715C" w:rsidRDefault="00DA715C">
          <w:pPr>
            <w:pStyle w:val="0F2DA54708424E76A690B33B9D4188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15C"/>
    <w:rsid w:val="00DA7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6EF9A7F5A545DE99B0EF3C38B394D4">
    <w:name w:val="736EF9A7F5A545DE99B0EF3C38B394D4"/>
  </w:style>
  <w:style w:type="paragraph" w:customStyle="1" w:styleId="79FCFE41F65349799FF8261B8B158952">
    <w:name w:val="79FCFE41F65349799FF8261B8B158952"/>
  </w:style>
  <w:style w:type="paragraph" w:customStyle="1" w:styleId="0F2DA54708424E76A690B33B9D418820">
    <w:name w:val="0F2DA54708424E76A690B33B9D418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65</RubrikLookup>
    <MotionGuid xmlns="00d11361-0b92-4bae-a181-288d6a55b763">bb45159a-1e7b-4ba1-831b-29354c84cef3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3E89-FD89-40DD-B685-0AFBE92624EF}"/>
</file>

<file path=customXml/itemProps2.xml><?xml version="1.0" encoding="utf-8"?>
<ds:datastoreItem xmlns:ds="http://schemas.openxmlformats.org/officeDocument/2006/customXml" ds:itemID="{5C355877-64DC-4139-B504-F570BC48D6EA}"/>
</file>

<file path=customXml/itemProps3.xml><?xml version="1.0" encoding="utf-8"?>
<ds:datastoreItem xmlns:ds="http://schemas.openxmlformats.org/officeDocument/2006/customXml" ds:itemID="{14B6EBE1-7A39-47C1-8B22-FEA2C4567DFA}"/>
</file>

<file path=customXml/itemProps4.xml><?xml version="1.0" encoding="utf-8"?>
<ds:datastoreItem xmlns:ds="http://schemas.openxmlformats.org/officeDocument/2006/customXml" ds:itemID="{F7E514A9-3E35-483E-B501-4CF4D6AE7D5A}"/>
</file>

<file path=docProps/app.xml><?xml version="1.0" encoding="utf-8"?>
<Properties xmlns="http://schemas.openxmlformats.org/officeDocument/2006/extended-properties" xmlns:vt="http://schemas.openxmlformats.org/officeDocument/2006/docPropsVTypes">
  <Template>GranskaMot</Template>
  <TotalTime>158</TotalTime>
  <Pages>3</Pages>
  <Words>843</Words>
  <Characters>4828</Characters>
  <Application>Microsoft Office Word</Application>
  <DocSecurity>0</DocSecurity>
  <Lines>83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201415V570 Avskaffa monarkin</vt:lpstr>
      <vt:lpstr/>
    </vt:vector>
  </TitlesOfParts>
  <Company>Riksdagen</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201415V570 Avskaffa monarkin</dc:title>
  <dc:subject/>
  <dc:creator>It-avdelningen</dc:creator>
  <cp:keywords/>
  <dc:description/>
  <cp:lastModifiedBy>Sofie Verdin</cp:lastModifiedBy>
  <cp:revision>14</cp:revision>
  <cp:lastPrinted>2014-10-21T11:41:00Z</cp:lastPrinted>
  <dcterms:created xsi:type="dcterms:W3CDTF">2014-10-14T13:28:00Z</dcterms:created>
  <dcterms:modified xsi:type="dcterms:W3CDTF">2016-07-08T07:15:00Z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september 2014</vt:lpwstr>
  </property>
  <property fmtid="{D5CDD505-2E9C-101B-9397-08002B2CF9AE}" pid="6" name="avsändar-e-post">
    <vt:lpwstr>matilda.johansson@riksdagen.se </vt:lpwstr>
  </property>
  <property fmtid="{D5CDD505-2E9C-101B-9397-08002B2CF9AE}" pid="7" name="Checksum">
    <vt:lpwstr>*U9EA58E22276B*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http://filur.riksdagen.se/drop/DropOffLibrary/U9EA58E22276B.docx</vt:lpwstr>
  </property>
  <property fmtid="{D5CDD505-2E9C-101B-9397-08002B2CF9AE}" pid="22" name="RevisionsOn">
    <vt:lpwstr>1</vt:lpwstr>
  </property>
</Properties>
</file>