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142F57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F068F8">
              <w:rPr>
                <w:b/>
                <w:sz w:val="22"/>
                <w:szCs w:val="22"/>
              </w:rPr>
              <w:t>37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5D5F073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F65FB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F068F8">
              <w:rPr>
                <w:sz w:val="22"/>
                <w:szCs w:val="22"/>
              </w:rPr>
              <w:t>1</w:t>
            </w:r>
            <w:r w:rsidR="00130559">
              <w:rPr>
                <w:sz w:val="22"/>
                <w:szCs w:val="22"/>
              </w:rPr>
              <w:t>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7A819B7" w:rsidR="00725D41" w:rsidRPr="00AA46EB" w:rsidRDefault="00F068F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25D41" w:rsidRPr="00AA46EB">
              <w:rPr>
                <w:sz w:val="22"/>
                <w:szCs w:val="22"/>
              </w:rPr>
              <w:t>0–</w:t>
            </w:r>
            <w:r w:rsidR="006F5E17">
              <w:rPr>
                <w:sz w:val="22"/>
                <w:szCs w:val="22"/>
              </w:rPr>
              <w:t>9.15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1E7F9AA5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65CBE148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FF02AA">
              <w:rPr>
                <w:snapToGrid w:val="0"/>
                <w:sz w:val="22"/>
                <w:szCs w:val="22"/>
              </w:rPr>
              <w:t xml:space="preserve"> </w:t>
            </w:r>
            <w:r w:rsidR="00C809FD">
              <w:rPr>
                <w:sz w:val="22"/>
                <w:szCs w:val="22"/>
              </w:rPr>
              <w:t>K</w:t>
            </w:r>
            <w:r w:rsidR="00AB242E" w:rsidRPr="00C809FD">
              <w:rPr>
                <w:sz w:val="22"/>
                <w:szCs w:val="22"/>
              </w:rPr>
              <w:t>a</w:t>
            </w:r>
            <w:r w:rsidR="00C809FD">
              <w:rPr>
                <w:sz w:val="22"/>
                <w:szCs w:val="22"/>
              </w:rPr>
              <w:t>ri</w:t>
            </w:r>
            <w:r w:rsidR="00AB242E" w:rsidRPr="00C809FD">
              <w:rPr>
                <w:sz w:val="22"/>
                <w:szCs w:val="22"/>
              </w:rPr>
              <w:t>n E</w:t>
            </w:r>
            <w:r w:rsidR="00C809FD">
              <w:rPr>
                <w:sz w:val="22"/>
                <w:szCs w:val="22"/>
              </w:rPr>
              <w:t>n</w:t>
            </w:r>
            <w:r w:rsidR="00AB242E" w:rsidRPr="00C809FD">
              <w:rPr>
                <w:sz w:val="22"/>
                <w:szCs w:val="22"/>
              </w:rPr>
              <w:t>ström (</w:t>
            </w:r>
            <w:r w:rsidR="00C809FD">
              <w:rPr>
                <w:sz w:val="22"/>
                <w:szCs w:val="22"/>
              </w:rPr>
              <w:t>M</w:t>
            </w:r>
            <w:r w:rsidR="00AB242E" w:rsidRPr="00C809FD">
              <w:rPr>
                <w:sz w:val="22"/>
                <w:szCs w:val="22"/>
              </w:rPr>
              <w:t xml:space="preserve">), </w:t>
            </w:r>
            <w:r w:rsidR="00AA46EB" w:rsidRPr="00C809FD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C809FD">
              <w:rPr>
                <w:sz w:val="22"/>
                <w:szCs w:val="22"/>
              </w:rPr>
              <w:t xml:space="preserve"> Mia Sydow Mölleby (V), </w:t>
            </w:r>
            <w:r w:rsidRPr="00C809FD">
              <w:rPr>
                <w:sz w:val="22"/>
                <w:szCs w:val="22"/>
              </w:rPr>
              <w:t xml:space="preserve">Ida Drougge (M), </w:t>
            </w:r>
            <w:r w:rsidR="00AA46EB" w:rsidRPr="00C809FD">
              <w:rPr>
                <w:sz w:val="22"/>
                <w:szCs w:val="22"/>
              </w:rPr>
              <w:t xml:space="preserve">Fredrik Lindahl (SD), Laila Naraghi (S), Tuve Skånberg (KD), Tina Acketoft (L), </w:t>
            </w:r>
            <w:r w:rsidR="00951A97" w:rsidRPr="00C809FD">
              <w:rPr>
                <w:sz w:val="22"/>
                <w:szCs w:val="22"/>
              </w:rPr>
              <w:t xml:space="preserve">Mikael Strandman (SD), </w:t>
            </w:r>
            <w:r w:rsidR="00AA46EB" w:rsidRPr="00C809FD">
              <w:rPr>
                <w:sz w:val="22"/>
                <w:szCs w:val="22"/>
              </w:rPr>
              <w:t xml:space="preserve">Camilla Hansén (MP), </w:t>
            </w:r>
            <w:r w:rsidR="00C10F16" w:rsidRPr="00C809FD">
              <w:rPr>
                <w:sz w:val="22"/>
                <w:szCs w:val="22"/>
              </w:rPr>
              <w:t xml:space="preserve">Erik Ottoson (M), </w:t>
            </w:r>
            <w:r w:rsidR="00AA46EB" w:rsidRPr="00C809FD">
              <w:rPr>
                <w:sz w:val="22"/>
                <w:szCs w:val="22"/>
              </w:rPr>
              <w:t xml:space="preserve">Erik Ezelius (S), </w:t>
            </w:r>
            <w:r w:rsidR="00AB242E" w:rsidRPr="00C809FD">
              <w:rPr>
                <w:sz w:val="22"/>
                <w:szCs w:val="22"/>
              </w:rPr>
              <w:t xml:space="preserve">Annicka Engblom (M), </w:t>
            </w:r>
            <w:r w:rsidR="00AA46EB" w:rsidRPr="00C809FD">
              <w:rPr>
                <w:sz w:val="22"/>
                <w:szCs w:val="22"/>
              </w:rPr>
              <w:t xml:space="preserve">Per Söderlund (SD), </w:t>
            </w:r>
            <w:r w:rsidR="00AB242E" w:rsidRPr="00C809FD">
              <w:rPr>
                <w:sz w:val="22"/>
                <w:szCs w:val="22"/>
              </w:rPr>
              <w:t xml:space="preserve">Jessica Wetterling (V), </w:t>
            </w:r>
            <w:r w:rsidR="00AA46EB" w:rsidRPr="00C809FD">
              <w:rPr>
                <w:sz w:val="22"/>
                <w:szCs w:val="22"/>
              </w:rPr>
              <w:t>Lars Jilmstad (M)</w:t>
            </w:r>
            <w:r w:rsidR="00323E43" w:rsidRPr="00C809FD">
              <w:rPr>
                <w:sz w:val="22"/>
                <w:szCs w:val="22"/>
              </w:rPr>
              <w:t xml:space="preserve"> </w:t>
            </w:r>
            <w:r w:rsidR="00C10F16" w:rsidRPr="00C809FD">
              <w:rPr>
                <w:sz w:val="22"/>
                <w:szCs w:val="22"/>
              </w:rPr>
              <w:t xml:space="preserve">och </w:t>
            </w:r>
            <w:r w:rsidR="00AA46EB" w:rsidRPr="00C809FD">
              <w:rPr>
                <w:sz w:val="22"/>
                <w:szCs w:val="22"/>
              </w:rPr>
              <w:t>Per Schöldberg (C)</w:t>
            </w:r>
            <w:r w:rsidR="00C10F16" w:rsidRPr="00C809FD">
              <w:rPr>
                <w:sz w:val="22"/>
                <w:szCs w:val="22"/>
              </w:rPr>
              <w:t>.</w:t>
            </w:r>
          </w:p>
          <w:p w14:paraId="3433B121" w14:textId="77777777" w:rsidR="00725D41" w:rsidRPr="00FF02AA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AA66793" w14:textId="26692404" w:rsidR="006F5E17" w:rsidRPr="006F5E17" w:rsidRDefault="006F5E17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Från konstitutionsutskottets kansli var en tjänsteman uppkopplad på distans under punkten 7 på föredragningslistan och under punkte</w:t>
            </w:r>
            <w:r w:rsidR="002906D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 w:rsidR="002906D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3 och 4</w:t>
            </w:r>
            <w:r w:rsidR="002906DD">
              <w:rPr>
                <w:sz w:val="22"/>
                <w:szCs w:val="22"/>
              </w:rPr>
              <w:t xml:space="preserve"> </w:t>
            </w:r>
            <w:r w:rsidR="002906DD" w:rsidRPr="002906DD">
              <w:rPr>
                <w:sz w:val="22"/>
                <w:szCs w:val="22"/>
              </w:rPr>
              <w:t>på den särskilda föredragningslistan</w:t>
            </w:r>
            <w:r>
              <w:rPr>
                <w:sz w:val="22"/>
                <w:szCs w:val="22"/>
              </w:rPr>
              <w:t xml:space="preserve"> </w:t>
            </w:r>
            <w:r w:rsidR="002906DD">
              <w:rPr>
                <w:sz w:val="22"/>
                <w:szCs w:val="22"/>
              </w:rPr>
              <w:t>samt</w:t>
            </w:r>
            <w:r>
              <w:rPr>
                <w:sz w:val="22"/>
                <w:szCs w:val="22"/>
              </w:rPr>
              <w:t xml:space="preserve"> </w:t>
            </w:r>
            <w:r w:rsidRPr="006F5E17">
              <w:rPr>
                <w:sz w:val="22"/>
                <w:szCs w:val="22"/>
              </w:rPr>
              <w:t xml:space="preserve">en </w:t>
            </w:r>
            <w:r w:rsidR="002906DD">
              <w:rPr>
                <w:sz w:val="22"/>
                <w:szCs w:val="22"/>
              </w:rPr>
              <w:t xml:space="preserve">tjänsteman </w:t>
            </w:r>
            <w:r w:rsidRPr="006F5E17">
              <w:rPr>
                <w:sz w:val="22"/>
                <w:szCs w:val="22"/>
              </w:rPr>
              <w:t xml:space="preserve">under punkten </w:t>
            </w:r>
            <w:r>
              <w:rPr>
                <w:sz w:val="22"/>
                <w:szCs w:val="22"/>
              </w:rPr>
              <w:t>5</w:t>
            </w:r>
            <w:r w:rsidRPr="006F5E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på den särskilda föredragningslistan.</w:t>
            </w:r>
          </w:p>
          <w:p w14:paraId="23269BA7" w14:textId="3E1F1CF3" w:rsidR="006F5E17" w:rsidRPr="00AA46EB" w:rsidRDefault="006F5E17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46658" w:rsidRPr="00AA46EB" w14:paraId="4371D1CB" w14:textId="77777777" w:rsidTr="00AA46EB">
        <w:tc>
          <w:tcPr>
            <w:tcW w:w="497" w:type="dxa"/>
          </w:tcPr>
          <w:p w14:paraId="1F18C191" w14:textId="6C275C5A" w:rsidR="00346658" w:rsidRPr="00AA46EB" w:rsidRDefault="0034665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62F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3CD1C042" w14:textId="77777777" w:rsidR="00346658" w:rsidRDefault="00346658" w:rsidP="003466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5C98801" w14:textId="77777777" w:rsidR="00346658" w:rsidRDefault="00346658" w:rsidP="003466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8B609C" w14:textId="13092EC2" w:rsidR="00346658" w:rsidRPr="00E50974" w:rsidRDefault="00346658" w:rsidP="003466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</w:t>
            </w:r>
            <w:r w:rsidRPr="00E50974">
              <w:rPr>
                <w:sz w:val="22"/>
                <w:szCs w:val="22"/>
              </w:rPr>
              <w:t>ivilminister Lena Micko</w:t>
            </w:r>
            <w:r>
              <w:rPr>
                <w:snapToGrid w:val="0"/>
                <w:sz w:val="22"/>
                <w:szCs w:val="22"/>
              </w:rPr>
              <w:t>, biträdd av</w:t>
            </w:r>
            <w:r w:rsidRPr="00502763">
              <w:rPr>
                <w:snapToGrid w:val="0"/>
                <w:sz w:val="22"/>
                <w:szCs w:val="22"/>
              </w:rPr>
              <w:t xml:space="preserve"> medarbetare</w:t>
            </w:r>
            <w:r>
              <w:rPr>
                <w:snapToGrid w:val="0"/>
                <w:sz w:val="22"/>
                <w:szCs w:val="22"/>
              </w:rPr>
              <w:t xml:space="preserve"> från</w:t>
            </w:r>
            <w:r w:rsidRPr="0050276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Finansdepartementet, i</w:t>
            </w:r>
            <w:r w:rsidRPr="00502763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>erade om</w:t>
            </w:r>
            <w:r w:rsidRPr="00502763">
              <w:rPr>
                <w:snapToGrid w:val="0"/>
                <w:sz w:val="22"/>
                <w:szCs w:val="22"/>
              </w:rPr>
              <w:t xml:space="preserve"> </w:t>
            </w:r>
            <w:r w:rsidRPr="00E50974">
              <w:rPr>
                <w:sz w:val="22"/>
                <w:szCs w:val="22"/>
              </w:rPr>
              <w:t xml:space="preserve">distansdeltagande vid sammanträden i kommuner och regioner. </w:t>
            </w:r>
            <w:r w:rsidR="00D25990" w:rsidRPr="00D25990">
              <w:rPr>
                <w:sz w:val="22"/>
                <w:szCs w:val="22"/>
              </w:rPr>
              <w:t>Civilminister</w:t>
            </w:r>
            <w:r w:rsidR="00D25990">
              <w:rPr>
                <w:sz w:val="22"/>
                <w:szCs w:val="22"/>
              </w:rPr>
              <w:t>n deltog på distans.</w:t>
            </w:r>
          </w:p>
          <w:p w14:paraId="13C68F3D" w14:textId="77777777" w:rsidR="00346658" w:rsidRDefault="00346658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5AE398F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95EE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FF02AA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381AEBE4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8362F7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95EE8" w:rsidRPr="00AA46EB" w14:paraId="623F44CF" w14:textId="77777777" w:rsidTr="00AA46EB">
        <w:tc>
          <w:tcPr>
            <w:tcW w:w="497" w:type="dxa"/>
          </w:tcPr>
          <w:p w14:paraId="333847AA" w14:textId="0BC2D58A" w:rsidR="00095EE8" w:rsidRDefault="00095EE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303F9AAF" w14:textId="77777777" w:rsidR="00095EE8" w:rsidRPr="001C4FCC" w:rsidRDefault="00095EE8" w:rsidP="00095EE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131DEB1E" w14:textId="77777777" w:rsidR="00095EE8" w:rsidRPr="00FF02AA" w:rsidRDefault="00095EE8" w:rsidP="00095EE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DD19292" w14:textId="77777777" w:rsidR="00095EE8" w:rsidRPr="001C4FCC" w:rsidRDefault="00095EE8" w:rsidP="00095E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1220C51" w14:textId="77777777" w:rsidR="00095EE8" w:rsidRDefault="00095EE8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69A543AD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95EE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AA3A778" w14:textId="462C8DAA" w:rsidR="00B21831" w:rsidRPr="00FF02AA" w:rsidRDefault="002C7B97" w:rsidP="00A97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7E65">
              <w:rPr>
                <w:b/>
                <w:snapToGrid w:val="0"/>
                <w:sz w:val="22"/>
                <w:szCs w:val="22"/>
              </w:rPr>
              <w:t>Överlämnande av motioner</w:t>
            </w:r>
            <w:r w:rsidRPr="00A97E65">
              <w:rPr>
                <w:b/>
                <w:snapToGrid w:val="0"/>
                <w:sz w:val="22"/>
                <w:szCs w:val="22"/>
              </w:rPr>
              <w:br/>
            </w:r>
          </w:p>
          <w:p w14:paraId="7B81485C" w14:textId="431592AC" w:rsidR="00C15AC6" w:rsidRPr="00A97E65" w:rsidRDefault="00C15AC6" w:rsidP="00A97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7E65">
              <w:rPr>
                <w:snapToGrid w:val="0"/>
                <w:sz w:val="22"/>
                <w:szCs w:val="22"/>
              </w:rPr>
              <w:t>Utskottet överlämnade motion</w:t>
            </w:r>
            <w:r w:rsidR="000C54B6">
              <w:rPr>
                <w:snapToGrid w:val="0"/>
                <w:sz w:val="22"/>
                <w:szCs w:val="22"/>
              </w:rPr>
              <w:t>erna</w:t>
            </w:r>
            <w:r w:rsidRPr="00A97E65">
              <w:rPr>
                <w:snapToGrid w:val="0"/>
                <w:sz w:val="22"/>
                <w:szCs w:val="22"/>
              </w:rPr>
              <w:t xml:space="preserve"> 20</w:t>
            </w:r>
            <w:r w:rsidR="008362F7">
              <w:rPr>
                <w:snapToGrid w:val="0"/>
                <w:sz w:val="22"/>
                <w:szCs w:val="22"/>
              </w:rPr>
              <w:t>19</w:t>
            </w:r>
            <w:r w:rsidRPr="00A97E65">
              <w:rPr>
                <w:snapToGrid w:val="0"/>
                <w:sz w:val="22"/>
                <w:szCs w:val="22"/>
              </w:rPr>
              <w:t>/2</w:t>
            </w:r>
            <w:r w:rsidR="008362F7">
              <w:rPr>
                <w:snapToGrid w:val="0"/>
                <w:sz w:val="22"/>
                <w:szCs w:val="22"/>
              </w:rPr>
              <w:t>0</w:t>
            </w:r>
            <w:r w:rsidRPr="00A97E65">
              <w:rPr>
                <w:snapToGrid w:val="0"/>
                <w:sz w:val="22"/>
                <w:szCs w:val="22"/>
              </w:rPr>
              <w:t xml:space="preserve">:3263 </w:t>
            </w:r>
            <w:r w:rsidR="00BE7816" w:rsidRPr="00A97E65">
              <w:rPr>
                <w:snapToGrid w:val="0"/>
                <w:sz w:val="22"/>
                <w:szCs w:val="22"/>
              </w:rPr>
              <w:t>av</w:t>
            </w:r>
            <w:r w:rsidR="008362F7" w:rsidRPr="008362F7">
              <w:rPr>
                <w:snapToGrid w:val="0"/>
                <w:sz w:val="22"/>
                <w:szCs w:val="22"/>
              </w:rPr>
              <w:t xml:space="preserve"> Niels Paarup-Petersen m.fl. (C)</w:t>
            </w:r>
            <w:r w:rsidR="008362F7">
              <w:rPr>
                <w:snapToGrid w:val="0"/>
                <w:sz w:val="22"/>
                <w:szCs w:val="22"/>
              </w:rPr>
              <w:t xml:space="preserve"> </w:t>
            </w:r>
            <w:r w:rsidRPr="00A97E65">
              <w:rPr>
                <w:snapToGrid w:val="0"/>
                <w:sz w:val="22"/>
                <w:szCs w:val="22"/>
              </w:rPr>
              <w:t>yrkande</w:t>
            </w:r>
            <w:r w:rsidR="00BE7816" w:rsidRPr="00A97E65">
              <w:rPr>
                <w:snapToGrid w:val="0"/>
                <w:sz w:val="22"/>
                <w:szCs w:val="22"/>
              </w:rPr>
              <w:t>na</w:t>
            </w:r>
            <w:r w:rsidRPr="00A97E65">
              <w:rPr>
                <w:snapToGrid w:val="0"/>
                <w:sz w:val="22"/>
                <w:szCs w:val="22"/>
              </w:rPr>
              <w:t xml:space="preserve"> 17 och 19, 2020/21:521</w:t>
            </w:r>
            <w:r w:rsidR="00BE7816" w:rsidRPr="00A97E65">
              <w:rPr>
                <w:snapToGrid w:val="0"/>
                <w:sz w:val="22"/>
                <w:szCs w:val="22"/>
              </w:rPr>
              <w:t xml:space="preserve"> av Josef Fransson (SD)</w:t>
            </w:r>
            <w:r w:rsidRPr="00A97E65">
              <w:rPr>
                <w:snapToGrid w:val="0"/>
                <w:sz w:val="22"/>
                <w:szCs w:val="22"/>
              </w:rPr>
              <w:t>, 2020/21:2921 av</w:t>
            </w:r>
            <w:r w:rsidR="00BE7816" w:rsidRPr="00A97E65">
              <w:rPr>
                <w:snapToGrid w:val="0"/>
                <w:sz w:val="22"/>
                <w:szCs w:val="22"/>
              </w:rPr>
              <w:t xml:space="preserve"> Niels Paarup-Petersen m.fl. (C)</w:t>
            </w:r>
            <w:r w:rsidRPr="00A97E65">
              <w:rPr>
                <w:snapToGrid w:val="0"/>
                <w:sz w:val="22"/>
                <w:szCs w:val="22"/>
              </w:rPr>
              <w:t xml:space="preserve"> yrkande</w:t>
            </w:r>
            <w:r w:rsidR="00BE7816" w:rsidRPr="00A97E65">
              <w:rPr>
                <w:snapToGrid w:val="0"/>
                <w:sz w:val="22"/>
                <w:szCs w:val="22"/>
              </w:rPr>
              <w:t>na</w:t>
            </w:r>
            <w:r w:rsidRPr="00A97E65">
              <w:rPr>
                <w:snapToGrid w:val="0"/>
                <w:sz w:val="22"/>
                <w:szCs w:val="22"/>
              </w:rPr>
              <w:t xml:space="preserve"> 16 och 18 </w:t>
            </w:r>
            <w:r w:rsidR="00A97E65">
              <w:rPr>
                <w:snapToGrid w:val="0"/>
                <w:sz w:val="22"/>
                <w:szCs w:val="22"/>
              </w:rPr>
              <w:t>samt</w:t>
            </w:r>
            <w:r w:rsidRPr="00A97E65">
              <w:rPr>
                <w:snapToGrid w:val="0"/>
                <w:sz w:val="22"/>
                <w:szCs w:val="22"/>
              </w:rPr>
              <w:t xml:space="preserve"> 2020/21:3473 av</w:t>
            </w:r>
            <w:r w:rsidR="00BE7816" w:rsidRPr="00A97E65">
              <w:rPr>
                <w:snapToGrid w:val="0"/>
                <w:sz w:val="22"/>
                <w:szCs w:val="22"/>
              </w:rPr>
              <w:t xml:space="preserve"> Karin Enström m.fl. (M)</w:t>
            </w:r>
            <w:r w:rsidR="00A97E65" w:rsidRPr="00A97E65">
              <w:rPr>
                <w:snapToGrid w:val="0"/>
                <w:sz w:val="22"/>
                <w:szCs w:val="22"/>
              </w:rPr>
              <w:t xml:space="preserve"> yr</w:t>
            </w:r>
            <w:r w:rsidRPr="00A97E65">
              <w:rPr>
                <w:snapToGrid w:val="0"/>
                <w:sz w:val="22"/>
                <w:szCs w:val="22"/>
              </w:rPr>
              <w:t xml:space="preserve">kande 3 till finansutskottet under förutsättning att det mottagande utskottet tar emot </w:t>
            </w:r>
            <w:r w:rsidR="00FD7B7D">
              <w:rPr>
                <w:snapToGrid w:val="0"/>
                <w:sz w:val="22"/>
                <w:szCs w:val="22"/>
              </w:rPr>
              <w:t>yrkandena</w:t>
            </w:r>
            <w:r w:rsidRPr="00A97E65">
              <w:rPr>
                <w:snapToGrid w:val="0"/>
                <w:sz w:val="22"/>
                <w:szCs w:val="22"/>
              </w:rPr>
              <w:t>.</w:t>
            </w:r>
          </w:p>
          <w:p w14:paraId="29C1E5F0" w14:textId="77777777" w:rsidR="00C15AC6" w:rsidRDefault="00C15AC6" w:rsidP="00A97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9EED0D" w14:textId="77777777" w:rsidR="00C15AC6" w:rsidRPr="00A97E65" w:rsidRDefault="00C15AC6" w:rsidP="00A97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7E6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FE49FC7" w14:textId="386F8DE7" w:rsidR="00FF0714" w:rsidRPr="00A97E65" w:rsidRDefault="00FF0714" w:rsidP="00A97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598E6950" w:rsidR="00413CBB" w:rsidRPr="00AA46EB" w:rsidRDefault="00095EE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101A2B2A" w14:textId="77777777" w:rsidR="00FF02AA" w:rsidRDefault="008F38C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485A4C">
              <w:rPr>
                <w:b/>
                <w:bCs/>
                <w:color w:val="000000"/>
                <w:sz w:val="22"/>
                <w:szCs w:val="22"/>
              </w:rPr>
              <w:t>Offentlighet, sekretess och integritet (KU19)</w:t>
            </w:r>
          </w:p>
          <w:p w14:paraId="093E803E" w14:textId="56F69C75" w:rsidR="00413CBB" w:rsidRPr="00FF02AA" w:rsidRDefault="00413CB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8AB8CA7" w14:textId="1BB36818" w:rsidR="008F38C0" w:rsidRPr="00485A4C" w:rsidRDefault="008F38C0" w:rsidP="008F38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5A4C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083FA0DD" w14:textId="77777777" w:rsidR="008F38C0" w:rsidRPr="00485A4C" w:rsidRDefault="008F38C0" w:rsidP="008F38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0AE8A0" w14:textId="77777777" w:rsidR="008F38C0" w:rsidRPr="00485A4C" w:rsidRDefault="008F38C0" w:rsidP="008F38C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85A4C">
              <w:rPr>
                <w:sz w:val="22"/>
                <w:szCs w:val="22"/>
              </w:rPr>
              <w:t>Ärendet bordlades.</w:t>
            </w:r>
          </w:p>
          <w:p w14:paraId="557ECEB0" w14:textId="08DFB564" w:rsidR="00B21831" w:rsidRPr="00485A4C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49513D4" w:rsidR="00B21831" w:rsidRPr="00AA46EB" w:rsidRDefault="00095EE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7088" w:type="dxa"/>
          </w:tcPr>
          <w:p w14:paraId="6E03E1F3" w14:textId="77777777" w:rsidR="00FF02AA" w:rsidRDefault="008F38C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485A4C">
              <w:rPr>
                <w:b/>
                <w:bCs/>
                <w:color w:val="000000"/>
                <w:sz w:val="22"/>
                <w:szCs w:val="22"/>
              </w:rPr>
              <w:t>Offentlig förvaltning (KU22)</w:t>
            </w:r>
          </w:p>
          <w:p w14:paraId="450212A2" w14:textId="26001F17" w:rsidR="00B21831" w:rsidRPr="00485A4C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A33A148" w14:textId="77777777" w:rsidR="008F38C0" w:rsidRPr="00485A4C" w:rsidRDefault="008F38C0" w:rsidP="008F38C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485A4C">
              <w:rPr>
                <w:sz w:val="22"/>
                <w:szCs w:val="22"/>
              </w:rPr>
              <w:t>Utskottet behandlade motioner.</w:t>
            </w:r>
          </w:p>
          <w:p w14:paraId="69BF2ACF" w14:textId="77777777" w:rsidR="008F38C0" w:rsidRPr="00485A4C" w:rsidRDefault="008F38C0" w:rsidP="008F38C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EEA2325" w14:textId="77777777" w:rsidR="008F38C0" w:rsidRPr="00485A4C" w:rsidRDefault="008F38C0" w:rsidP="008F38C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485A4C">
              <w:rPr>
                <w:sz w:val="22"/>
                <w:szCs w:val="22"/>
              </w:rPr>
              <w:t>Ärendet bordlades.</w:t>
            </w:r>
          </w:p>
          <w:p w14:paraId="40795ED1" w14:textId="7F8AE7C3" w:rsidR="008F38C0" w:rsidRPr="00485A4C" w:rsidRDefault="008F38C0" w:rsidP="008F38C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2F8B03F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95EE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C42BC6A" w14:textId="77777777" w:rsidR="00AC449D" w:rsidRPr="00485A4C" w:rsidRDefault="00AC449D" w:rsidP="00AC449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bookmarkStart w:id="1" w:name="_Hlk63943709"/>
            <w:r w:rsidRPr="00485A4C">
              <w:rPr>
                <w:b/>
                <w:sz w:val="22"/>
                <w:szCs w:val="22"/>
              </w:rPr>
              <w:t xml:space="preserve">Sveriges tillträde till Europarådets konvention om </w:t>
            </w:r>
            <w:proofErr w:type="spellStart"/>
            <w:r w:rsidRPr="00485A4C">
              <w:rPr>
                <w:b/>
                <w:sz w:val="22"/>
                <w:szCs w:val="22"/>
              </w:rPr>
              <w:t>it-relaterad</w:t>
            </w:r>
            <w:proofErr w:type="spellEnd"/>
            <w:r w:rsidRPr="00485A4C">
              <w:rPr>
                <w:b/>
                <w:sz w:val="22"/>
                <w:szCs w:val="22"/>
              </w:rPr>
              <w:t xml:space="preserve"> brottslighet</w:t>
            </w:r>
          </w:p>
          <w:bookmarkEnd w:id="1"/>
          <w:p w14:paraId="4742EC2C" w14:textId="77777777" w:rsidR="00AC449D" w:rsidRPr="00485A4C" w:rsidRDefault="00AC449D" w:rsidP="00AC449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D6B40A1" w14:textId="01E95CA4" w:rsidR="00AC449D" w:rsidRPr="00485A4C" w:rsidRDefault="00AC449D" w:rsidP="00AC449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85A4C">
              <w:rPr>
                <w:snapToGrid w:val="0"/>
                <w:sz w:val="22"/>
                <w:szCs w:val="22"/>
              </w:rPr>
              <w:t xml:space="preserve">Utskottet fortsatte behandlingen av frågan om yttrande till </w:t>
            </w:r>
            <w:r w:rsidRPr="00485A4C">
              <w:rPr>
                <w:bCs/>
                <w:color w:val="000000"/>
                <w:sz w:val="22"/>
                <w:szCs w:val="22"/>
              </w:rPr>
              <w:t>justitieutskottet</w:t>
            </w:r>
            <w:r w:rsidRPr="00485A4C">
              <w:rPr>
                <w:snapToGrid w:val="0"/>
                <w:sz w:val="22"/>
                <w:szCs w:val="22"/>
              </w:rPr>
              <w:t xml:space="preserve"> över </w:t>
            </w:r>
            <w:r w:rsidRPr="00485A4C">
              <w:rPr>
                <w:bCs/>
                <w:color w:val="000000"/>
                <w:sz w:val="22"/>
                <w:szCs w:val="22"/>
              </w:rPr>
              <w:t>proposition 2020/21:72 och motion.</w:t>
            </w:r>
          </w:p>
          <w:p w14:paraId="469B48DD" w14:textId="77777777" w:rsidR="00AC449D" w:rsidRPr="00485A4C" w:rsidRDefault="00AC449D" w:rsidP="00AC449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4E47212C" w14:textId="77777777" w:rsidR="00AC449D" w:rsidRPr="00485A4C" w:rsidRDefault="00AC449D" w:rsidP="00AC449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85A4C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3E10B97F" w14:textId="0AE71BAF" w:rsidR="00AC449D" w:rsidRPr="00485A4C" w:rsidRDefault="00AC449D" w:rsidP="00AC449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C2478AB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95EE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341C03A3" w14:textId="77777777" w:rsidR="00300FE0" w:rsidRPr="00485A4C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5A4C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FF02AA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22A8FCEB" w:rsidR="00300FE0" w:rsidRPr="00485A4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5A4C">
              <w:rPr>
                <w:snapToGrid w:val="0"/>
                <w:sz w:val="22"/>
                <w:szCs w:val="22"/>
              </w:rPr>
              <w:t>Se särskilt protokoll 2020/21:</w:t>
            </w:r>
            <w:r w:rsidR="002C5236" w:rsidRPr="00485A4C">
              <w:rPr>
                <w:snapToGrid w:val="0"/>
                <w:sz w:val="22"/>
                <w:szCs w:val="22"/>
              </w:rPr>
              <w:t>3</w:t>
            </w:r>
            <w:r w:rsidR="00095EE8" w:rsidRPr="00485A4C">
              <w:rPr>
                <w:snapToGrid w:val="0"/>
                <w:sz w:val="22"/>
                <w:szCs w:val="22"/>
              </w:rPr>
              <w:t>3</w:t>
            </w:r>
            <w:r w:rsidRPr="00485A4C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485A4C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4FC27571" w14:textId="7956A49F" w:rsidR="00FF02AA" w:rsidRPr="00FF02A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FF02AA">
              <w:rPr>
                <w:sz w:val="22"/>
                <w:szCs w:val="22"/>
              </w:rPr>
              <w:t>t 2021-02-23</w:t>
            </w:r>
          </w:p>
          <w:p w14:paraId="160DC1EA" w14:textId="4ECEDE75" w:rsidR="00920F2C" w:rsidRPr="00FF02AA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F02AA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9B7F6BA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4C69A7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B98634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C37A0D">
              <w:rPr>
                <w:sz w:val="16"/>
                <w:szCs w:val="16"/>
              </w:rPr>
              <w:t>37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B1D516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6A2AA2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9EA431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A2AA2">
              <w:rPr>
                <w:sz w:val="20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9164B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11B09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01AA6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35BF630A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6FED283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6AD674F6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D2640C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8DECB46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051FB33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629148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41EBAD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159A4CE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9F3298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FAF76A3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08D8600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9673E29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05A72F0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8C8509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8F818DC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7C84BF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0DE882F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A17AC94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41B723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944A62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BF9FE5A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9A6C75C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09F900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6E3B003E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464FB0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01AA6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DCE3458" w:rsidR="00701AA6" w:rsidRDefault="00565A3B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1E2BD1F" w:rsidR="00701AA6" w:rsidRDefault="00565A3B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974060B" w:rsidR="00701AA6" w:rsidRDefault="00565A3B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9015C63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5B90069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4422B51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551BAEE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98484B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2B7CE1E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BE516F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0F4140A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1AA6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01AA6" w:rsidRDefault="00701AA6" w:rsidP="00701A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8BA3A81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F902A7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01AA6" w:rsidRDefault="00701AA6" w:rsidP="00701A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01AA6" w:rsidRDefault="00701AA6" w:rsidP="00701A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EAF909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5EB1C6C1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604B0942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6522D58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01AA6" w:rsidRDefault="00701AA6" w:rsidP="00701A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39AF1480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04662F61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01AA6" w:rsidRDefault="00701AA6" w:rsidP="00701A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B42A2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0B4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0CB23F1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F344A78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D2AAE2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419BA34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2CB5ABA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B63128B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9688189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10840025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01AA6" w:rsidRDefault="00701AA6" w:rsidP="0070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1AA6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01AA6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01AA6" w:rsidRDefault="00701AA6" w:rsidP="00701A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95EE8"/>
    <w:rsid w:val="000A56C4"/>
    <w:rsid w:val="000C5482"/>
    <w:rsid w:val="000C54B6"/>
    <w:rsid w:val="000F2853"/>
    <w:rsid w:val="000F5776"/>
    <w:rsid w:val="00107412"/>
    <w:rsid w:val="001150B1"/>
    <w:rsid w:val="00130559"/>
    <w:rsid w:val="00131C6A"/>
    <w:rsid w:val="00136DBE"/>
    <w:rsid w:val="0014124C"/>
    <w:rsid w:val="00147CC0"/>
    <w:rsid w:val="001738B7"/>
    <w:rsid w:val="00175973"/>
    <w:rsid w:val="00182EF0"/>
    <w:rsid w:val="001A6F90"/>
    <w:rsid w:val="001B1DF3"/>
    <w:rsid w:val="001D6F36"/>
    <w:rsid w:val="001F750B"/>
    <w:rsid w:val="00220710"/>
    <w:rsid w:val="0026777C"/>
    <w:rsid w:val="0028015F"/>
    <w:rsid w:val="00280BC7"/>
    <w:rsid w:val="00282A12"/>
    <w:rsid w:val="002906DD"/>
    <w:rsid w:val="002B49AB"/>
    <w:rsid w:val="002B7046"/>
    <w:rsid w:val="002C00A0"/>
    <w:rsid w:val="002C1744"/>
    <w:rsid w:val="002C5236"/>
    <w:rsid w:val="002C7B97"/>
    <w:rsid w:val="00300FE0"/>
    <w:rsid w:val="003155B1"/>
    <w:rsid w:val="00321CAF"/>
    <w:rsid w:val="00323E43"/>
    <w:rsid w:val="00325519"/>
    <w:rsid w:val="00346658"/>
    <w:rsid w:val="003750A3"/>
    <w:rsid w:val="00375A1E"/>
    <w:rsid w:val="00377669"/>
    <w:rsid w:val="00386CC5"/>
    <w:rsid w:val="003972E5"/>
    <w:rsid w:val="003A45DC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85A4C"/>
    <w:rsid w:val="00486DFC"/>
    <w:rsid w:val="004941EE"/>
    <w:rsid w:val="004A64CA"/>
    <w:rsid w:val="004A6B49"/>
    <w:rsid w:val="004C69A7"/>
    <w:rsid w:val="004D19CC"/>
    <w:rsid w:val="004F5341"/>
    <w:rsid w:val="00500093"/>
    <w:rsid w:val="0050579A"/>
    <w:rsid w:val="00506AFB"/>
    <w:rsid w:val="005218F0"/>
    <w:rsid w:val="00527B22"/>
    <w:rsid w:val="005315D0"/>
    <w:rsid w:val="0054539E"/>
    <w:rsid w:val="00565A3B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A2AA2"/>
    <w:rsid w:val="006C7DC9"/>
    <w:rsid w:val="006D1877"/>
    <w:rsid w:val="006D3AF9"/>
    <w:rsid w:val="006F5E17"/>
    <w:rsid w:val="00701AA6"/>
    <w:rsid w:val="00712851"/>
    <w:rsid w:val="007149F6"/>
    <w:rsid w:val="007210B8"/>
    <w:rsid w:val="00725D41"/>
    <w:rsid w:val="007317ED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362F7"/>
    <w:rsid w:val="00860F11"/>
    <w:rsid w:val="00865055"/>
    <w:rsid w:val="0087112D"/>
    <w:rsid w:val="00874A67"/>
    <w:rsid w:val="00876357"/>
    <w:rsid w:val="00877E30"/>
    <w:rsid w:val="008D3BE8"/>
    <w:rsid w:val="008F38C0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047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7E65"/>
    <w:rsid w:val="00AA46EB"/>
    <w:rsid w:val="00AB22B8"/>
    <w:rsid w:val="00AB242E"/>
    <w:rsid w:val="00AC449D"/>
    <w:rsid w:val="00AD561F"/>
    <w:rsid w:val="00AE6005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BE7816"/>
    <w:rsid w:val="00C04BEE"/>
    <w:rsid w:val="00C10F16"/>
    <w:rsid w:val="00C15AC6"/>
    <w:rsid w:val="00C37A0D"/>
    <w:rsid w:val="00C54106"/>
    <w:rsid w:val="00C5500B"/>
    <w:rsid w:val="00C74C63"/>
    <w:rsid w:val="00C754DE"/>
    <w:rsid w:val="00C809FD"/>
    <w:rsid w:val="00C905BC"/>
    <w:rsid w:val="00C91D61"/>
    <w:rsid w:val="00C92F8A"/>
    <w:rsid w:val="00CA08EE"/>
    <w:rsid w:val="00CA7261"/>
    <w:rsid w:val="00CB1CB4"/>
    <w:rsid w:val="00CB5D85"/>
    <w:rsid w:val="00CC08C4"/>
    <w:rsid w:val="00CC2DBA"/>
    <w:rsid w:val="00D10CCE"/>
    <w:rsid w:val="00D21AD5"/>
    <w:rsid w:val="00D25990"/>
    <w:rsid w:val="00D66118"/>
    <w:rsid w:val="00D6635B"/>
    <w:rsid w:val="00D8468E"/>
    <w:rsid w:val="00DA3C74"/>
    <w:rsid w:val="00DB5CF8"/>
    <w:rsid w:val="00DB6C3D"/>
    <w:rsid w:val="00DC044B"/>
    <w:rsid w:val="00DE3D8E"/>
    <w:rsid w:val="00DE593B"/>
    <w:rsid w:val="00E11B09"/>
    <w:rsid w:val="00E51E4F"/>
    <w:rsid w:val="00E7376D"/>
    <w:rsid w:val="00EB23A9"/>
    <w:rsid w:val="00ED054E"/>
    <w:rsid w:val="00F00B43"/>
    <w:rsid w:val="00F0167C"/>
    <w:rsid w:val="00F063C4"/>
    <w:rsid w:val="00F068F8"/>
    <w:rsid w:val="00F12699"/>
    <w:rsid w:val="00F36225"/>
    <w:rsid w:val="00F573DC"/>
    <w:rsid w:val="00F66346"/>
    <w:rsid w:val="00F66E5F"/>
    <w:rsid w:val="00F9138F"/>
    <w:rsid w:val="00F96383"/>
    <w:rsid w:val="00FA37D1"/>
    <w:rsid w:val="00FB0AE9"/>
    <w:rsid w:val="00FB3EE7"/>
    <w:rsid w:val="00FD292C"/>
    <w:rsid w:val="00FD7B7D"/>
    <w:rsid w:val="00FE7BDF"/>
    <w:rsid w:val="00FF02AA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671</Words>
  <Characters>3612</Characters>
  <Application>Microsoft Office Word</Application>
  <DocSecurity>4</DocSecurity>
  <Lines>1204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2021-02-23T15:05:00Z</dcterms:created>
  <dcterms:modified xsi:type="dcterms:W3CDTF">2021-02-23T15:05:00Z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