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ADAFBC8" w14:textId="77777777">
        <w:tc>
          <w:tcPr>
            <w:tcW w:w="2268" w:type="dxa"/>
          </w:tcPr>
          <w:p w14:paraId="6F585806" w14:textId="58593F9F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35D2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0FAE9C" w14:textId="77777777">
        <w:tc>
          <w:tcPr>
            <w:tcW w:w="2268" w:type="dxa"/>
          </w:tcPr>
          <w:p w14:paraId="4DFA06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EA0D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63AFC1" w14:textId="77777777">
        <w:tc>
          <w:tcPr>
            <w:tcW w:w="3402" w:type="dxa"/>
            <w:gridSpan w:val="2"/>
          </w:tcPr>
          <w:p w14:paraId="4DAA59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470A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2D649D" w14:textId="77777777">
        <w:tc>
          <w:tcPr>
            <w:tcW w:w="2268" w:type="dxa"/>
          </w:tcPr>
          <w:p w14:paraId="7E5A28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E0CD35" w14:textId="77777777" w:rsidR="006E4E11" w:rsidRPr="00ED583F" w:rsidRDefault="000434A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N2016/03634/FJR </w:t>
            </w:r>
          </w:p>
        </w:tc>
      </w:tr>
      <w:tr w:rsidR="006E4E11" w14:paraId="556A4812" w14:textId="77777777">
        <w:tc>
          <w:tcPr>
            <w:tcW w:w="2268" w:type="dxa"/>
          </w:tcPr>
          <w:p w14:paraId="6279A6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EC40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F30C9E" w14:textId="77777777">
        <w:trPr>
          <w:trHeight w:val="284"/>
        </w:trPr>
        <w:tc>
          <w:tcPr>
            <w:tcW w:w="4911" w:type="dxa"/>
          </w:tcPr>
          <w:p w14:paraId="695BAC6F" w14:textId="77777777" w:rsidR="006E4E11" w:rsidRDefault="000434A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43D5413" w14:textId="77777777">
        <w:trPr>
          <w:trHeight w:val="284"/>
        </w:trPr>
        <w:tc>
          <w:tcPr>
            <w:tcW w:w="4911" w:type="dxa"/>
          </w:tcPr>
          <w:p w14:paraId="1337F1A0" w14:textId="77777777" w:rsidR="006E4E11" w:rsidRDefault="009337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E95E49C" w14:textId="77777777">
        <w:trPr>
          <w:trHeight w:val="284"/>
        </w:trPr>
        <w:tc>
          <w:tcPr>
            <w:tcW w:w="4911" w:type="dxa"/>
          </w:tcPr>
          <w:p w14:paraId="1FCF4B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C325E1" w14:textId="77777777">
        <w:trPr>
          <w:trHeight w:val="284"/>
        </w:trPr>
        <w:tc>
          <w:tcPr>
            <w:tcW w:w="4911" w:type="dxa"/>
          </w:tcPr>
          <w:p w14:paraId="077035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FC15CD" w14:textId="77777777">
        <w:trPr>
          <w:trHeight w:val="284"/>
        </w:trPr>
        <w:tc>
          <w:tcPr>
            <w:tcW w:w="4911" w:type="dxa"/>
          </w:tcPr>
          <w:p w14:paraId="379129C4" w14:textId="08457638" w:rsidR="006E4E11" w:rsidRDefault="006E4E11" w:rsidP="006A5B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E9C28B" w14:textId="77777777">
        <w:trPr>
          <w:trHeight w:val="284"/>
        </w:trPr>
        <w:tc>
          <w:tcPr>
            <w:tcW w:w="4911" w:type="dxa"/>
          </w:tcPr>
          <w:p w14:paraId="1FDD2B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02B818" w14:textId="77777777">
        <w:trPr>
          <w:trHeight w:val="284"/>
        </w:trPr>
        <w:tc>
          <w:tcPr>
            <w:tcW w:w="4911" w:type="dxa"/>
          </w:tcPr>
          <w:p w14:paraId="5CD8F3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19CEA1" w14:textId="77777777">
        <w:trPr>
          <w:trHeight w:val="284"/>
        </w:trPr>
        <w:tc>
          <w:tcPr>
            <w:tcW w:w="4911" w:type="dxa"/>
          </w:tcPr>
          <w:p w14:paraId="255D30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5F61D6" w14:textId="77777777">
        <w:trPr>
          <w:trHeight w:val="284"/>
        </w:trPr>
        <w:tc>
          <w:tcPr>
            <w:tcW w:w="4911" w:type="dxa"/>
          </w:tcPr>
          <w:p w14:paraId="1018B8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39090A" w14:textId="77777777" w:rsidR="006E4E11" w:rsidRDefault="000434A1">
      <w:pPr>
        <w:framePr w:w="4400" w:h="2523" w:wrap="notBeside" w:vAnchor="page" w:hAnchor="page" w:x="6453" w:y="2445"/>
        <w:ind w:left="142"/>
      </w:pPr>
      <w:r>
        <w:t>Till riksdagen</w:t>
      </w:r>
    </w:p>
    <w:p w14:paraId="0C1C8440" w14:textId="77777777" w:rsidR="006E4E11" w:rsidRDefault="000434A1" w:rsidP="000434A1">
      <w:pPr>
        <w:pStyle w:val="RKrubrik"/>
        <w:pBdr>
          <w:bottom w:val="single" w:sz="4" w:space="1" w:color="auto"/>
        </w:pBdr>
        <w:spacing w:before="0" w:after="0"/>
      </w:pPr>
      <w:r>
        <w:t>Svar på fråga 2015/16:1248 av Jesper Skalberg Karlsson (M) Kameraövervakning på fiskefartyg</w:t>
      </w:r>
    </w:p>
    <w:p w14:paraId="3D0A46E5" w14:textId="77777777" w:rsidR="006E4E11" w:rsidRDefault="006E4E11">
      <w:pPr>
        <w:pStyle w:val="RKnormal"/>
      </w:pPr>
    </w:p>
    <w:p w14:paraId="4E4E8925" w14:textId="77777777" w:rsidR="006E4E11" w:rsidRDefault="000434A1" w:rsidP="00933706">
      <w:pPr>
        <w:pStyle w:val="RKnormal"/>
      </w:pPr>
      <w:r>
        <w:t xml:space="preserve">Jesper Skalberg Karlsson har frågat mig </w:t>
      </w:r>
      <w:r w:rsidR="00933706">
        <w:t>om jag har initierat ett arbete som rör införandet av kameraövervakning ombord på svenska fiskefartyg.</w:t>
      </w:r>
    </w:p>
    <w:p w14:paraId="35F034FF" w14:textId="77777777" w:rsidR="00933706" w:rsidRDefault="00933706" w:rsidP="00933706">
      <w:pPr>
        <w:pStyle w:val="RKnormal"/>
        <w:rPr>
          <w:szCs w:val="24"/>
        </w:rPr>
      </w:pPr>
    </w:p>
    <w:p w14:paraId="5B2DEB55" w14:textId="18ABA2B6" w:rsidR="00933706" w:rsidRPr="003268CE" w:rsidRDefault="00322C56" w:rsidP="00933706">
      <w:pPr>
        <w:pStyle w:val="RKnormal"/>
        <w:rPr>
          <w:szCs w:val="24"/>
        </w:rPr>
      </w:pPr>
      <w:r>
        <w:rPr>
          <w:szCs w:val="24"/>
        </w:rPr>
        <w:t xml:space="preserve">I Europaparlamentets och rådets förordning (EU) nr 1380/2013 om den gemensamma </w:t>
      </w:r>
      <w:r w:rsidR="00E17EA4">
        <w:rPr>
          <w:szCs w:val="24"/>
        </w:rPr>
        <w:t>fiskeripolitiken</w:t>
      </w:r>
      <w:r w:rsidR="00933706">
        <w:rPr>
          <w:szCs w:val="24"/>
        </w:rPr>
        <w:t xml:space="preserve"> </w:t>
      </w:r>
      <w:r w:rsidR="00933706" w:rsidRPr="003268CE">
        <w:rPr>
          <w:szCs w:val="24"/>
        </w:rPr>
        <w:t>fastslogs att man inom unionen skulle göra en gradvis övergång från att reglera vad som landas till att istället reglera det som faktiskt fångas av fiskarna.</w:t>
      </w:r>
      <w:r w:rsidR="00933706" w:rsidRPr="00BC0C0E">
        <w:rPr>
          <w:color w:val="000000"/>
        </w:rPr>
        <w:t xml:space="preserve"> </w:t>
      </w:r>
      <w:r w:rsidR="00933706">
        <w:rPr>
          <w:szCs w:val="24"/>
        </w:rPr>
        <w:t>F</w:t>
      </w:r>
      <w:r w:rsidR="00933706" w:rsidRPr="003268CE">
        <w:rPr>
          <w:szCs w:val="24"/>
        </w:rPr>
        <w:t>örordningen slå</w:t>
      </w:r>
      <w:r w:rsidR="00933706">
        <w:rPr>
          <w:szCs w:val="24"/>
        </w:rPr>
        <w:t>r</w:t>
      </w:r>
      <w:r w:rsidR="00933706" w:rsidRPr="003268CE">
        <w:rPr>
          <w:szCs w:val="24"/>
        </w:rPr>
        <w:t xml:space="preserve"> fast att </w:t>
      </w:r>
      <w:r w:rsidR="00933706">
        <w:rPr>
          <w:szCs w:val="24"/>
        </w:rPr>
        <w:t>EU:s fiskefartyg ska omfattas av</w:t>
      </w:r>
      <w:r w:rsidR="00B26C3C">
        <w:rPr>
          <w:szCs w:val="24"/>
        </w:rPr>
        <w:t xml:space="preserve"> en</w:t>
      </w:r>
      <w:r w:rsidR="00933706">
        <w:rPr>
          <w:szCs w:val="24"/>
        </w:rPr>
        <w:t xml:space="preserve"> landningsskyldighet som ska införas </w:t>
      </w:r>
      <w:r w:rsidR="00933706" w:rsidRPr="003268CE">
        <w:rPr>
          <w:szCs w:val="24"/>
        </w:rPr>
        <w:t>stegvis</w:t>
      </w:r>
      <w:r w:rsidR="00933706">
        <w:rPr>
          <w:szCs w:val="24"/>
        </w:rPr>
        <w:t xml:space="preserve"> </w:t>
      </w:r>
      <w:r w:rsidR="00933706" w:rsidRPr="003268CE">
        <w:rPr>
          <w:szCs w:val="24"/>
        </w:rPr>
        <w:t>för alla arter som omfattas av kvotbegränsningar</w:t>
      </w:r>
      <w:r w:rsidR="00B26C3C">
        <w:rPr>
          <w:szCs w:val="24"/>
        </w:rPr>
        <w:t>,</w:t>
      </w:r>
      <w:r w:rsidR="00095FDB">
        <w:rPr>
          <w:szCs w:val="24"/>
        </w:rPr>
        <w:t xml:space="preserve"> med vissa</w:t>
      </w:r>
      <w:r w:rsidR="00933706" w:rsidRPr="003268CE">
        <w:rPr>
          <w:szCs w:val="24"/>
        </w:rPr>
        <w:t xml:space="preserve"> undantag som </w:t>
      </w:r>
      <w:r w:rsidR="00095FDB">
        <w:rPr>
          <w:szCs w:val="24"/>
        </w:rPr>
        <w:t>anges</w:t>
      </w:r>
      <w:r w:rsidR="00095FDB" w:rsidRPr="003268CE">
        <w:rPr>
          <w:szCs w:val="24"/>
        </w:rPr>
        <w:t xml:space="preserve"> </w:t>
      </w:r>
      <w:r w:rsidR="00290F5C">
        <w:rPr>
          <w:szCs w:val="24"/>
        </w:rPr>
        <w:t>i förordningen.</w:t>
      </w:r>
      <w:r w:rsidR="00154950">
        <w:rPr>
          <w:szCs w:val="24"/>
        </w:rPr>
        <w:t xml:space="preserve"> </w:t>
      </w:r>
      <w:r w:rsidR="00E17EA4">
        <w:rPr>
          <w:szCs w:val="24"/>
        </w:rPr>
        <w:t>Inf</w:t>
      </w:r>
      <w:r w:rsidR="00154950">
        <w:rPr>
          <w:szCs w:val="24"/>
        </w:rPr>
        <w:t xml:space="preserve">örandet </w:t>
      </w:r>
      <w:r w:rsidR="00290F5C">
        <w:rPr>
          <w:szCs w:val="24"/>
        </w:rPr>
        <w:t>av landningsskyldigheten</w:t>
      </w:r>
      <w:r w:rsidR="00290F5C" w:rsidRPr="003268CE">
        <w:rPr>
          <w:szCs w:val="24"/>
        </w:rPr>
        <w:t xml:space="preserve"> </w:t>
      </w:r>
      <w:r w:rsidR="00290F5C">
        <w:rPr>
          <w:szCs w:val="24"/>
        </w:rPr>
        <w:t xml:space="preserve">innebär alltså i princip att alla fångster måste tas i land. Processen </w:t>
      </w:r>
      <w:r w:rsidR="00933706" w:rsidRPr="003268CE">
        <w:rPr>
          <w:szCs w:val="24"/>
        </w:rPr>
        <w:t xml:space="preserve">påbörjades </w:t>
      </w:r>
      <w:r w:rsidR="00095FDB">
        <w:rPr>
          <w:szCs w:val="24"/>
        </w:rPr>
        <w:t xml:space="preserve">den </w:t>
      </w:r>
      <w:r w:rsidR="00933706" w:rsidRPr="003268CE">
        <w:rPr>
          <w:szCs w:val="24"/>
        </w:rPr>
        <w:t>1 jan</w:t>
      </w:r>
      <w:r w:rsidR="00154950">
        <w:rPr>
          <w:szCs w:val="24"/>
        </w:rPr>
        <w:t>uari 2015 och ska vara genomfört</w:t>
      </w:r>
      <w:r w:rsidR="00933706" w:rsidRPr="003268CE">
        <w:rPr>
          <w:szCs w:val="24"/>
        </w:rPr>
        <w:t xml:space="preserve"> i alla fisken och områden senast </w:t>
      </w:r>
      <w:r w:rsidR="00095FDB">
        <w:rPr>
          <w:szCs w:val="24"/>
        </w:rPr>
        <w:t xml:space="preserve">den </w:t>
      </w:r>
      <w:r w:rsidR="00933706" w:rsidRPr="003268CE">
        <w:rPr>
          <w:szCs w:val="24"/>
        </w:rPr>
        <w:t>1</w:t>
      </w:r>
      <w:r w:rsidR="00933706">
        <w:rPr>
          <w:szCs w:val="24"/>
        </w:rPr>
        <w:t xml:space="preserve"> </w:t>
      </w:r>
      <w:r w:rsidR="00933706" w:rsidRPr="003268CE">
        <w:rPr>
          <w:szCs w:val="24"/>
        </w:rPr>
        <w:t xml:space="preserve">januari 2019. </w:t>
      </w:r>
    </w:p>
    <w:p w14:paraId="0BAA0DC6" w14:textId="77777777" w:rsidR="00933706" w:rsidRPr="00C33B3C" w:rsidRDefault="00933706" w:rsidP="00933706">
      <w:pPr>
        <w:pStyle w:val="RKnormal"/>
        <w:rPr>
          <w:szCs w:val="24"/>
        </w:rPr>
      </w:pPr>
    </w:p>
    <w:p w14:paraId="15DF1C01" w14:textId="77777777" w:rsidR="006E4930" w:rsidRDefault="00933706">
      <w:pPr>
        <w:pStyle w:val="RKnormal"/>
        <w:rPr>
          <w:szCs w:val="24"/>
        </w:rPr>
      </w:pPr>
      <w:r w:rsidRPr="00BC0C0E">
        <w:rPr>
          <w:szCs w:val="24"/>
        </w:rPr>
        <w:t>En viktig förutsättning för att den nya fiskeförvaltning</w:t>
      </w:r>
      <w:r w:rsidR="00E17EA4">
        <w:rPr>
          <w:szCs w:val="24"/>
        </w:rPr>
        <w:t>en</w:t>
      </w:r>
      <w:r w:rsidRPr="00BC0C0E">
        <w:rPr>
          <w:szCs w:val="24"/>
        </w:rPr>
        <w:t xml:space="preserve"> med landningsskyldighet ska fungera är att det finns ett effektivt kontrollsystem.</w:t>
      </w:r>
      <w:r>
        <w:rPr>
          <w:szCs w:val="24"/>
        </w:rPr>
        <w:t xml:space="preserve"> Den största utmaningen är att kunna kontrollera </w:t>
      </w:r>
      <w:r w:rsidRPr="007B0131">
        <w:rPr>
          <w:szCs w:val="24"/>
        </w:rPr>
        <w:t>vad som händer ombord på fiskefartygen</w:t>
      </w:r>
      <w:r>
        <w:rPr>
          <w:szCs w:val="24"/>
        </w:rPr>
        <w:t xml:space="preserve"> ute till havs. </w:t>
      </w:r>
      <w:r w:rsidR="004928FC" w:rsidRPr="00684FF4">
        <w:rPr>
          <w:szCs w:val="24"/>
        </w:rPr>
        <w:t xml:space="preserve">För närvarande </w:t>
      </w:r>
      <w:r w:rsidR="004928FC">
        <w:rPr>
          <w:szCs w:val="24"/>
        </w:rPr>
        <w:t>håller EU-kommissionen på att göra en utvärdering a</w:t>
      </w:r>
      <w:r w:rsidR="004928FC" w:rsidRPr="00684FF4">
        <w:rPr>
          <w:szCs w:val="24"/>
        </w:rPr>
        <w:t>v hur väl anpassad EU:s nuvarande kontrollförordning är till den gemensamma fiskeripolitiken</w:t>
      </w:r>
      <w:r w:rsidR="004928FC" w:rsidRPr="00A231C2">
        <w:rPr>
          <w:szCs w:val="24"/>
        </w:rPr>
        <w:t>. Enligt uppgift ska utvärderingen presenteras under 2016</w:t>
      </w:r>
      <w:r w:rsidR="00095FDB">
        <w:rPr>
          <w:szCs w:val="24"/>
        </w:rPr>
        <w:t>.</w:t>
      </w:r>
      <w:r w:rsidR="004928FC" w:rsidRPr="00A231C2">
        <w:rPr>
          <w:szCs w:val="24"/>
        </w:rPr>
        <w:t xml:space="preserve"> </w:t>
      </w:r>
      <w:r w:rsidR="004928FC">
        <w:rPr>
          <w:szCs w:val="24"/>
        </w:rPr>
        <w:t xml:space="preserve">Det finns alltså i dagsläget inga indikationer </w:t>
      </w:r>
      <w:r w:rsidR="00095FDB">
        <w:rPr>
          <w:szCs w:val="24"/>
        </w:rPr>
        <w:t xml:space="preserve">vare sig </w:t>
      </w:r>
      <w:r w:rsidR="004928FC">
        <w:rPr>
          <w:szCs w:val="24"/>
        </w:rPr>
        <w:t xml:space="preserve">på vilka förändringar kommissionen kommer att föreslå i nuvarande regelverk eller </w:t>
      </w:r>
      <w:r w:rsidR="006E4930">
        <w:rPr>
          <w:szCs w:val="24"/>
        </w:rPr>
        <w:t xml:space="preserve">på att </w:t>
      </w:r>
      <w:r w:rsidR="00095FDB">
        <w:rPr>
          <w:szCs w:val="24"/>
        </w:rPr>
        <w:t>kommissionen</w:t>
      </w:r>
      <w:r w:rsidR="004928FC">
        <w:rPr>
          <w:szCs w:val="24"/>
        </w:rPr>
        <w:t xml:space="preserve"> har för avsikt att föreslå kameraövervakning som ett obligatoriskt kontrollverktyg på EU-nivå.</w:t>
      </w:r>
      <w:r w:rsidR="006E4930">
        <w:rPr>
          <w:szCs w:val="24"/>
        </w:rPr>
        <w:t xml:space="preserve"> </w:t>
      </w:r>
    </w:p>
    <w:p w14:paraId="02F762F7" w14:textId="77777777" w:rsidR="00D5570C" w:rsidRDefault="00D5570C">
      <w:pPr>
        <w:pStyle w:val="RKnormal"/>
        <w:rPr>
          <w:szCs w:val="24"/>
        </w:rPr>
      </w:pPr>
    </w:p>
    <w:p w14:paraId="21CF5949" w14:textId="77777777" w:rsidR="004928FC" w:rsidRDefault="00BB2916">
      <w:pPr>
        <w:pStyle w:val="RKnormal"/>
        <w:rPr>
          <w:szCs w:val="24"/>
        </w:rPr>
      </w:pPr>
      <w:bookmarkStart w:id="0" w:name="_GoBack"/>
      <w:bookmarkEnd w:id="0"/>
      <w:r>
        <w:rPr>
          <w:szCs w:val="24"/>
        </w:rPr>
        <w:t>D</w:t>
      </w:r>
      <w:r w:rsidR="004C5CFD">
        <w:rPr>
          <w:szCs w:val="24"/>
        </w:rPr>
        <w:t>et finns i nu</w:t>
      </w:r>
      <w:r>
        <w:rPr>
          <w:szCs w:val="24"/>
        </w:rPr>
        <w:t xml:space="preserve">läget </w:t>
      </w:r>
      <w:r w:rsidR="004C5CFD">
        <w:rPr>
          <w:szCs w:val="24"/>
        </w:rPr>
        <w:t xml:space="preserve">heller </w:t>
      </w:r>
      <w:r>
        <w:rPr>
          <w:szCs w:val="24"/>
        </w:rPr>
        <w:t>inga konkreta förslag på eventuella förändringar av det svenska kontrollregelverket. Regeringen följer g</w:t>
      </w:r>
      <w:r w:rsidR="004C5CFD">
        <w:rPr>
          <w:szCs w:val="24"/>
        </w:rPr>
        <w:t>ivetvis EU-kommissionens arbete</w:t>
      </w:r>
      <w:r>
        <w:rPr>
          <w:szCs w:val="24"/>
        </w:rPr>
        <w:t xml:space="preserve"> och för</w:t>
      </w:r>
      <w:r w:rsidR="004C5CFD">
        <w:rPr>
          <w:szCs w:val="24"/>
        </w:rPr>
        <w:t xml:space="preserve"> även</w:t>
      </w:r>
      <w:r>
        <w:rPr>
          <w:szCs w:val="24"/>
        </w:rPr>
        <w:t xml:space="preserve"> en löpande dialog </w:t>
      </w:r>
      <w:r w:rsidR="004C5CFD">
        <w:rPr>
          <w:szCs w:val="24"/>
        </w:rPr>
        <w:t xml:space="preserve">om den svenska fiskerikontrollen </w:t>
      </w:r>
      <w:r>
        <w:rPr>
          <w:szCs w:val="24"/>
        </w:rPr>
        <w:t>med i första hand Havs- och vattenmyndigheten, som är ansvarig myndighet</w:t>
      </w:r>
      <w:r w:rsidR="00095FDB">
        <w:rPr>
          <w:szCs w:val="24"/>
        </w:rPr>
        <w:t xml:space="preserve"> på området</w:t>
      </w:r>
      <w:r>
        <w:rPr>
          <w:szCs w:val="24"/>
        </w:rPr>
        <w:t xml:space="preserve">. </w:t>
      </w:r>
    </w:p>
    <w:p w14:paraId="7D717550" w14:textId="77777777" w:rsidR="006E4930" w:rsidRDefault="006E4930">
      <w:pPr>
        <w:pStyle w:val="RKnormal"/>
      </w:pPr>
    </w:p>
    <w:p w14:paraId="04AE78CD" w14:textId="77777777" w:rsidR="000434A1" w:rsidRDefault="00B078D7">
      <w:pPr>
        <w:pStyle w:val="RKnormal"/>
      </w:pPr>
      <w:r>
        <w:lastRenderedPageBreak/>
        <w:t>Stockholm den 1 juni</w:t>
      </w:r>
      <w:r w:rsidR="000434A1">
        <w:t xml:space="preserve"> 2016</w:t>
      </w:r>
    </w:p>
    <w:p w14:paraId="345CF1D1" w14:textId="77777777" w:rsidR="000434A1" w:rsidRDefault="000434A1">
      <w:pPr>
        <w:pStyle w:val="RKnormal"/>
      </w:pPr>
    </w:p>
    <w:p w14:paraId="6CB5B23E" w14:textId="77777777" w:rsidR="000434A1" w:rsidRDefault="000434A1">
      <w:pPr>
        <w:pStyle w:val="RKnormal"/>
      </w:pPr>
    </w:p>
    <w:p w14:paraId="1183F421" w14:textId="77777777" w:rsidR="000434A1" w:rsidRDefault="00933706">
      <w:pPr>
        <w:pStyle w:val="RKnormal"/>
      </w:pPr>
      <w:r>
        <w:t>Sven-Erik Bucht</w:t>
      </w:r>
    </w:p>
    <w:sectPr w:rsidR="000434A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8DD51" w14:textId="77777777" w:rsidR="00CD2CE9" w:rsidRDefault="00CD2CE9">
      <w:r>
        <w:separator/>
      </w:r>
    </w:p>
  </w:endnote>
  <w:endnote w:type="continuationSeparator" w:id="0">
    <w:p w14:paraId="4BDFFF6F" w14:textId="77777777" w:rsidR="00CD2CE9" w:rsidRDefault="00CD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9565B" w14:textId="77777777" w:rsidR="00CD2CE9" w:rsidRDefault="00CD2CE9">
      <w:r>
        <w:separator/>
      </w:r>
    </w:p>
  </w:footnote>
  <w:footnote w:type="continuationSeparator" w:id="0">
    <w:p w14:paraId="06243B81" w14:textId="77777777" w:rsidR="00CD2CE9" w:rsidRDefault="00CD2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7C5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570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91BA1C" w14:textId="77777777">
      <w:trPr>
        <w:cantSplit/>
      </w:trPr>
      <w:tc>
        <w:tcPr>
          <w:tcW w:w="3119" w:type="dxa"/>
        </w:tcPr>
        <w:p w14:paraId="7BC03D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090E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80E304" w14:textId="77777777" w:rsidR="00E80146" w:rsidRDefault="00E80146">
          <w:pPr>
            <w:pStyle w:val="Sidhuvud"/>
            <w:ind w:right="360"/>
          </w:pPr>
        </w:p>
      </w:tc>
    </w:tr>
  </w:tbl>
  <w:p w14:paraId="739DC41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F4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563501" w14:textId="77777777">
      <w:trPr>
        <w:cantSplit/>
      </w:trPr>
      <w:tc>
        <w:tcPr>
          <w:tcW w:w="3119" w:type="dxa"/>
        </w:tcPr>
        <w:p w14:paraId="279BD0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A0E3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483640" w14:textId="77777777" w:rsidR="00E80146" w:rsidRDefault="00E80146">
          <w:pPr>
            <w:pStyle w:val="Sidhuvud"/>
            <w:ind w:right="360"/>
          </w:pPr>
        </w:p>
      </w:tc>
    </w:tr>
  </w:tbl>
  <w:p w14:paraId="693C35A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76F8A" w14:textId="77777777" w:rsidR="000434A1" w:rsidRDefault="000434A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B68227" wp14:editId="44ABD6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EE2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7FE75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1DA42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380E8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A1"/>
    <w:rsid w:val="000434A1"/>
    <w:rsid w:val="00080A47"/>
    <w:rsid w:val="00095FDB"/>
    <w:rsid w:val="00150384"/>
    <w:rsid w:val="00154950"/>
    <w:rsid w:val="00160901"/>
    <w:rsid w:val="001805B7"/>
    <w:rsid w:val="001865E6"/>
    <w:rsid w:val="00290F5C"/>
    <w:rsid w:val="00322C56"/>
    <w:rsid w:val="00367B1C"/>
    <w:rsid w:val="004928FC"/>
    <w:rsid w:val="004A328D"/>
    <w:rsid w:val="004C5CFD"/>
    <w:rsid w:val="0058762B"/>
    <w:rsid w:val="005C7FB4"/>
    <w:rsid w:val="006A4D6C"/>
    <w:rsid w:val="006A5B32"/>
    <w:rsid w:val="006A686A"/>
    <w:rsid w:val="006E4930"/>
    <w:rsid w:val="006E4E11"/>
    <w:rsid w:val="007242A3"/>
    <w:rsid w:val="007A6855"/>
    <w:rsid w:val="008258DD"/>
    <w:rsid w:val="008D7114"/>
    <w:rsid w:val="0092027A"/>
    <w:rsid w:val="00933706"/>
    <w:rsid w:val="009346D5"/>
    <w:rsid w:val="00955E31"/>
    <w:rsid w:val="00992E72"/>
    <w:rsid w:val="00AF26D1"/>
    <w:rsid w:val="00B078D7"/>
    <w:rsid w:val="00B26C3C"/>
    <w:rsid w:val="00BB2916"/>
    <w:rsid w:val="00CD149F"/>
    <w:rsid w:val="00CD2CE9"/>
    <w:rsid w:val="00D133D7"/>
    <w:rsid w:val="00D47A12"/>
    <w:rsid w:val="00D5570C"/>
    <w:rsid w:val="00E17EA4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87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434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34A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A5B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434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34A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A5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00ffcd7f-0cbb-4bf7-a956-236a63f859db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CXFX32CTZZ3Y-131-258</_dlc_DocId>
    <_dlc_DocIdUrl xmlns="35670e95-d5a3-4c2b-9f0d-a339565e4e06">
      <Url>http://rkdhs-n/enhet/nv/_layouts/DocIdRedir.aspx?ID=CXFX32CTZZ3Y-131-258</Url>
      <Description>CXFX32CTZZ3Y-131-258</Description>
    </_dlc_DocIdUrl>
  </documentManagement>
</p:properties>
</file>

<file path=customXml/itemProps1.xml><?xml version="1.0" encoding="utf-8"?>
<ds:datastoreItem xmlns:ds="http://schemas.openxmlformats.org/officeDocument/2006/customXml" ds:itemID="{B76FDB70-1B54-4D4F-A7E2-E6FBC980F521}"/>
</file>

<file path=customXml/itemProps2.xml><?xml version="1.0" encoding="utf-8"?>
<ds:datastoreItem xmlns:ds="http://schemas.openxmlformats.org/officeDocument/2006/customXml" ds:itemID="{E5205AA4-CFA4-49CE-B969-C36381062D91}"/>
</file>

<file path=customXml/itemProps3.xml><?xml version="1.0" encoding="utf-8"?>
<ds:datastoreItem xmlns:ds="http://schemas.openxmlformats.org/officeDocument/2006/customXml" ds:itemID="{7553E550-DA3E-4560-9809-B81EC17676E5}"/>
</file>

<file path=customXml/itemProps4.xml><?xml version="1.0" encoding="utf-8"?>
<ds:datastoreItem xmlns:ds="http://schemas.openxmlformats.org/officeDocument/2006/customXml" ds:itemID="{E5205AA4-CFA4-49CE-B969-C36381062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Christoffersson</dc:creator>
  <cp:lastModifiedBy>Johanna Jansson</cp:lastModifiedBy>
  <cp:revision>5</cp:revision>
  <cp:lastPrinted>2016-05-31T08:36:00Z</cp:lastPrinted>
  <dcterms:created xsi:type="dcterms:W3CDTF">2016-05-31T08:32:00Z</dcterms:created>
  <dcterms:modified xsi:type="dcterms:W3CDTF">2016-05-31T08:42:00Z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19a751f3-b166-4fd9-b5fd-64e7064c2a48</vt:lpwstr>
  </property>
</Properties>
</file>