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A87" w:rsidRPr="00B87AC6" w:rsidRDefault="007E3A87">
      <w:pPr>
        <w:pStyle w:val="Frslagsrubrik"/>
      </w:pPr>
      <w:r w:rsidRPr="00B87AC6">
        <w:t>Förslag till riksdagsbeslut</w:t>
      </w:r>
    </w:p>
    <w:p w:rsidR="007E3A87" w:rsidRPr="00B87AC6" w:rsidRDefault="007E3A87">
      <w:pPr>
        <w:pStyle w:val="Hemstlatt"/>
        <w:ind w:left="0"/>
      </w:pPr>
      <w:r w:rsidRPr="00B87AC6">
        <w:t>Riksdagen tillkännager för regeringen som sin mening vad som anförs i motionen om att privatisera de statliga veterinäre</w:t>
      </w:r>
      <w:r w:rsidRPr="00B87AC6">
        <w:t>r</w:t>
      </w:r>
      <w:r w:rsidRPr="00B87AC6">
        <w:t>na.</w:t>
      </w:r>
    </w:p>
    <w:p w:rsidR="007E3A87" w:rsidRPr="00B87AC6" w:rsidRDefault="007E3A87">
      <w:pPr>
        <w:pStyle w:val="Rubrik1"/>
      </w:pPr>
      <w:r w:rsidRPr="00B87AC6">
        <w:t>Motivering</w:t>
      </w:r>
    </w:p>
    <w:p w:rsidR="007E3A87" w:rsidRPr="00B87AC6" w:rsidRDefault="007E3A87">
      <w:r w:rsidRPr="00B87AC6">
        <w:t>Ett område där staten utgör en dominerande aktör på en konkurrensutsatt marknad är veterinärområdet. De privata veterinärerna är ofta egenföretagare eller småföretagare och arbetar under tillsyn av Jordbruksverket. Samtidigt har Jordbruksverket själva omkring 400 anställda, varav ungefär tre fjärded</w:t>
      </w:r>
      <w:r w:rsidRPr="00B87AC6">
        <w:t>e</w:t>
      </w:r>
      <w:r w:rsidRPr="00B87AC6">
        <w:t>lar är veterinärer. Dessa konkurrerar således med de privata veterinärerna. Den statliga veterinärorganisationen har en tredjedel av marknaden och får samtidigt in 100 miljoner kronor i statliga subventioner.</w:t>
      </w:r>
    </w:p>
    <w:p w:rsidR="007E3A87" w:rsidRPr="00B87AC6" w:rsidRDefault="007E3A87">
      <w:pPr>
        <w:pStyle w:val="Normaltindrag"/>
      </w:pPr>
      <w:r w:rsidRPr="00B87AC6">
        <w:t>Att en myndighet har tillsyn över både sin egen, och konkurrenternas, verksamhet framstår som något orimligt. Det är således tveksamt om kolleger inom samma myndighet ska granska varandra, liksom det inte heller är helt lämpligt att en konkurrent ska granska om de privata företagen uppfyller lagens kr</w:t>
      </w:r>
      <w:r w:rsidRPr="00B87AC6">
        <w:t>av.</w:t>
      </w:r>
    </w:p>
    <w:p w:rsidR="007E3A87" w:rsidRPr="00B87AC6" w:rsidRDefault="007E3A87">
      <w:pPr>
        <w:pStyle w:val="Normaltindrag"/>
      </w:pPr>
      <w:r w:rsidRPr="00B87AC6">
        <w:t>Som en konsekvens av denna ordning har bland annat de statliga veterin</w:t>
      </w:r>
      <w:r w:rsidRPr="00B87AC6">
        <w:t>ä</w:t>
      </w:r>
      <w:r w:rsidRPr="00B87AC6">
        <w:t>rerna i långt större utsträckning än de privata anlitats av myndigheter för olika typer av utredningar, liksom de i vissa fall får mer fortbildning och inform</w:t>
      </w:r>
      <w:r w:rsidRPr="00B87AC6">
        <w:t>a</w:t>
      </w:r>
      <w:r w:rsidRPr="00B87AC6">
        <w:t>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w:t>
      </w:r>
    </w:p>
    <w:p w:rsidR="007E3A87" w:rsidRPr="00B87AC6" w:rsidRDefault="007E3A87">
      <w:pPr>
        <w:pStyle w:val="Normaltindrag"/>
      </w:pPr>
      <w:r w:rsidRPr="00B87AC6">
        <w:t>Det finns ett antal exempel som visar att när näringsverksamhet dr</w:t>
      </w:r>
      <w:r w:rsidRPr="00B87AC6">
        <w:t>ivs i statlig regi så uppstår problem. Bland annat riskerar konkurrensen och utb</w:t>
      </w:r>
      <w:r w:rsidRPr="00B87AC6">
        <w:t>u</w:t>
      </w:r>
      <w:r w:rsidRPr="00B87AC6">
        <w:t xml:space="preserve">det på marknaden att hämmas eftersom statens verksamheter backas upp av </w:t>
      </w:r>
      <w:r w:rsidRPr="00B87AC6">
        <w:lastRenderedPageBreak/>
        <w:t>skattepengar. Möjligheten att ta ut lägre priser ger staten en större marknad</w:t>
      </w:r>
      <w:r w:rsidRPr="00B87AC6">
        <w:t>s</w:t>
      </w:r>
      <w:r w:rsidRPr="00B87AC6">
        <w:t>andel än som skulle vara motiverat på en fri marknad. Det kan heller inte uteslutas att staten ger sin egen verksamhet fördelar genom lagstiftning eller informellt genom att låta kolleger sköta tillsynen av varandra. Till detta kan också läggas att när vinstintresse inte finns i e</w:t>
      </w:r>
      <w:r w:rsidRPr="00B87AC6">
        <w:t>n verksamhet uppstår också problem med effektiviteten, och organisationens vilja att ge kunderna en god service blir lidande.</w:t>
      </w:r>
    </w:p>
    <w:p w:rsidR="007E3A87" w:rsidRPr="00B87AC6" w:rsidRDefault="007E3A87">
      <w:pPr>
        <w:pStyle w:val="Normaltindrag"/>
      </w:pPr>
      <w:r w:rsidRPr="00B87AC6">
        <w:t>Det är mot den bakgrunden viktigt att avveckla statens engagemang som företagare, samtidigt som man underlättar för privata veterinärföretag i deras strävan att konkurrera på rättvisa och lika villkor. Därför bör det övervägas i en översyn om de statliga veterinärerna ska privatiseras.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AC6">
        <w:trPr>
          <w:cantSplit/>
        </w:trPr>
        <w:tc>
          <w:tcPr>
            <w:tcW w:w="3046" w:type="dxa"/>
          </w:tcPr>
          <w:p w:rsidR="007E3A87" w:rsidRPr="00B87AC6" w:rsidRDefault="007E3A87">
            <w:pPr>
              <w:pStyle w:val="UnderskriftDatum"/>
              <w:spacing w:before="240"/>
            </w:pPr>
            <w:r w:rsidRPr="00B87AC6">
              <w:t>Stockholm den 3 oktober 2012</w:t>
            </w:r>
          </w:p>
        </w:tc>
        <w:tc>
          <w:tcPr>
            <w:tcW w:w="3047" w:type="dxa"/>
          </w:tcPr>
          <w:p w:rsidR="007E3A87" w:rsidRPr="00B87AC6" w:rsidRDefault="007E3A87">
            <w:pPr>
              <w:pStyle w:val="Underskrifter"/>
              <w:spacing w:before="240"/>
            </w:pPr>
          </w:p>
        </w:tc>
      </w:tr>
      <w:tr w:rsidR="00000000" w:rsidRPr="00B87AC6">
        <w:trPr>
          <w:cantSplit/>
        </w:trPr>
        <w:tc>
          <w:tcPr>
            <w:tcW w:w="3046" w:type="dxa"/>
          </w:tcPr>
          <w:p w:rsidR="007E3A87" w:rsidRPr="00B87AC6" w:rsidRDefault="007E3A87">
            <w:pPr>
              <w:pStyle w:val="Underskrifter"/>
            </w:pPr>
            <w:r w:rsidRPr="00B87AC6">
              <w:t>Lotta Finstorp (M)</w:t>
            </w:r>
          </w:p>
        </w:tc>
        <w:tc>
          <w:tcPr>
            <w:tcW w:w="3046" w:type="dxa"/>
          </w:tcPr>
          <w:p w:rsidR="007E3A87" w:rsidRPr="00B87AC6" w:rsidRDefault="007E3A87">
            <w:pPr>
              <w:pStyle w:val="Underskrifter"/>
            </w:pPr>
            <w:r w:rsidRPr="00B87AC6">
              <w:t>Walburga Habsburg Douglas (M)</w:t>
            </w:r>
          </w:p>
        </w:tc>
      </w:tr>
    </w:tbl>
    <w:p w:rsidR="007E3A87" w:rsidRPr="00B87AC6" w:rsidRDefault="007E3A87">
      <w:pPr>
        <w:pStyle w:val="Normaltindrag"/>
      </w:pPr>
    </w:p>
    <w:sectPr w:rsidR="007E3A87" w:rsidRPr="00B87A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A87" w:rsidRPr="00B87AC6" w:rsidRDefault="007E3A87">
      <w:r w:rsidRPr="00B87AC6">
        <w:separator/>
      </w:r>
    </w:p>
  </w:endnote>
  <w:endnote w:type="continuationSeparator" w:id="0">
    <w:p w:rsidR="007E3A87" w:rsidRPr="00B87AC6" w:rsidRDefault="007E3A87">
      <w:r w:rsidRPr="00B87A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87" w:rsidRPr="00B87AC6" w:rsidRDefault="00B87AC6">
    <w:pPr>
      <w:pStyle w:val="Sidfot"/>
    </w:pPr>
    <w:r w:rsidRPr="00B87A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468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87" w:rsidRDefault="007E3A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3A87" w:rsidRDefault="007E3A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87" w:rsidRPr="00B87AC6" w:rsidRDefault="00B87AC6">
    <w:pPr>
      <w:pStyle w:val="Sidfot"/>
    </w:pPr>
    <w:r w:rsidRPr="00B87A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253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87" w:rsidRDefault="007E3A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3A87" w:rsidRDefault="007E3A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87" w:rsidRPr="00B87AC6" w:rsidRDefault="00B87AC6">
    <w:pPr>
      <w:pStyle w:val="Sidfot"/>
    </w:pPr>
    <w:r w:rsidRPr="00B87A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231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87" w:rsidRDefault="007E3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3A87" w:rsidRDefault="007E3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A87" w:rsidRPr="00B87AC6" w:rsidRDefault="007E3A87">
      <w:r w:rsidRPr="00B87AC6">
        <w:separator/>
      </w:r>
    </w:p>
  </w:footnote>
  <w:footnote w:type="continuationSeparator" w:id="0">
    <w:p w:rsidR="007E3A87" w:rsidRPr="00B87AC6" w:rsidRDefault="007E3A87">
      <w:r w:rsidRPr="00B87A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87" w:rsidRPr="00B87AC6" w:rsidRDefault="00B87AC6">
    <w:pPr>
      <w:pStyle w:val="Sidhuvud"/>
    </w:pPr>
    <w:r w:rsidRPr="00B87A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624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87" w:rsidRDefault="007E3A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3A87" w:rsidRDefault="007E3A8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87" w:rsidRPr="00B87AC6" w:rsidRDefault="00B87AC6">
    <w:pPr>
      <w:pStyle w:val="Sidhuvud"/>
    </w:pPr>
    <w:r w:rsidRPr="00B87A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621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A87" w:rsidRDefault="007E3A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3A87" w:rsidRDefault="007E3A8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A87" w:rsidRPr="00B87AC6" w:rsidRDefault="007E3A87">
    <w:pPr>
      <w:pStyle w:val="FSHNormal"/>
      <w:tabs>
        <w:tab w:val="right" w:pos="5840"/>
      </w:tabs>
    </w:pPr>
    <w:r w:rsidRPr="00B87AC6">
      <w:br/>
    </w:r>
    <w:r w:rsidRPr="00B87AC6">
      <w:fldChar w:fldCharType="begin" w:fldLock="1"/>
    </w:r>
    <w:r w:rsidRPr="00B87AC6">
      <w:instrText xml:space="preserve"> DOCPROPERTY</w:instrText>
    </w:r>
    <w:r w:rsidRPr="00B87AC6">
      <w:rPr>
        <w:sz w:val="18"/>
      </w:rPr>
      <w:instrText xml:space="preserve"> "YearUser" *\charformat </w:instrText>
    </w:r>
    <w:r w:rsidRPr="00B87AC6">
      <w:fldChar w:fldCharType="separate"/>
    </w:r>
    <w:r w:rsidRPr="00B87AC6">
      <w:t>2012/13</w:t>
    </w:r>
    <w:r w:rsidRPr="00B87AC6">
      <w:fldChar w:fldCharType="end"/>
    </w:r>
    <w:r w:rsidRPr="00B87AC6">
      <w:t xml:space="preserve"> </w:t>
    </w:r>
    <w:r w:rsidRPr="00B87AC6">
      <w:tab/>
      <w:t xml:space="preserve">mnr: </w:t>
    </w:r>
    <w:r w:rsidRPr="00B87AC6">
      <w:fldChar w:fldCharType="begin" w:fldLock="1"/>
    </w:r>
    <w:r w:rsidRPr="00B87AC6">
      <w:instrText xml:space="preserve"> DOCPROPERTY</w:instrText>
    </w:r>
    <w:r w:rsidRPr="00B87AC6">
      <w:rPr>
        <w:sz w:val="18"/>
      </w:rPr>
      <w:instrText xml:space="preserve"> "Motionsnummer" *\charformat </w:instrText>
    </w:r>
    <w:r w:rsidRPr="00B87AC6">
      <w:fldChar w:fldCharType="separate"/>
    </w:r>
    <w:r w:rsidRPr="00B87AC6">
      <w:t>MJ388</w:t>
    </w:r>
    <w:r w:rsidRPr="00B87AC6">
      <w:fldChar w:fldCharType="end"/>
    </w:r>
    <w:r w:rsidRPr="00B87AC6">
      <w:br/>
    </w:r>
    <w:r w:rsidRPr="00B87AC6">
      <w:fldChar w:fldCharType="begin" w:fldLock="1"/>
    </w:r>
    <w:r w:rsidRPr="00B87AC6">
      <w:instrText xml:space="preserve"> DOCPROPERTY</w:instrText>
    </w:r>
    <w:r w:rsidRPr="00B87AC6">
      <w:rPr>
        <w:sz w:val="18"/>
      </w:rPr>
      <w:instrText xml:space="preserve"> "Samling" *\charformat </w:instrText>
    </w:r>
    <w:r w:rsidRPr="00B87AC6">
      <w:fldChar w:fldCharType="end"/>
    </w:r>
    <w:r w:rsidRPr="00B87AC6">
      <w:tab/>
      <w:t xml:space="preserve">pnr: </w:t>
    </w:r>
    <w:r w:rsidRPr="00B87AC6">
      <w:fldChar w:fldCharType="begin" w:fldLock="1"/>
    </w:r>
    <w:r w:rsidRPr="00B87AC6">
      <w:instrText xml:space="preserve"> DOCPROPERTY</w:instrText>
    </w:r>
    <w:r w:rsidRPr="00B87AC6">
      <w:rPr>
        <w:sz w:val="18"/>
      </w:rPr>
      <w:instrText xml:space="preserve"> "Partinummer" *\charformat </w:instrText>
    </w:r>
    <w:r w:rsidRPr="00B87AC6">
      <w:fldChar w:fldCharType="separate"/>
    </w:r>
    <w:r w:rsidRPr="00B87AC6">
      <w:t>M1189</w:t>
    </w:r>
    <w:r w:rsidRPr="00B87AC6">
      <w:fldChar w:fldCharType="end"/>
    </w:r>
  </w:p>
  <w:p w:rsidR="007E3A87" w:rsidRPr="00B87AC6" w:rsidRDefault="007E3A87">
    <w:pPr>
      <w:pStyle w:val="FSHRub1"/>
    </w:pPr>
    <w:r w:rsidRPr="00B87AC6">
      <w:t>Motion till riksdagen</w:t>
    </w:r>
    <w:r w:rsidRPr="00B87AC6">
      <w:br/>
    </w:r>
    <w:r w:rsidRPr="00B87AC6">
      <w:fldChar w:fldCharType="begin" w:fldLock="1"/>
    </w:r>
    <w:r w:rsidRPr="00B87AC6">
      <w:instrText xml:space="preserve"> DOCPROPERTY "YearUser" *\charformat </w:instrText>
    </w:r>
    <w:r w:rsidRPr="00B87AC6">
      <w:fldChar w:fldCharType="separate"/>
    </w:r>
    <w:r w:rsidRPr="00B87AC6">
      <w:t>2012/13</w:t>
    </w:r>
    <w:r w:rsidRPr="00B87AC6">
      <w:fldChar w:fldCharType="end"/>
    </w:r>
    <w:r w:rsidRPr="00B87AC6">
      <w:t>:</w:t>
    </w:r>
    <w:r w:rsidRPr="00B87AC6">
      <w:fldChar w:fldCharType="begin" w:fldLock="1"/>
    </w:r>
    <w:r w:rsidRPr="00B87AC6">
      <w:instrText xml:space="preserve"> DOCPROPERTY "Motionsnummer" *\charformat </w:instrText>
    </w:r>
    <w:r w:rsidRPr="00B87AC6">
      <w:fldChar w:fldCharType="separate"/>
    </w:r>
    <w:r w:rsidRPr="00B87AC6">
      <w:t>MJ388</w:t>
    </w:r>
    <w:r w:rsidRPr="00B87AC6">
      <w:fldChar w:fldCharType="end"/>
    </w:r>
  </w:p>
  <w:p w:rsidR="007E3A87" w:rsidRPr="00B87AC6" w:rsidRDefault="007E3A87">
    <w:pPr>
      <w:pStyle w:val="FSHNormalS5"/>
    </w:pPr>
    <w:r w:rsidRPr="00B87AC6">
      <w:fldChar w:fldCharType="begin" w:fldLock="1"/>
    </w:r>
    <w:r w:rsidRPr="00B87AC6">
      <w:instrText xml:space="preserve"> DOCPROPERTY "MotionarText" *\charformat </w:instrText>
    </w:r>
    <w:r w:rsidRPr="00B87AC6">
      <w:fldChar w:fldCharType="separate"/>
    </w:r>
    <w:r w:rsidRPr="00B87AC6">
      <w:t>av Lotta Finstorp och Walburga Habsburg Douglas (M)</w:t>
    </w:r>
    <w:r w:rsidRPr="00B87AC6">
      <w:fldChar w:fldCharType="end"/>
    </w:r>
    <w:r w:rsidRPr="00B87AC6">
      <w:br/>
    </w:r>
    <w:r w:rsidRPr="00B87AC6">
      <w:fldChar w:fldCharType="begin" w:fldLock="1"/>
    </w:r>
    <w:r w:rsidRPr="00B87AC6">
      <w:instrText xml:space="preserve"> DOCPROPERTY "SvarFrasKort" *\charformat </w:instrText>
    </w:r>
    <w:r w:rsidRPr="00B87AC6">
      <w:fldChar w:fldCharType="end"/>
    </w:r>
  </w:p>
  <w:p w:rsidR="007E3A87" w:rsidRPr="00B87AC6" w:rsidRDefault="007E3A87">
    <w:pPr>
      <w:pStyle w:val="FSHTitel"/>
    </w:pPr>
    <w:r w:rsidRPr="00B87AC6">
      <w:fldChar w:fldCharType="begin" w:fldLock="1"/>
    </w:r>
    <w:r w:rsidRPr="00B87AC6">
      <w:instrText xml:space="preserve"> DOCPROPERTY</w:instrText>
    </w:r>
    <w:r w:rsidRPr="00B87AC6">
      <w:rPr>
        <w:sz w:val="18"/>
      </w:rPr>
      <w:instrText xml:space="preserve"> "RubrikSvar" *\charformat </w:instrText>
    </w:r>
    <w:r w:rsidRPr="00B87AC6">
      <w:fldChar w:fldCharType="separate"/>
    </w:r>
    <w:r w:rsidRPr="00B87AC6">
      <w:t>Privatisera de statliga veterinärerna</w:t>
    </w:r>
    <w:r w:rsidRPr="00B87AC6">
      <w:fldChar w:fldCharType="end"/>
    </w:r>
  </w:p>
  <w:p w:rsidR="007E3A87" w:rsidRPr="00B87AC6" w:rsidRDefault="007E3A87">
    <w:pPr>
      <w:pStyle w:val="Normal00"/>
    </w:pPr>
  </w:p>
  <w:p w:rsidR="007E3A87" w:rsidRPr="00B87AC6" w:rsidRDefault="007E3A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7197610">
    <w:abstractNumId w:val="13"/>
  </w:num>
  <w:num w:numId="2" w16cid:durableId="1766801558">
    <w:abstractNumId w:val="11"/>
  </w:num>
  <w:num w:numId="3" w16cid:durableId="113716751">
    <w:abstractNumId w:val="14"/>
  </w:num>
  <w:num w:numId="4" w16cid:durableId="566961168">
    <w:abstractNumId w:val="8"/>
  </w:num>
  <w:num w:numId="5" w16cid:durableId="1028873545">
    <w:abstractNumId w:val="3"/>
  </w:num>
  <w:num w:numId="6" w16cid:durableId="255984258">
    <w:abstractNumId w:val="2"/>
  </w:num>
  <w:num w:numId="7" w16cid:durableId="1921256014">
    <w:abstractNumId w:val="1"/>
  </w:num>
  <w:num w:numId="8" w16cid:durableId="93718010">
    <w:abstractNumId w:val="0"/>
  </w:num>
  <w:num w:numId="9" w16cid:durableId="1760176398">
    <w:abstractNumId w:val="9"/>
  </w:num>
  <w:num w:numId="10" w16cid:durableId="655770421">
    <w:abstractNumId w:val="7"/>
  </w:num>
  <w:num w:numId="11" w16cid:durableId="79523683">
    <w:abstractNumId w:val="6"/>
  </w:num>
  <w:num w:numId="12" w16cid:durableId="1754743432">
    <w:abstractNumId w:val="5"/>
  </w:num>
  <w:num w:numId="13" w16cid:durableId="355623774">
    <w:abstractNumId w:val="4"/>
  </w:num>
  <w:num w:numId="14" w16cid:durableId="1658459274">
    <w:abstractNumId w:val="16"/>
  </w:num>
  <w:num w:numId="15" w16cid:durableId="745956568">
    <w:abstractNumId w:val="12"/>
  </w:num>
  <w:num w:numId="16" w16cid:durableId="2138335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9ABCED0-61AE-4415-BA6B-69CDC687489A},{4E47FB46-3C15-48AF-9F58-C2603C942DFA}"/>
  </w:docVars>
  <w:rsids>
    <w:rsidRoot w:val="00447030"/>
    <w:rsid w:val="00447030"/>
    <w:rsid w:val="007E3A87"/>
    <w:rsid w:val="00B87A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20FDC0-29FE-4CC9-A243-CFBB737B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2194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M1189</vt:lpstr>
    </vt:vector>
  </TitlesOfParts>
  <Company>Riksdagen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M1189</dc:title>
  <dc:subject>M1189</dc:subject>
  <dc:creator>Riksdagen</dc:creator>
  <cp:keywords>Riksdagen</cp:keywords>
  <dc:description>Större EAN, fria namnval (prtimotion etc), a4-funktionen, nya v-loggan, grönmarkering, basdialogen mm</dc:description>
  <cp:lastModifiedBy>Lars Brink</cp:lastModifiedBy>
  <cp:revision>2</cp:revision>
  <cp:lastPrinted>2012-11-20T13:58:00Z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NiBr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Privatisera de statliga veterinärerna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Privatisera de statliga veterinärerna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Walburga Habsburg Douglas (M)</vt:lpwstr>
  </property>
  <property fmtid="{D5CDD505-2E9C-101B-9397-08002B2CF9AE}" pid="26" name="MotionarLista">
    <vt:lpwstr>Finstorp, Lotta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20122013000000000077000011890069</vt:lpwstr>
  </property>
  <property fmtid="{D5CDD505-2E9C-101B-9397-08002B2CF9AE}" pid="47" name="datum">
    <vt:lpwstr>121003</vt:lpwstr>
  </property>
  <property fmtid="{D5CDD505-2E9C-101B-9397-08002B2CF9AE}" pid="48" name="avsändar-e-post">
    <vt:lpwstr>nils.brown@riksdagen.se</vt:lpwstr>
  </property>
  <property fmtid="{D5CDD505-2E9C-101B-9397-08002B2CF9AE}" pid="49" name="id">
    <vt:lpwstr>20122013000000000077000011890069</vt:lpwstr>
  </property>
  <property fmtid="{D5CDD505-2E9C-101B-9397-08002B2CF9AE}" pid="50" name="nummer">
    <vt:lpwstr>388</vt:lpwstr>
  </property>
  <property fmtid="{D5CDD505-2E9C-101B-9397-08002B2CF9AE}" pid="51" name="utskottsbeteckning">
    <vt:lpwstr>MJ</vt:lpwstr>
  </property>
  <property fmtid="{D5CDD505-2E9C-101B-9397-08002B2CF9AE}" pid="52" name="GlobalUID">
    <vt:lpwstr>{C8B4BB69-E88F-4FB4-9C27-1E03FF497562}</vt:lpwstr>
  </property>
  <property fmtid="{D5CDD505-2E9C-101B-9397-08002B2CF9AE}" pid="53" name="Överföringar">
    <vt:i4>0</vt:i4>
  </property>
  <property fmtid="{D5CDD505-2E9C-101B-9397-08002B2CF9AE}" pid="54" name="Checksum">
    <vt:lpwstr>*1018394980951*</vt:lpwstr>
  </property>
  <property fmtid="{D5CDD505-2E9C-101B-9397-08002B2CF9AE}" pid="55" name="skuggnummer">
    <vt:lpwstr>1943</vt:lpwstr>
  </property>
  <property fmtid="{D5CDD505-2E9C-101B-9397-08002B2CF9AE}" pid="56" name="urixVersion">
    <vt:lpwstr>4.6.0.0</vt:lpwstr>
  </property>
  <property fmtid="{D5CDD505-2E9C-101B-9397-08002B2CF9AE}" pid="57" name="urixOrigin">
    <vt:lpwstr>121120 14:58:54.203</vt:lpwstr>
  </property>
  <property fmtid="{D5CDD505-2E9C-101B-9397-08002B2CF9AE}" pid="58" name="urixGuid">
    <vt:lpwstr>{6D9D6222-DD1D-4B37-871B-056F796D2F99}</vt:lpwstr>
  </property>
</Properties>
</file>