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502B" w:rsidP="00CF3A33">
      <w:pPr>
        <w:pStyle w:val="Title"/>
      </w:pPr>
      <w:bookmarkStart w:id="0" w:name="Start"/>
      <w:bookmarkEnd w:id="0"/>
      <w:r>
        <w:t>Svar på fråga 202</w:t>
      </w:r>
      <w:r w:rsidR="00051F58">
        <w:t>1</w:t>
      </w:r>
      <w:r>
        <w:t>/2</w:t>
      </w:r>
      <w:r w:rsidR="00051F58">
        <w:t>2</w:t>
      </w:r>
      <w:r>
        <w:t>:</w:t>
      </w:r>
      <w:r w:rsidR="00051F58">
        <w:t>74</w:t>
      </w:r>
      <w:r>
        <w:t xml:space="preserve"> av </w:t>
      </w:r>
      <w:r w:rsidR="00CF3A33">
        <w:t xml:space="preserve">Betty Malmberg (M) </w:t>
      </w:r>
      <w:r w:rsidR="00051F58">
        <w:t>Spårbarhet av fisk</w:t>
      </w:r>
    </w:p>
    <w:p w:rsidR="006724C8" w:rsidP="006724C8">
      <w:pPr>
        <w:overflowPunct w:val="0"/>
        <w:autoSpaceDE w:val="0"/>
        <w:autoSpaceDN w:val="0"/>
        <w:adjustRightInd w:val="0"/>
        <w:spacing w:after="240" w:line="320" w:lineRule="atLeast"/>
        <w:textAlignment w:val="baseline"/>
        <w:rPr>
          <w:rFonts w:eastAsia="Times New Roman" w:cs="Times New Roman"/>
        </w:rPr>
      </w:pPr>
      <w:r w:rsidRPr="00CF3A33">
        <w:rPr>
          <w:rFonts w:eastAsia="Times New Roman" w:cs="Times New Roman"/>
        </w:rPr>
        <w:t xml:space="preserve">Betty Malmberg har frågat mig vilka åtgärder jag kommer att vidta </w:t>
      </w:r>
      <w:r w:rsidR="00051F58">
        <w:rPr>
          <w:rFonts w:eastAsia="Times New Roman" w:cs="Times New Roman"/>
        </w:rPr>
        <w:t>för att det svenska spårbarhetssystemet ska garantera landets företag proportionalitet och konkurrensneutralitet jämfört med likvärdiga företag i EU.</w:t>
      </w:r>
    </w:p>
    <w:p w:rsidR="00CF3A33" w:rsidRPr="004B1DB1" w:rsidP="006724C8">
      <w:pPr>
        <w:overflowPunct w:val="0"/>
        <w:autoSpaceDE w:val="0"/>
        <w:autoSpaceDN w:val="0"/>
        <w:adjustRightInd w:val="0"/>
        <w:spacing w:after="240" w:line="320" w:lineRule="atLeast"/>
        <w:textAlignment w:val="baseline"/>
        <w:rPr>
          <w:rFonts w:cs="OriginalGaramondBT-Roman"/>
          <w:strike/>
        </w:rPr>
      </w:pPr>
      <w:r>
        <w:rPr>
          <w:rFonts w:cs="OriginalGaramondBT-Roman"/>
        </w:rPr>
        <w:t>F</w:t>
      </w:r>
      <w:r w:rsidRPr="006724C8" w:rsidR="00051F58">
        <w:rPr>
          <w:rFonts w:cs="OriginalGaramondBT-Roman"/>
        </w:rPr>
        <w:t xml:space="preserve">iskerinäringen och dagligvaruhandelsföretag </w:t>
      </w:r>
      <w:r>
        <w:rPr>
          <w:rFonts w:cs="OriginalGaramondBT-Roman"/>
        </w:rPr>
        <w:t xml:space="preserve">har </w:t>
      </w:r>
      <w:r w:rsidR="006724C8">
        <w:rPr>
          <w:rFonts w:cs="OriginalGaramondBT-Roman"/>
        </w:rPr>
        <w:t xml:space="preserve">tidigare </w:t>
      </w:r>
      <w:r>
        <w:rPr>
          <w:rFonts w:cs="OriginalGaramondBT-Roman"/>
        </w:rPr>
        <w:t>framfört</w:t>
      </w:r>
      <w:r w:rsidRPr="006724C8">
        <w:rPr>
          <w:rFonts w:cs="OriginalGaramondBT-Roman"/>
        </w:rPr>
        <w:t xml:space="preserve"> </w:t>
      </w:r>
      <w:r>
        <w:rPr>
          <w:rFonts w:cs="OriginalGaramondBT-Roman"/>
        </w:rPr>
        <w:t>kritik mot</w:t>
      </w:r>
      <w:r w:rsidRPr="006724C8">
        <w:rPr>
          <w:rFonts w:cs="OriginalGaramondBT-Roman"/>
        </w:rPr>
        <w:t xml:space="preserve"> </w:t>
      </w:r>
      <w:r>
        <w:rPr>
          <w:rFonts w:cs="OriginalGaramondBT-Roman"/>
        </w:rPr>
        <w:t xml:space="preserve">det </w:t>
      </w:r>
      <w:r w:rsidRPr="006724C8" w:rsidR="00051F58">
        <w:rPr>
          <w:rFonts w:cs="OriginalGaramondBT-Roman"/>
        </w:rPr>
        <w:t>svenska spårbarhetssystemet för vissa fiskeri- och vattenbruksprodukter</w:t>
      </w:r>
      <w:r w:rsidR="00E228BD">
        <w:rPr>
          <w:rFonts w:cs="OriginalGaramondBT-Roman"/>
        </w:rPr>
        <w:t>, som de menar medför oproportionellt höga kostnader och bidrar till diskriminering i förhållande till aktörer i andra EU-länder</w:t>
      </w:r>
      <w:r w:rsidRPr="006724C8" w:rsidR="00051F58">
        <w:rPr>
          <w:rFonts w:cs="OriginalGaramondBT-Roman"/>
        </w:rPr>
        <w:t>.</w:t>
      </w:r>
      <w:r w:rsidRPr="006724C8" w:rsidR="00051F58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 xml:space="preserve">Regeringen tog denna kritik på allvar och </w:t>
      </w:r>
      <w:r w:rsidRPr="006724C8" w:rsidR="00051F58">
        <w:rPr>
          <w:rFonts w:cs="OriginalGaramondBT-Roman"/>
        </w:rPr>
        <w:t xml:space="preserve">uppdrog </w:t>
      </w:r>
      <w:r>
        <w:rPr>
          <w:rFonts w:cs="OriginalGaramondBT-Roman"/>
        </w:rPr>
        <w:t>därför</w:t>
      </w:r>
      <w:r w:rsidR="006724C8">
        <w:rPr>
          <w:rFonts w:cs="OriginalGaramondBT-Roman"/>
        </w:rPr>
        <w:t xml:space="preserve"> </w:t>
      </w:r>
      <w:r w:rsidRPr="006724C8" w:rsidR="00051F58">
        <w:rPr>
          <w:rFonts w:cs="OriginalGaramondBT-Roman"/>
        </w:rPr>
        <w:t xml:space="preserve">åt Statskontoret att genomföra en oberoende utvärdering av det nu gällande systemet. Statskontoret </w:t>
      </w:r>
      <w:r w:rsidR="00A34316">
        <w:rPr>
          <w:rFonts w:cs="OriginalGaramondBT-Roman"/>
        </w:rPr>
        <w:t xml:space="preserve">lämnade </w:t>
      </w:r>
      <w:r w:rsidRPr="006724C8" w:rsidR="00051F58">
        <w:rPr>
          <w:rFonts w:cs="OriginalGaramondBT-Roman"/>
        </w:rPr>
        <w:t>den</w:t>
      </w:r>
      <w:r w:rsidR="006724C8">
        <w:rPr>
          <w:rFonts w:cs="OriginalGaramondBT-Roman"/>
        </w:rPr>
        <w:t xml:space="preserve"> </w:t>
      </w:r>
      <w:r w:rsidRPr="006724C8" w:rsidR="00051F58">
        <w:rPr>
          <w:rFonts w:cs="OriginalGaramondBT-Roman"/>
        </w:rPr>
        <w:t>28 september 2021 sin rapport där de riktar kritik mot</w:t>
      </w:r>
      <w:r w:rsidR="006724C8">
        <w:rPr>
          <w:rFonts w:cs="OriginalGaramondBT-Roman"/>
        </w:rPr>
        <w:t xml:space="preserve"> </w:t>
      </w:r>
      <w:r w:rsidRPr="006724C8" w:rsidR="00051F58">
        <w:rPr>
          <w:rFonts w:cs="OriginalGaramondBT-Roman"/>
        </w:rPr>
        <w:t>systemet som</w:t>
      </w:r>
      <w:r w:rsidR="0057718F">
        <w:rPr>
          <w:rFonts w:cs="OriginalGaramondBT-Roman"/>
        </w:rPr>
        <w:t xml:space="preserve"> </w:t>
      </w:r>
      <w:r w:rsidRPr="004B1DB1" w:rsidR="0057718F">
        <w:rPr>
          <w:rFonts w:cs="OriginalGaramondBT-Roman"/>
        </w:rPr>
        <w:t>Statskontoret</w:t>
      </w:r>
      <w:r w:rsidRPr="004B1DB1" w:rsidR="00051F58">
        <w:rPr>
          <w:rFonts w:cs="OriginalGaramondBT-Roman"/>
        </w:rPr>
        <w:t xml:space="preserve"> inte anse</w:t>
      </w:r>
      <w:r w:rsidRPr="004B1DB1" w:rsidR="0057718F">
        <w:rPr>
          <w:rFonts w:cs="OriginalGaramondBT-Roman"/>
        </w:rPr>
        <w:t>r</w:t>
      </w:r>
      <w:r w:rsidRPr="004B1DB1" w:rsidR="00051F58">
        <w:rPr>
          <w:rFonts w:cs="OriginalGaramondBT-Roman"/>
        </w:rPr>
        <w:t xml:space="preserve"> vara ändamålsenlig</w:t>
      </w:r>
      <w:r w:rsidRPr="004B1DB1" w:rsidR="006F1F5C">
        <w:rPr>
          <w:rFonts w:cs="OriginalGaramondBT-Roman"/>
        </w:rPr>
        <w:t>t</w:t>
      </w:r>
      <w:r w:rsidRPr="004B1DB1" w:rsidR="006724C8">
        <w:rPr>
          <w:rFonts w:cs="OriginalGaramondBT-Roman"/>
        </w:rPr>
        <w:t xml:space="preserve"> i förhållande till dess syfte</w:t>
      </w:r>
      <w:r w:rsidRPr="004B1DB1" w:rsidR="00051F58">
        <w:rPr>
          <w:rFonts w:cs="OriginalGaramondBT-Roman"/>
        </w:rPr>
        <w:t>.</w:t>
      </w:r>
      <w:r w:rsidRPr="006724C8" w:rsidR="00051F58">
        <w:rPr>
          <w:rFonts w:cs="OriginalGaramondBT-Roman"/>
        </w:rPr>
        <w:t xml:space="preserve"> Statskontoret</w:t>
      </w:r>
      <w:r w:rsidR="00B50A51">
        <w:rPr>
          <w:rFonts w:cs="OriginalGaramondBT-Roman"/>
        </w:rPr>
        <w:t>s förslag berör</w:t>
      </w:r>
      <w:r w:rsidR="00A34316">
        <w:rPr>
          <w:rFonts w:cs="OriginalGaramondBT-Roman"/>
        </w:rPr>
        <w:t>,</w:t>
      </w:r>
      <w:r w:rsidR="00B50A51">
        <w:rPr>
          <w:rFonts w:cs="OriginalGaramondBT-Roman"/>
        </w:rPr>
        <w:t xml:space="preserve"> utöver Havs- och vattenmyndigheten</w:t>
      </w:r>
      <w:r w:rsidR="00A34316">
        <w:rPr>
          <w:rFonts w:cs="OriginalGaramondBT-Roman"/>
        </w:rPr>
        <w:t>,</w:t>
      </w:r>
      <w:r w:rsidR="00B50A51">
        <w:rPr>
          <w:rFonts w:cs="OriginalGaramondBT-Roman"/>
        </w:rPr>
        <w:t xml:space="preserve"> även Livsmedelsverket och kommunerna. </w:t>
      </w:r>
      <w:r w:rsidR="0057718F">
        <w:rPr>
          <w:rFonts w:cs="OriginalGaramondBT-Roman"/>
        </w:rPr>
        <w:t>Jag vill påminna om att spårbarhet är en viktig del av fiskerikontrollen</w:t>
      </w:r>
      <w:r w:rsidR="006F1F5C">
        <w:rPr>
          <w:rFonts w:cs="OriginalGaramondBT-Roman"/>
        </w:rPr>
        <w:t>.</w:t>
      </w:r>
      <w:r w:rsidR="00967D4F">
        <w:rPr>
          <w:rFonts w:cs="OriginalGaramondBT-Roman"/>
        </w:rPr>
        <w:t xml:space="preserve"> </w:t>
      </w:r>
      <w:r w:rsidR="006724C8">
        <w:rPr>
          <w:rFonts w:cs="OriginalGaramondBT-Roman"/>
        </w:rPr>
        <w:t xml:space="preserve">Statskontorets rapport och dess förslag </w:t>
      </w:r>
      <w:r w:rsidR="002532BC">
        <w:rPr>
          <w:rFonts w:cs="OriginalGaramondBT-Roman"/>
        </w:rPr>
        <w:t xml:space="preserve">bereds </w:t>
      </w:r>
      <w:r w:rsidR="006724C8">
        <w:rPr>
          <w:rFonts w:cs="OriginalGaramondBT-Roman"/>
        </w:rPr>
        <w:t>för närvarande</w:t>
      </w:r>
      <w:r w:rsidR="002532BC">
        <w:rPr>
          <w:rFonts w:cs="OriginalGaramondBT-Roman"/>
        </w:rPr>
        <w:t xml:space="preserve"> inom Regeringskansliet.</w:t>
      </w:r>
      <w:r w:rsidR="006724C8">
        <w:rPr>
          <w:rFonts w:cs="OriginalGaramondBT-Roman"/>
        </w:rPr>
        <w:t xml:space="preserve"> </w:t>
      </w:r>
      <w:r w:rsidR="006724C8">
        <w:t>Jag kan inte föregå analysen av rapporten</w:t>
      </w:r>
      <w:r w:rsidR="004B1DB1">
        <w:t>.</w:t>
      </w:r>
    </w:p>
    <w:p w:rsidR="00CF3A33" w:rsidRPr="00CF3A33" w:rsidP="00CF3A33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eastAsia="Times New Roman" w:cs="Times New Roman"/>
        </w:rPr>
      </w:pPr>
      <w:r w:rsidRPr="00CF3A33">
        <w:rPr>
          <w:rFonts w:eastAsia="Times New Roman" w:cs="Times New Roman"/>
        </w:rPr>
        <w:t xml:space="preserve">Stockholm den </w:t>
      </w:r>
      <w:r w:rsidR="00112C50">
        <w:rPr>
          <w:rFonts w:eastAsia="Times New Roman" w:cs="Times New Roman"/>
        </w:rPr>
        <w:t>5</w:t>
      </w:r>
      <w:r w:rsidR="00441D7A">
        <w:rPr>
          <w:rFonts w:eastAsia="Times New Roman" w:cs="Times New Roman"/>
        </w:rPr>
        <w:t xml:space="preserve"> </w:t>
      </w:r>
      <w:r w:rsidR="00051F58">
        <w:rPr>
          <w:rFonts w:eastAsia="Times New Roman" w:cs="Times New Roman"/>
        </w:rPr>
        <w:t xml:space="preserve">oktober 2021 </w:t>
      </w:r>
    </w:p>
    <w:p w:rsidR="00CF3A33" w:rsidP="00CF3A33">
      <w:pPr>
        <w:pStyle w:val="Brdtextutanavstnd"/>
      </w:pPr>
    </w:p>
    <w:p w:rsidR="00A34316" w:rsidRPr="00CF3A33" w:rsidP="00CF3A33">
      <w:pPr>
        <w:pStyle w:val="Brdtextutanavstnd"/>
      </w:pPr>
    </w:p>
    <w:p w:rsidR="00CF3A33" w:rsidRPr="00CF3A33" w:rsidP="00CF3A33">
      <w:pPr>
        <w:pStyle w:val="BodyText"/>
      </w:pPr>
      <w:r>
        <w:t>Ibrahim Baylan</w:t>
      </w:r>
    </w:p>
    <w:p w:rsidR="00CF3A33" w:rsidRPr="00CF3A33" w:rsidP="00CF3A33">
      <w:pPr>
        <w:pStyle w:val="BodyText"/>
        <w:rPr>
          <w:rFonts w:eastAsia="Times New Roman" w:cs="Times New Roman"/>
        </w:rPr>
      </w:pPr>
    </w:p>
    <w:p w:rsidR="00CF3A3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6451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6451E" w:rsidRPr="007D73AB" w:rsidP="00340DE0">
          <w:pPr>
            <w:pStyle w:val="Header"/>
          </w:pPr>
        </w:p>
      </w:tc>
      <w:tc>
        <w:tcPr>
          <w:tcW w:w="1134" w:type="dxa"/>
        </w:tcPr>
        <w:p w:rsidR="00F6451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6451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6451E" w:rsidRPr="00710A6C" w:rsidP="00EE3C0F">
          <w:pPr>
            <w:pStyle w:val="Header"/>
            <w:rPr>
              <w:b/>
            </w:rPr>
          </w:pPr>
        </w:p>
        <w:p w:rsidR="00F6451E" w:rsidP="00EE3C0F">
          <w:pPr>
            <w:pStyle w:val="Header"/>
          </w:pPr>
        </w:p>
        <w:p w:rsidR="00F6451E" w:rsidP="00EE3C0F">
          <w:pPr>
            <w:pStyle w:val="Header"/>
          </w:pPr>
        </w:p>
        <w:p w:rsidR="00F6451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F592969C1734BB1B7C2B9C6E73D2B82"/>
            </w:placeholder>
            <w:dataBinding w:xpath="/ns0:DocumentInfo[1]/ns0:BaseInfo[1]/ns0:Dnr[1]" w:storeItemID="{39F65F19-B0F1-4E53-B635-5BC31D744835}" w:prefixMappings="xmlns:ns0='http://lp/documentinfo/RK' "/>
            <w:text/>
          </w:sdtPr>
          <w:sdtContent>
            <w:p w:rsidR="00F6451E" w:rsidP="00EE3C0F">
              <w:pPr>
                <w:pStyle w:val="Header"/>
              </w:pPr>
              <w:r>
                <w:t>N2021/02468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D2D17B6C7048EFA92FA6884A4D596D"/>
            </w:placeholder>
            <w:showingPlcHdr/>
            <w:dataBinding w:xpath="/ns0:DocumentInfo[1]/ns0:BaseInfo[1]/ns0:DocNumber[1]" w:storeItemID="{39F65F19-B0F1-4E53-B635-5BC31D744835}" w:prefixMappings="xmlns:ns0='http://lp/documentinfo/RK' "/>
            <w:text/>
          </w:sdtPr>
          <w:sdtContent>
            <w:p w:rsidR="00F6451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6451E" w:rsidP="00EE3C0F">
          <w:pPr>
            <w:pStyle w:val="Header"/>
          </w:pPr>
        </w:p>
      </w:tc>
      <w:tc>
        <w:tcPr>
          <w:tcW w:w="1134" w:type="dxa"/>
        </w:tcPr>
        <w:p w:rsidR="00F6451E" w:rsidP="0094502D">
          <w:pPr>
            <w:pStyle w:val="Header"/>
          </w:pPr>
        </w:p>
        <w:p w:rsidR="00F6451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EB9CC6C76B74F3EBC40F9ADBF7BC4E9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6451E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F88468182245689701C36470B8C761"/>
          </w:placeholder>
          <w:dataBinding w:xpath="/ns0:DocumentInfo[1]/ns0:BaseInfo[1]/ns0:Recipient[1]" w:storeItemID="{39F65F19-B0F1-4E53-B635-5BC31D744835}" w:prefixMappings="xmlns:ns0='http://lp/documentinfo/RK' "/>
          <w:text w:multiLine="1"/>
        </w:sdtPr>
        <w:sdtContent>
          <w:tc>
            <w:tcPr>
              <w:tcW w:w="3170" w:type="dxa"/>
            </w:tcPr>
            <w:p w:rsidR="00F6451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6451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592969C1734BB1B7C2B9C6E73D2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8DD45-D745-496B-9CA1-1D5AD188E457}"/>
      </w:docPartPr>
      <w:docPartBody>
        <w:p w:rsidR="004F4A2E" w:rsidP="00A4555D">
          <w:pPr>
            <w:pStyle w:val="AF592969C1734BB1B7C2B9C6E73D2B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D2D17B6C7048EFA92FA6884A4D5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CE5D0-A537-41EC-AD57-96AAC14090F7}"/>
      </w:docPartPr>
      <w:docPartBody>
        <w:p w:rsidR="004F4A2E" w:rsidP="00A4555D">
          <w:pPr>
            <w:pStyle w:val="32D2D17B6C7048EFA92FA6884A4D59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B9CC6C76B74F3EBC40F9ADBF7BC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5C3C0-2A50-4B99-911C-864C2A6B29DE}"/>
      </w:docPartPr>
      <w:docPartBody>
        <w:p w:rsidR="004F4A2E" w:rsidP="00A4555D">
          <w:pPr>
            <w:pStyle w:val="DEB9CC6C76B74F3EBC40F9ADBF7BC4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F88468182245689701C36470B8C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9BCEF-DC4A-4F67-A87B-18962264CFC3}"/>
      </w:docPartPr>
      <w:docPartBody>
        <w:p w:rsidR="004F4A2E" w:rsidP="00A4555D">
          <w:pPr>
            <w:pStyle w:val="8FF88468182245689701C36470B8C76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D049698436449FB51241C6B9AFA134">
    <w:name w:val="60D049698436449FB51241C6B9AFA134"/>
    <w:rsid w:val="00A4555D"/>
  </w:style>
  <w:style w:type="character" w:styleId="PlaceholderText">
    <w:name w:val="Placeholder Text"/>
    <w:basedOn w:val="DefaultParagraphFont"/>
    <w:uiPriority w:val="99"/>
    <w:semiHidden/>
    <w:rsid w:val="00A4555D"/>
    <w:rPr>
      <w:noProof w:val="0"/>
      <w:color w:val="808080"/>
    </w:rPr>
  </w:style>
  <w:style w:type="paragraph" w:customStyle="1" w:styleId="7AD202CD66F34A5B87EB19EF3DEF616F">
    <w:name w:val="7AD202CD66F34A5B87EB19EF3DEF616F"/>
    <w:rsid w:val="00A4555D"/>
  </w:style>
  <w:style w:type="paragraph" w:customStyle="1" w:styleId="95E07980D85E42F0B065B411C98BBE0A">
    <w:name w:val="95E07980D85E42F0B065B411C98BBE0A"/>
    <w:rsid w:val="00A4555D"/>
  </w:style>
  <w:style w:type="paragraph" w:customStyle="1" w:styleId="D2126BAF4D124CBC814559AFEAF93948">
    <w:name w:val="D2126BAF4D124CBC814559AFEAF93948"/>
    <w:rsid w:val="00A4555D"/>
  </w:style>
  <w:style w:type="paragraph" w:customStyle="1" w:styleId="AF592969C1734BB1B7C2B9C6E73D2B82">
    <w:name w:val="AF592969C1734BB1B7C2B9C6E73D2B82"/>
    <w:rsid w:val="00A4555D"/>
  </w:style>
  <w:style w:type="paragraph" w:customStyle="1" w:styleId="32D2D17B6C7048EFA92FA6884A4D596D">
    <w:name w:val="32D2D17B6C7048EFA92FA6884A4D596D"/>
    <w:rsid w:val="00A4555D"/>
  </w:style>
  <w:style w:type="paragraph" w:customStyle="1" w:styleId="5C0A878282EC4A34817DB4384CCBC0F9">
    <w:name w:val="5C0A878282EC4A34817DB4384CCBC0F9"/>
    <w:rsid w:val="00A4555D"/>
  </w:style>
  <w:style w:type="paragraph" w:customStyle="1" w:styleId="066293F3D74B40C2B322E62CD6FA6DBF">
    <w:name w:val="066293F3D74B40C2B322E62CD6FA6DBF"/>
    <w:rsid w:val="00A4555D"/>
  </w:style>
  <w:style w:type="paragraph" w:customStyle="1" w:styleId="1C13D773CEDD4C6B9DB92A3B5ADD832F">
    <w:name w:val="1C13D773CEDD4C6B9DB92A3B5ADD832F"/>
    <w:rsid w:val="00A4555D"/>
  </w:style>
  <w:style w:type="paragraph" w:customStyle="1" w:styleId="DEB9CC6C76B74F3EBC40F9ADBF7BC4E9">
    <w:name w:val="DEB9CC6C76B74F3EBC40F9ADBF7BC4E9"/>
    <w:rsid w:val="00A4555D"/>
  </w:style>
  <w:style w:type="paragraph" w:customStyle="1" w:styleId="8FF88468182245689701C36470B8C761">
    <w:name w:val="8FF88468182245689701C36470B8C761"/>
    <w:rsid w:val="00A4555D"/>
  </w:style>
  <w:style w:type="paragraph" w:customStyle="1" w:styleId="32D2D17B6C7048EFA92FA6884A4D596D1">
    <w:name w:val="32D2D17B6C7048EFA92FA6884A4D596D1"/>
    <w:rsid w:val="00A455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B9CC6C76B74F3EBC40F9ADBF7BC4E91">
    <w:name w:val="DEB9CC6C76B74F3EBC40F9ADBF7BC4E91"/>
    <w:rsid w:val="00A455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866C35048A4400865700A136C2903D">
    <w:name w:val="C0866C35048A4400865700A136C2903D"/>
    <w:rsid w:val="00A4555D"/>
  </w:style>
  <w:style w:type="paragraph" w:customStyle="1" w:styleId="C1D6763EEB2F4B5E9F27917412690560">
    <w:name w:val="C1D6763EEB2F4B5E9F27917412690560"/>
    <w:rsid w:val="00A4555D"/>
  </w:style>
  <w:style w:type="paragraph" w:customStyle="1" w:styleId="1B7A13346C0447C1AB504D647338C4A0">
    <w:name w:val="1B7A13346C0447C1AB504D647338C4A0"/>
    <w:rsid w:val="00A4555D"/>
  </w:style>
  <w:style w:type="paragraph" w:customStyle="1" w:styleId="E78CB9284A004489A494A4D5256A0CA1">
    <w:name w:val="E78CB9284A004489A494A4D5256A0CA1"/>
    <w:rsid w:val="00A4555D"/>
  </w:style>
  <w:style w:type="paragraph" w:customStyle="1" w:styleId="FADE5BBBC9A146A8A94AC5E4CF733608">
    <w:name w:val="FADE5BBBC9A146A8A94AC5E4CF733608"/>
    <w:rsid w:val="00A4555D"/>
  </w:style>
  <w:style w:type="paragraph" w:customStyle="1" w:styleId="38C20E6F87A64B82AB2B4C278AEA5A85">
    <w:name w:val="38C20E6F87A64B82AB2B4C278AEA5A85"/>
    <w:rsid w:val="00A4555D"/>
  </w:style>
  <w:style w:type="paragraph" w:customStyle="1" w:styleId="C1FD4FDA38A24660B4E08FD2ABAF07DC">
    <w:name w:val="C1FD4FDA38A24660B4E08FD2ABAF07DC"/>
    <w:rsid w:val="00A455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4513237e-eb3a-4725-8b03-df20184c84d0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2021-05-19T00:00:00</HeaderDate>
    <Office/>
    <Dnr>N2021/02468</Dnr>
    <ParagrafNr/>
    <DocumentTitle/>
    <VisitingAddress/>
    <Extra1/>
    <Extra2/>
    <Extra3>Ulrika Heie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267DB2A-59FC-494A-B14F-0480FD2AED3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ADBC8E4-C436-4CCF-A971-0331A50BB468}"/>
</file>

<file path=customXml/itemProps4.xml><?xml version="1.0" encoding="utf-8"?>
<ds:datastoreItem xmlns:ds="http://schemas.openxmlformats.org/officeDocument/2006/customXml" ds:itemID="{6E3E6D3F-4546-41FB-8A22-6CCA0DD02A8F}"/>
</file>

<file path=customXml/itemProps5.xml><?xml version="1.0" encoding="utf-8"?>
<ds:datastoreItem xmlns:ds="http://schemas.openxmlformats.org/officeDocument/2006/customXml" ds:itemID="{39F65F19-B0F1-4E53-B635-5BC31D7448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 74 av Betty Malmberg (M)  Spårbarhet av fisk.docx</dc:title>
  <cp:revision>2</cp:revision>
  <dcterms:created xsi:type="dcterms:W3CDTF">2021-10-05T13:21:00Z</dcterms:created>
  <dcterms:modified xsi:type="dcterms:W3CDTF">2021-10-05T13:21:00Z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adc468cd-073e-4376-b917-cf6ef1ec3e4f</vt:lpwstr>
  </property>
</Properties>
</file>