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595F" w:rsidRPr="00CC296B" w:rsidRDefault="0028595F" w:rsidP="003B5FBB">
      <w:pPr>
        <w:pStyle w:val="Hemstlrubrik"/>
      </w:pPr>
      <w:r w:rsidRPr="00CC296B">
        <w:t>Förslag till riksdagsbeslut</w:t>
      </w:r>
    </w:p>
    <w:p w:rsidR="0028595F" w:rsidRPr="00CC296B" w:rsidRDefault="0028595F" w:rsidP="000B1260">
      <w:pPr>
        <w:pStyle w:val="Hemstlatt"/>
      </w:pPr>
      <w:r w:rsidRPr="00CC296B">
        <w:t>Riksdagen begär att regeringen återkommer med förslag som undanröjer de hinder som finns inom äggnäringen så att man säkerställer äggnärin</w:t>
      </w:r>
      <w:r w:rsidRPr="00CC296B">
        <w:t>g</w:t>
      </w:r>
      <w:r w:rsidRPr="00CC296B">
        <w:t>e</w:t>
      </w:r>
      <w:r w:rsidR="000B1260" w:rsidRPr="00CC296B">
        <w:t>ns fortsatta framtid i Sverige.</w:t>
      </w:r>
    </w:p>
    <w:p w:rsidR="0028595F" w:rsidRPr="00CC296B" w:rsidRDefault="0028595F" w:rsidP="0028595F">
      <w:pPr>
        <w:pStyle w:val="Rubrik1"/>
      </w:pPr>
      <w:r w:rsidRPr="00CC296B">
        <w:t xml:space="preserve">Regeringen måste åtgärda av </w:t>
      </w:r>
      <w:r w:rsidR="003B5FBB" w:rsidRPr="00CC296B">
        <w:t xml:space="preserve">riksdagen </w:t>
      </w:r>
      <w:r w:rsidRPr="00CC296B">
        <w:t>fattade beslut!</w:t>
      </w:r>
    </w:p>
    <w:p w:rsidR="0028595F" w:rsidRPr="00CC296B" w:rsidRDefault="0028595F" w:rsidP="0028595F">
      <w:r w:rsidRPr="00CC296B">
        <w:t xml:space="preserve">Genom </w:t>
      </w:r>
      <w:r w:rsidR="003B5FBB" w:rsidRPr="00CC296B">
        <w:t xml:space="preserve">riksdagens </w:t>
      </w:r>
      <w:r w:rsidRPr="00CC296B">
        <w:t>beslut angående förbud mot gamla hönsburar utan inre</w:t>
      </w:r>
      <w:r w:rsidRPr="00CC296B">
        <w:t>d</w:t>
      </w:r>
      <w:r w:rsidRPr="00CC296B">
        <w:t>ning har hela hönserinäringen tvingats att bygga om eller bygga nya anläg</w:t>
      </w:r>
      <w:r w:rsidRPr="00CC296B">
        <w:t>g</w:t>
      </w:r>
      <w:r w:rsidRPr="00CC296B">
        <w:t>ningar. In</w:t>
      </w:r>
      <w:r w:rsidR="003B5FBB" w:rsidRPr="00CC296B">
        <w:t>vesteringarna ligger mellan c</w:t>
      </w:r>
      <w:r w:rsidRPr="00CC296B">
        <w:t>a 200 och 400 kr per hönsplats beroe</w:t>
      </w:r>
      <w:r w:rsidRPr="00CC296B">
        <w:t>n</w:t>
      </w:r>
      <w:r w:rsidRPr="00CC296B">
        <w:t>de på om det gäller ombyggnad eller nybyggnad. För den samlade näringen rör sig investering</w:t>
      </w:r>
      <w:r w:rsidR="003B5FBB" w:rsidRPr="00CC296B">
        <w:t>en under de senaste åren om c</w:t>
      </w:r>
      <w:r w:rsidRPr="00CC296B">
        <w:t>a 2 miljarder kronor fördelat på några hundra anläggningar.</w:t>
      </w:r>
    </w:p>
    <w:p w:rsidR="0028595F" w:rsidRPr="00CC296B" w:rsidRDefault="0028595F" w:rsidP="003B5FBB">
      <w:pPr>
        <w:pStyle w:val="Normaltindrag"/>
      </w:pPr>
      <w:r w:rsidRPr="00CC296B">
        <w:t>Producentpriset för ägg ligger för närvarande långt under produktionskos</w:t>
      </w:r>
      <w:r w:rsidRPr="00CC296B">
        <w:t>t</w:t>
      </w:r>
      <w:r w:rsidRPr="00CC296B">
        <w:t>naden. Äggpriset täcker bara kostnaderna för unghöns, foder och övriga sm</w:t>
      </w:r>
      <w:r w:rsidRPr="00CC296B">
        <w:t>å</w:t>
      </w:r>
      <w:r w:rsidRPr="00CC296B">
        <w:t>kostnader. Äggproducenterna kan inte täcka lönekostnader, räntor och amo</w:t>
      </w:r>
      <w:r w:rsidRPr="00CC296B">
        <w:t>r</w:t>
      </w:r>
      <w:r w:rsidRPr="00CC296B">
        <w:t>teringar på lån. Hela</w:t>
      </w:r>
      <w:r w:rsidR="003B5FBB" w:rsidRPr="00CC296B">
        <w:t xml:space="preserve"> produktionskostnaden ligger 20–</w:t>
      </w:r>
      <w:r w:rsidRPr="00CC296B">
        <w:t>25</w:t>
      </w:r>
      <w:r w:rsidR="003B5FBB" w:rsidRPr="00CC296B">
        <w:t> </w:t>
      </w:r>
      <w:r w:rsidRPr="00CC296B">
        <w:t>% över producen</w:t>
      </w:r>
      <w:r w:rsidRPr="00CC296B">
        <w:t>t</w:t>
      </w:r>
      <w:r w:rsidRPr="00CC296B">
        <w:t>priset för ägg.</w:t>
      </w:r>
    </w:p>
    <w:p w:rsidR="0028595F" w:rsidRPr="00CC296B" w:rsidRDefault="0028595F" w:rsidP="003B5FBB">
      <w:pPr>
        <w:pStyle w:val="Normaltindrag"/>
      </w:pPr>
      <w:r w:rsidRPr="00CC296B">
        <w:t>Trots att produktionskostnaderna har ökat kraftigt p</w:t>
      </w:r>
      <w:r w:rsidR="003B5FBB" w:rsidRPr="00CC296B">
        <w:t>å grund av</w:t>
      </w:r>
      <w:r w:rsidRPr="00CC296B">
        <w:t xml:space="preserve"> investerin</w:t>
      </w:r>
      <w:r w:rsidRPr="00CC296B">
        <w:t>g</w:t>
      </w:r>
      <w:r w:rsidRPr="00CC296B">
        <w:t>arna och komplicerade regelverk i Sverige har äggpriserna fallit markant. Den främsta orsaken är mycket låga priser beroende på överproduktion inom nä</w:t>
      </w:r>
      <w:r w:rsidRPr="00CC296B">
        <w:t>r</w:t>
      </w:r>
      <w:r w:rsidRPr="00CC296B">
        <w:t>liggande EU-länder och följande prispress på den svenska marknaden.</w:t>
      </w:r>
    </w:p>
    <w:p w:rsidR="0028595F" w:rsidRPr="00CC296B" w:rsidRDefault="0028595F" w:rsidP="003B5FBB">
      <w:pPr>
        <w:pStyle w:val="Normaltindrag"/>
      </w:pPr>
      <w:r w:rsidRPr="00CC296B">
        <w:t xml:space="preserve">Den rådande situationen har pågått under ett helt år och äggproducenternas resurser är i hög grad förbrukade. Många är nära konkurssituationer. Hela näringen närmar sig en kollaps. De producenter som satsat sina resurser helt i enlighet med </w:t>
      </w:r>
      <w:r w:rsidR="003B5FBB" w:rsidRPr="00CC296B">
        <w:t xml:space="preserve">riksdagens </w:t>
      </w:r>
      <w:r w:rsidRPr="00CC296B">
        <w:t>beslut om nya produktionsmetoder står inför situ</w:t>
      </w:r>
      <w:r w:rsidRPr="00CC296B">
        <w:t>a</w:t>
      </w:r>
      <w:r w:rsidRPr="00CC296B">
        <w:t xml:space="preserve">tionen att förlora allt de äger. Staten har inte lämnat något stöd eller någon hjälp för omställningen trots att </w:t>
      </w:r>
      <w:r w:rsidR="003B5FBB" w:rsidRPr="00CC296B">
        <w:t xml:space="preserve">riksdagen </w:t>
      </w:r>
      <w:r w:rsidRPr="00CC296B">
        <w:t>beslutat densamma.</w:t>
      </w:r>
    </w:p>
    <w:p w:rsidR="0028595F" w:rsidRPr="00CC296B" w:rsidRDefault="0028595F" w:rsidP="0028595F">
      <w:pPr>
        <w:pStyle w:val="Rubrik1"/>
      </w:pPr>
      <w:r w:rsidRPr="00CC296B">
        <w:lastRenderedPageBreak/>
        <w:t>Följande orsaker till situationen kan identifieras</w:t>
      </w:r>
    </w:p>
    <w:p w:rsidR="0028595F" w:rsidRPr="00CC296B" w:rsidRDefault="0028595F" w:rsidP="0028595F">
      <w:r w:rsidRPr="00CC296B">
        <w:t>Omställningen, som enbart genomförts av Sverige inom EU, har höjt produ</w:t>
      </w:r>
      <w:r w:rsidRPr="00CC296B">
        <w:t>k</w:t>
      </w:r>
      <w:r w:rsidRPr="00CC296B">
        <w:t>tionskos</w:t>
      </w:r>
      <w:r w:rsidR="003B5FBB" w:rsidRPr="00CC296B">
        <w:t>tnaderna mellan 10</w:t>
      </w:r>
      <w:r w:rsidR="00C3369B" w:rsidRPr="00CC296B">
        <w:t xml:space="preserve"> och </w:t>
      </w:r>
      <w:r w:rsidRPr="00CC296B">
        <w:t>30</w:t>
      </w:r>
      <w:r w:rsidR="003B5FBB" w:rsidRPr="00CC296B">
        <w:t> </w:t>
      </w:r>
      <w:r w:rsidRPr="00CC296B">
        <w:t>% i olika anläggningar. Sverige har inget gränsskydd mot import för sin unika produktion. EU har beslutat att genom</w:t>
      </w:r>
      <w:r w:rsidR="00C3369B" w:rsidRPr="00CC296B">
        <w:softHyphen/>
      </w:r>
      <w:r w:rsidRPr="00CC296B">
        <w:t>föra en liknande omställning år 2012. Starka påtryckningar föreko</w:t>
      </w:r>
      <w:r w:rsidRPr="00CC296B">
        <w:t>m</w:t>
      </w:r>
      <w:r w:rsidRPr="00CC296B">
        <w:t>mer att EU skall flytta fram denna övergång till 2017 eller 2022.</w:t>
      </w:r>
    </w:p>
    <w:p w:rsidR="0028595F" w:rsidRPr="00CC296B" w:rsidRDefault="0028595F" w:rsidP="003B5FBB">
      <w:pPr>
        <w:pStyle w:val="Normaltindrag"/>
      </w:pPr>
      <w:r w:rsidRPr="00CC296B">
        <w:t>Finska producenter har till stor del övertagit de gamla svenska hönsinre</w:t>
      </w:r>
      <w:r w:rsidRPr="00CC296B">
        <w:t>d</w:t>
      </w:r>
      <w:r w:rsidRPr="00CC296B">
        <w:t>ningarna utan ersättning bara de nedmonterats utan ersättning. Finska prod</w:t>
      </w:r>
      <w:r w:rsidRPr="00CC296B">
        <w:t>u</w:t>
      </w:r>
      <w:r w:rsidRPr="00CC296B">
        <w:t>center får ett statligt bidrag som godk</w:t>
      </w:r>
      <w:r w:rsidR="003B5FBB" w:rsidRPr="00CC296B">
        <w:t>änts av EU om c</w:t>
      </w:r>
      <w:r w:rsidRPr="00CC296B">
        <w:t>a 2 kr per kg äg</w:t>
      </w:r>
      <w:r w:rsidR="003B5FBB" w:rsidRPr="00CC296B">
        <w:t>g för ägg från gamla burar. EU:</w:t>
      </w:r>
      <w:r w:rsidRPr="00CC296B">
        <w:t>s avsikt med detta bidrag var att Finland skulle kunna försörja sitt behov av ägg men inte att producera överskott för Sverige eller andra EU-länder. Dessutom har de finska producenterna utlovats gener</w:t>
      </w:r>
      <w:r w:rsidRPr="00CC296B">
        <w:t>ö</w:t>
      </w:r>
      <w:r w:rsidRPr="00CC296B">
        <w:t>sa statliga stöd när de ställer om sina anläggningar såsom de svenska prod</w:t>
      </w:r>
      <w:r w:rsidRPr="00CC296B">
        <w:t>u</w:t>
      </w:r>
      <w:r w:rsidRPr="00CC296B">
        <w:t>centerna redan gjort för egna medel.</w:t>
      </w:r>
    </w:p>
    <w:p w:rsidR="0028595F" w:rsidRPr="00CC296B" w:rsidRDefault="0028595F" w:rsidP="003B5FBB">
      <w:pPr>
        <w:pStyle w:val="Normaltindrag"/>
      </w:pPr>
      <w:r w:rsidRPr="00CC296B">
        <w:t xml:space="preserve">På grund av bidragen i Finland och merkostnaderna för lagstiftade åtgärder i Sverige är produktionskostnaderna mycket lägre i Finland. Äggpackerierna i Finland betalar bara ett </w:t>
      </w:r>
      <w:r w:rsidR="003B5FBB" w:rsidRPr="00CC296B">
        <w:t>producentpris som motsvarar c</w:t>
      </w:r>
      <w:r w:rsidRPr="00CC296B">
        <w:t>a 60</w:t>
      </w:r>
      <w:r w:rsidR="00472C13" w:rsidRPr="00CC296B">
        <w:t> </w:t>
      </w:r>
      <w:r w:rsidRPr="00CC296B">
        <w:t>% av produ</w:t>
      </w:r>
      <w:r w:rsidRPr="00CC296B">
        <w:t>k</w:t>
      </w:r>
      <w:r w:rsidRPr="00CC296B">
        <w:t>tionskostnaderna för ägg från godkänd produktion vid svenska gårdar. Finska packeriföretag säljer färdigpackade ägg</w:t>
      </w:r>
      <w:r w:rsidR="003B5FBB" w:rsidRPr="00CC296B">
        <w:t>,</w:t>
      </w:r>
      <w:r w:rsidRPr="00CC296B">
        <w:t xml:space="preserve"> fritt levererade genom återförsäljare i Sverige</w:t>
      </w:r>
      <w:r w:rsidR="003B5FBB" w:rsidRPr="00CC296B">
        <w:t>,</w:t>
      </w:r>
      <w:r w:rsidRPr="00CC296B">
        <w:t xml:space="preserve"> för lägre pris än produktionskostnaden för opackade ägg hos ägg</w:t>
      </w:r>
      <w:r w:rsidR="00C3369B" w:rsidRPr="00CC296B">
        <w:softHyphen/>
      </w:r>
      <w:r w:rsidRPr="00CC296B">
        <w:t>pr</w:t>
      </w:r>
      <w:r w:rsidRPr="00CC296B">
        <w:t>o</w:t>
      </w:r>
      <w:r w:rsidRPr="00CC296B">
        <w:t>ducenter i Sverige.</w:t>
      </w:r>
    </w:p>
    <w:p w:rsidR="0028595F" w:rsidRPr="00CC296B" w:rsidRDefault="0028595F" w:rsidP="003B5FBB">
      <w:pPr>
        <w:pStyle w:val="Normaltindrag"/>
      </w:pPr>
      <w:r w:rsidRPr="00CC296B">
        <w:t>Svensk livsmedelshandel refererar till priser på finska ägg</w:t>
      </w:r>
      <w:r w:rsidR="003B5FBB" w:rsidRPr="00CC296B">
        <w:t>,</w:t>
      </w:r>
      <w:r w:rsidRPr="00CC296B">
        <w:t xml:space="preserve"> vilket försvårar prisanpassningar till en rimlig nivå på svenska ägg.</w:t>
      </w:r>
    </w:p>
    <w:p w:rsidR="0028595F" w:rsidRPr="00CC296B" w:rsidRDefault="0028595F" w:rsidP="0028595F">
      <w:pPr>
        <w:pStyle w:val="Rubrik1"/>
      </w:pPr>
      <w:r w:rsidRPr="00CC296B">
        <w:t>Omgående behöver följande åtgärder vidtagas</w:t>
      </w:r>
    </w:p>
    <w:p w:rsidR="0028595F" w:rsidRPr="00CC296B" w:rsidRDefault="0028595F" w:rsidP="0028595F">
      <w:r w:rsidRPr="00CC296B">
        <w:t>Marknaden måste vara konkurrensneutral. Svensk produktion kan inte klara sig mot produkter som får statligt stöd och kan produceras mycket billigare med gamla anläggningar och enligt andra regelverk. Motsvarande regelfö</w:t>
      </w:r>
      <w:r w:rsidRPr="00CC296B">
        <w:t>r</w:t>
      </w:r>
      <w:r w:rsidRPr="00CC296B">
        <w:t xml:space="preserve">ändringar sker tidigast 2012 inom EU. Svensk produktion måste ha </w:t>
      </w:r>
      <w:r w:rsidR="003B5FBB" w:rsidRPr="00CC296B">
        <w:t>samma</w:t>
      </w:r>
      <w:r w:rsidRPr="00CC296B">
        <w:t xml:space="preserve"> konkurrensvillkor som andra länder inom EU.</w:t>
      </w:r>
    </w:p>
    <w:p w:rsidR="0028595F" w:rsidRPr="00CC296B" w:rsidRDefault="0028595F" w:rsidP="003B5FBB">
      <w:pPr>
        <w:pStyle w:val="Normaltindrag"/>
      </w:pPr>
      <w:r w:rsidRPr="00CC296B">
        <w:t>De finska subventionerna är godkända av EU enbart för den finska mar</w:t>
      </w:r>
      <w:r w:rsidRPr="00CC296B">
        <w:t>k</w:t>
      </w:r>
      <w:r w:rsidRPr="00CC296B">
        <w:t>naden. Sverige bör försöka förhindra fortsatta EU-tillstånd för finskt stöd till äggproduktionen som innebär att finska ägg dumpas i andra länder. Stödet är ej avsett för ökad produktion för export med anläggningar som är förbjudna i Sverige. Därför ar det angeläget att Sverige</w:t>
      </w:r>
      <w:r w:rsidR="003B5FBB" w:rsidRPr="00CC296B">
        <w:t xml:space="preserve"> arbetar för att detta stöd inte</w:t>
      </w:r>
      <w:r w:rsidRPr="00CC296B">
        <w:t xml:space="preserve"> a</w:t>
      </w:r>
      <w:r w:rsidRPr="00CC296B">
        <w:t>n</w:t>
      </w:r>
      <w:r w:rsidRPr="00CC296B">
        <w:t>vänds på ett felaktigt sätt.</w:t>
      </w:r>
    </w:p>
    <w:p w:rsidR="0028595F" w:rsidRPr="00CC296B" w:rsidRDefault="0028595F" w:rsidP="003B5FBB">
      <w:pPr>
        <w:pStyle w:val="Normaltindrag"/>
      </w:pPr>
      <w:r w:rsidRPr="00CC296B">
        <w:t>Det svenska jordbruket och där i inräknat äggnäringen dras med högre skatter och hårdare regleringar än konkurrentländerna</w:t>
      </w:r>
      <w:r w:rsidR="003B5FBB" w:rsidRPr="00CC296B">
        <w:t>,</w:t>
      </w:r>
      <w:r w:rsidRPr="00CC296B">
        <w:t xml:space="preserve"> vilket påverkar närin</w:t>
      </w:r>
      <w:r w:rsidRPr="00CC296B">
        <w:t>g</w:t>
      </w:r>
      <w:r w:rsidRPr="00CC296B">
        <w:t>ens konkurrenskraft negativt. Skillnaden i konkurrensvillkoren bör snarast minimeras.</w:t>
      </w:r>
    </w:p>
    <w:p w:rsidR="0028595F" w:rsidRPr="00CC296B" w:rsidRDefault="0028595F" w:rsidP="003B5FBB">
      <w:pPr>
        <w:pStyle w:val="Normaltindrag"/>
      </w:pPr>
      <w:r w:rsidRPr="00CC296B">
        <w:t xml:space="preserve">Då </w:t>
      </w:r>
      <w:r w:rsidR="003B5FBB" w:rsidRPr="00CC296B">
        <w:t xml:space="preserve">jordbruksutskottet </w:t>
      </w:r>
      <w:r w:rsidRPr="00CC296B">
        <w:t xml:space="preserve">behandlade ärendet om förbud mot produktion av ägg i traditionella hönsburar uttalades att förbudet ej får leda till att svensk äggnäring slås ut. Det är precis vad som håller på att ske nu om inte snabba åtgärder vidtas.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B5FBB" w:rsidRPr="00CC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5FBB" w:rsidRPr="00CC296B" w:rsidRDefault="003B5FBB" w:rsidP="003B5FBB">
            <w:pPr>
              <w:pStyle w:val="UnderskriftDatum"/>
              <w:spacing w:before="240"/>
            </w:pPr>
            <w:r w:rsidRPr="00CC296B">
              <w:t>Stockholm den 30 september 2005</w:t>
            </w:r>
          </w:p>
        </w:tc>
        <w:tc>
          <w:tcPr>
            <w:tcW w:w="3047" w:type="dxa"/>
          </w:tcPr>
          <w:p w:rsidR="003B5FBB" w:rsidRPr="00CC296B" w:rsidRDefault="003B5FBB" w:rsidP="003B5FBB">
            <w:pPr>
              <w:pStyle w:val="Underskrifter"/>
              <w:spacing w:before="240"/>
            </w:pPr>
          </w:p>
        </w:tc>
      </w:tr>
      <w:tr w:rsidR="003B5FBB" w:rsidRPr="00CC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5FBB" w:rsidRPr="00CC296B" w:rsidRDefault="003B5FBB" w:rsidP="003B5FBB">
            <w:pPr>
              <w:pStyle w:val="Underskrifter"/>
            </w:pPr>
            <w:r w:rsidRPr="00CC296B">
              <w:t>Birgitta Carlsson (c)</w:t>
            </w:r>
          </w:p>
        </w:tc>
        <w:tc>
          <w:tcPr>
            <w:tcW w:w="3047" w:type="dxa"/>
          </w:tcPr>
          <w:p w:rsidR="003B5FBB" w:rsidRPr="00CC296B" w:rsidRDefault="003B5FBB" w:rsidP="003B5FBB">
            <w:pPr>
              <w:pStyle w:val="Underskrifter"/>
            </w:pPr>
          </w:p>
        </w:tc>
      </w:tr>
      <w:tr w:rsidR="003B5FBB" w:rsidRPr="00CC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5FBB" w:rsidRPr="00CC296B" w:rsidRDefault="003B5FBB" w:rsidP="003B5FBB">
            <w:pPr>
              <w:pStyle w:val="Underskrifter"/>
            </w:pPr>
            <w:r w:rsidRPr="00CC296B">
              <w:t>Cecilia Widegren (m)</w:t>
            </w:r>
          </w:p>
        </w:tc>
        <w:tc>
          <w:tcPr>
            <w:tcW w:w="3047" w:type="dxa"/>
          </w:tcPr>
          <w:p w:rsidR="003B5FBB" w:rsidRPr="00CC296B" w:rsidRDefault="003B5FBB" w:rsidP="003B5FBB">
            <w:pPr>
              <w:pStyle w:val="Underskrifter"/>
            </w:pPr>
            <w:r w:rsidRPr="00CC296B">
              <w:t>Christer Winbäck (fp)</w:t>
            </w:r>
          </w:p>
        </w:tc>
      </w:tr>
      <w:tr w:rsidR="003B5FBB" w:rsidRPr="00CC29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B5FBB" w:rsidRPr="00CC296B" w:rsidRDefault="003B5FBB" w:rsidP="003B5FBB">
            <w:pPr>
              <w:pStyle w:val="Underskrifter"/>
            </w:pPr>
            <w:r w:rsidRPr="00CC296B">
              <w:t>Holger Gustafsson (kd)</w:t>
            </w:r>
          </w:p>
        </w:tc>
        <w:tc>
          <w:tcPr>
            <w:tcW w:w="3047" w:type="dxa"/>
          </w:tcPr>
          <w:p w:rsidR="003B5FBB" w:rsidRPr="00CC296B" w:rsidRDefault="003B5FBB" w:rsidP="003B5FBB">
            <w:pPr>
              <w:pStyle w:val="Underskrifter"/>
            </w:pPr>
          </w:p>
        </w:tc>
      </w:tr>
    </w:tbl>
    <w:p w:rsidR="00E84F25" w:rsidRPr="00CC296B" w:rsidRDefault="00E84F25" w:rsidP="003B5FBB">
      <w:pPr>
        <w:pStyle w:val="Normaltindrag"/>
      </w:pPr>
    </w:p>
    <w:sectPr w:rsidR="00E84F25" w:rsidRPr="00CC296B" w:rsidSect="003B5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EC1" w:rsidRPr="00CC296B" w:rsidRDefault="00250EC1">
      <w:r w:rsidRPr="00CC296B">
        <w:separator/>
      </w:r>
    </w:p>
  </w:endnote>
  <w:endnote w:type="continuationSeparator" w:id="0">
    <w:p w:rsidR="00250EC1" w:rsidRPr="00CC296B" w:rsidRDefault="00250EC1">
      <w:r w:rsidRPr="00CC29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9B" w:rsidRPr="00CC296B" w:rsidRDefault="00CC296B" w:rsidP="003B5FBB">
    <w:pPr>
      <w:pStyle w:val="Sidfot"/>
    </w:pPr>
    <w:r w:rsidRPr="00CC29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650873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69B" w:rsidRDefault="00C336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19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369B" w:rsidRDefault="00C336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19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9B" w:rsidRPr="00CC296B" w:rsidRDefault="00CC296B" w:rsidP="003B5FBB">
    <w:pPr>
      <w:pStyle w:val="Sidfot"/>
    </w:pPr>
    <w:r w:rsidRPr="00CC29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38737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69B" w:rsidRDefault="00C33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198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369B" w:rsidRDefault="00C33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198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9B" w:rsidRPr="00CC296B" w:rsidRDefault="00CC296B" w:rsidP="003B5FBB">
    <w:pPr>
      <w:pStyle w:val="Sidfot"/>
    </w:pPr>
    <w:r w:rsidRPr="00CC29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60349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69B" w:rsidRDefault="00C336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919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369B" w:rsidRDefault="00C336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919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EC1" w:rsidRPr="00CC296B" w:rsidRDefault="00250EC1">
      <w:r w:rsidRPr="00CC296B">
        <w:separator/>
      </w:r>
    </w:p>
  </w:footnote>
  <w:footnote w:type="continuationSeparator" w:id="0">
    <w:p w:rsidR="00250EC1" w:rsidRPr="00CC296B" w:rsidRDefault="00250EC1">
      <w:r w:rsidRPr="00CC29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9B" w:rsidRPr="00CC296B" w:rsidRDefault="00CC296B" w:rsidP="003B5FBB">
    <w:pPr>
      <w:pStyle w:val="Sidhuvud"/>
    </w:pPr>
    <w:r w:rsidRPr="00CC29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97155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69B" w:rsidRDefault="00C336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369B" w:rsidRDefault="00C336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9B" w:rsidRPr="00CC296B" w:rsidRDefault="00CC296B" w:rsidP="003B5FBB">
    <w:pPr>
      <w:pStyle w:val="Sidhuvud"/>
    </w:pPr>
    <w:r w:rsidRPr="00CC29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21285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369B" w:rsidRDefault="00C336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369B" w:rsidRDefault="00C336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369B" w:rsidRPr="00CC296B" w:rsidRDefault="00C3369B">
    <w:pPr>
      <w:pStyle w:val="FSHNormal"/>
      <w:tabs>
        <w:tab w:val="right" w:pos="5840"/>
      </w:tabs>
    </w:pPr>
    <w:r w:rsidRPr="00CC296B">
      <w:br/>
    </w:r>
    <w:r w:rsidRPr="00CC296B">
      <w:fldChar w:fldCharType="begin" w:fldLock="1"/>
    </w:r>
    <w:r w:rsidRPr="00CC296B">
      <w:instrText xml:space="preserve"> DOCPROPERTY</w:instrText>
    </w:r>
    <w:r w:rsidRPr="00CC296B">
      <w:rPr>
        <w:sz w:val="18"/>
      </w:rPr>
      <w:instrText xml:space="preserve"> "YearUser" *\charformat </w:instrText>
    </w:r>
    <w:r w:rsidRPr="00CC296B">
      <w:fldChar w:fldCharType="separate"/>
    </w:r>
    <w:r w:rsidRPr="00CC296B">
      <w:t>2005/06</w:t>
    </w:r>
    <w:r w:rsidRPr="00CC296B">
      <w:fldChar w:fldCharType="end"/>
    </w:r>
    <w:r w:rsidRPr="00CC296B">
      <w:t xml:space="preserve"> </w:t>
    </w:r>
    <w:r w:rsidRPr="00CC296B">
      <w:tab/>
      <w:t xml:space="preserve">mnr: </w:t>
    </w:r>
    <w:r w:rsidRPr="00CC296B">
      <w:fldChar w:fldCharType="begin" w:fldLock="1"/>
    </w:r>
    <w:r w:rsidRPr="00CC296B">
      <w:instrText xml:space="preserve"> DOCPROPERTY</w:instrText>
    </w:r>
    <w:r w:rsidRPr="00CC296B">
      <w:rPr>
        <w:sz w:val="18"/>
      </w:rPr>
      <w:instrText xml:space="preserve"> "Motionsnummer" *\charformat </w:instrText>
    </w:r>
    <w:r w:rsidRPr="00CC296B">
      <w:fldChar w:fldCharType="separate"/>
    </w:r>
    <w:r w:rsidRPr="00CC296B">
      <w:t>MJ410</w:t>
    </w:r>
    <w:r w:rsidRPr="00CC296B">
      <w:fldChar w:fldCharType="end"/>
    </w:r>
    <w:r w:rsidRPr="00CC296B">
      <w:br/>
    </w:r>
    <w:r w:rsidRPr="00CC296B">
      <w:fldChar w:fldCharType="begin" w:fldLock="1"/>
    </w:r>
    <w:r w:rsidRPr="00CC296B">
      <w:instrText xml:space="preserve"> DOCPROPERTY</w:instrText>
    </w:r>
    <w:r w:rsidRPr="00CC296B">
      <w:rPr>
        <w:sz w:val="18"/>
      </w:rPr>
      <w:instrText xml:space="preserve"> "Samling" *\charformat </w:instrText>
    </w:r>
    <w:r w:rsidRPr="00CC296B">
      <w:fldChar w:fldCharType="end"/>
    </w:r>
    <w:r w:rsidRPr="00CC296B">
      <w:tab/>
      <w:t xml:space="preserve">pnr: </w:t>
    </w:r>
    <w:r w:rsidRPr="00CC296B">
      <w:fldChar w:fldCharType="begin" w:fldLock="1"/>
    </w:r>
    <w:r w:rsidRPr="00CC296B">
      <w:instrText xml:space="preserve"> DOCPROPERTY</w:instrText>
    </w:r>
    <w:r w:rsidRPr="00CC296B">
      <w:rPr>
        <w:sz w:val="18"/>
      </w:rPr>
      <w:instrText xml:space="preserve"> "Partinummer" *\charformat </w:instrText>
    </w:r>
    <w:r w:rsidRPr="00CC296B">
      <w:fldChar w:fldCharType="separate"/>
    </w:r>
    <w:r w:rsidRPr="00CC296B">
      <w:t>-c710</w:t>
    </w:r>
    <w:r w:rsidRPr="00CC296B">
      <w:fldChar w:fldCharType="end"/>
    </w:r>
  </w:p>
  <w:p w:rsidR="00C3369B" w:rsidRPr="00CC296B" w:rsidRDefault="00C3369B">
    <w:pPr>
      <w:pStyle w:val="FSHRub1"/>
    </w:pPr>
    <w:r w:rsidRPr="00CC296B">
      <w:t>Motion till riksdagen</w:t>
    </w:r>
    <w:r w:rsidRPr="00CC296B">
      <w:br/>
    </w:r>
    <w:r w:rsidRPr="00CC296B">
      <w:fldChar w:fldCharType="begin" w:fldLock="1"/>
    </w:r>
    <w:r w:rsidRPr="00CC296B">
      <w:instrText xml:space="preserve"> DOCPROPERTY "YearUser" *\charformat </w:instrText>
    </w:r>
    <w:r w:rsidRPr="00CC296B">
      <w:fldChar w:fldCharType="separate"/>
    </w:r>
    <w:r w:rsidRPr="00CC296B">
      <w:t>2005/06</w:t>
    </w:r>
    <w:r w:rsidRPr="00CC296B">
      <w:fldChar w:fldCharType="end"/>
    </w:r>
    <w:r w:rsidRPr="00CC296B">
      <w:t>:</w:t>
    </w:r>
    <w:r w:rsidRPr="00CC296B">
      <w:fldChar w:fldCharType="begin" w:fldLock="1"/>
    </w:r>
    <w:r w:rsidRPr="00CC296B">
      <w:instrText xml:space="preserve"> DOCPROPERTY "Motionsnummer" *\charformat </w:instrText>
    </w:r>
    <w:r w:rsidRPr="00CC296B">
      <w:fldChar w:fldCharType="separate"/>
    </w:r>
    <w:r w:rsidRPr="00CC296B">
      <w:t>MJ410</w:t>
    </w:r>
    <w:r w:rsidRPr="00CC296B">
      <w:fldChar w:fldCharType="end"/>
    </w:r>
  </w:p>
  <w:p w:rsidR="00C3369B" w:rsidRPr="00CC296B" w:rsidRDefault="00C3369B">
    <w:pPr>
      <w:pStyle w:val="FSHNormalS5"/>
    </w:pPr>
    <w:r w:rsidRPr="00CC296B">
      <w:fldChar w:fldCharType="begin" w:fldLock="1"/>
    </w:r>
    <w:r w:rsidRPr="00CC296B">
      <w:instrText xml:space="preserve"> DOCPROPERTY "MotionarText" *\charformat </w:instrText>
    </w:r>
    <w:r w:rsidRPr="00CC296B">
      <w:fldChar w:fldCharType="separate"/>
    </w:r>
    <w:r w:rsidRPr="00CC296B">
      <w:t>av Birgitta Carlsson m.fl. (c, m, fp, kd)</w:t>
    </w:r>
    <w:r w:rsidRPr="00CC296B">
      <w:fldChar w:fldCharType="end"/>
    </w:r>
    <w:r w:rsidRPr="00CC296B">
      <w:br/>
    </w:r>
    <w:r w:rsidRPr="00CC296B">
      <w:fldChar w:fldCharType="begin" w:fldLock="1"/>
    </w:r>
    <w:r w:rsidRPr="00CC296B">
      <w:instrText xml:space="preserve"> DOCPROPERTY "SvarFrasKort" *\charformat </w:instrText>
    </w:r>
    <w:r w:rsidRPr="00CC296B">
      <w:fldChar w:fldCharType="end"/>
    </w:r>
  </w:p>
  <w:p w:rsidR="00C3369B" w:rsidRPr="00CC296B" w:rsidRDefault="00C3369B">
    <w:pPr>
      <w:pStyle w:val="FSHTitel"/>
    </w:pPr>
    <w:r w:rsidRPr="00CC296B">
      <w:fldChar w:fldCharType="begin" w:fldLock="1"/>
    </w:r>
    <w:r w:rsidRPr="00CC296B">
      <w:instrText xml:space="preserve"> DOCPROPERTY</w:instrText>
    </w:r>
    <w:r w:rsidRPr="00CC296B">
      <w:rPr>
        <w:sz w:val="18"/>
      </w:rPr>
      <w:instrText xml:space="preserve"> "RubrikSvar" *\charformat </w:instrText>
    </w:r>
    <w:r w:rsidRPr="00CC296B">
      <w:fldChar w:fldCharType="separate"/>
    </w:r>
    <w:r w:rsidRPr="00CC296B">
      <w:t>Äggproducenterna i Sverige</w:t>
    </w:r>
    <w:r w:rsidRPr="00CC296B">
      <w:fldChar w:fldCharType="end"/>
    </w:r>
  </w:p>
  <w:p w:rsidR="00C3369B" w:rsidRPr="00CC296B" w:rsidRDefault="00C3369B" w:rsidP="003B5FB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C05745"/>
    <w:multiLevelType w:val="hybridMultilevel"/>
    <w:tmpl w:val="659ED622"/>
    <w:lvl w:ilvl="0" w:tplc="CE00767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287442">
    <w:abstractNumId w:val="14"/>
  </w:num>
  <w:num w:numId="2" w16cid:durableId="2133791249">
    <w:abstractNumId w:val="10"/>
  </w:num>
  <w:num w:numId="3" w16cid:durableId="1353536467">
    <w:abstractNumId w:val="11"/>
  </w:num>
  <w:num w:numId="4" w16cid:durableId="72431590">
    <w:abstractNumId w:val="13"/>
  </w:num>
  <w:num w:numId="5" w16cid:durableId="1013073087">
    <w:abstractNumId w:val="8"/>
  </w:num>
  <w:num w:numId="6" w16cid:durableId="506601371">
    <w:abstractNumId w:val="3"/>
  </w:num>
  <w:num w:numId="7" w16cid:durableId="657614201">
    <w:abstractNumId w:val="2"/>
  </w:num>
  <w:num w:numId="8" w16cid:durableId="847642952">
    <w:abstractNumId w:val="1"/>
  </w:num>
  <w:num w:numId="9" w16cid:durableId="1513299924">
    <w:abstractNumId w:val="0"/>
  </w:num>
  <w:num w:numId="10" w16cid:durableId="1211695266">
    <w:abstractNumId w:val="9"/>
  </w:num>
  <w:num w:numId="11" w16cid:durableId="2145418133">
    <w:abstractNumId w:val="7"/>
  </w:num>
  <w:num w:numId="12" w16cid:durableId="1754163800">
    <w:abstractNumId w:val="6"/>
  </w:num>
  <w:num w:numId="13" w16cid:durableId="1965306623">
    <w:abstractNumId w:val="5"/>
  </w:num>
  <w:num w:numId="14" w16cid:durableId="600996437">
    <w:abstractNumId w:val="4"/>
  </w:num>
  <w:num w:numId="15" w16cid:durableId="1718772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1448CB"/>
    <w:rsid w:val="0004381F"/>
    <w:rsid w:val="00064BC3"/>
    <w:rsid w:val="00066775"/>
    <w:rsid w:val="00072FB9"/>
    <w:rsid w:val="000B1260"/>
    <w:rsid w:val="00100531"/>
    <w:rsid w:val="001448CB"/>
    <w:rsid w:val="00171854"/>
    <w:rsid w:val="00201DFB"/>
    <w:rsid w:val="00204A63"/>
    <w:rsid w:val="00212FF1"/>
    <w:rsid w:val="00230193"/>
    <w:rsid w:val="0025068A"/>
    <w:rsid w:val="00250EC1"/>
    <w:rsid w:val="002818D3"/>
    <w:rsid w:val="0028595F"/>
    <w:rsid w:val="002D11A8"/>
    <w:rsid w:val="003B5FBB"/>
    <w:rsid w:val="00445271"/>
    <w:rsid w:val="00472C13"/>
    <w:rsid w:val="004A0504"/>
    <w:rsid w:val="004B2E39"/>
    <w:rsid w:val="004E38D9"/>
    <w:rsid w:val="005B145B"/>
    <w:rsid w:val="005C0065"/>
    <w:rsid w:val="00673320"/>
    <w:rsid w:val="00740D6D"/>
    <w:rsid w:val="00794149"/>
    <w:rsid w:val="007B67A7"/>
    <w:rsid w:val="007C6092"/>
    <w:rsid w:val="008E669A"/>
    <w:rsid w:val="0099198F"/>
    <w:rsid w:val="00A053C6"/>
    <w:rsid w:val="00B13BF0"/>
    <w:rsid w:val="00B811A6"/>
    <w:rsid w:val="00C1285C"/>
    <w:rsid w:val="00C27B7D"/>
    <w:rsid w:val="00C3369B"/>
    <w:rsid w:val="00CC296B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4679FE-A9F7-4326-A48E-E39E7FA4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Standardtext">
    <w:name w:val="Standardtext"/>
    <w:basedOn w:val="Normal"/>
    <w:rsid w:val="0028595F"/>
    <w:pPr>
      <w:tabs>
        <w:tab w:val="left" w:pos="0"/>
      </w:tabs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Ballongtext">
    <w:name w:val="Balloon Text"/>
    <w:basedOn w:val="Normal"/>
    <w:semiHidden/>
    <w:rsid w:val="001448C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3B5FB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B126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670</Words>
  <Characters>3997</Characters>
  <Application>Microsoft Office Word</Application>
  <DocSecurity>4</DocSecurity>
  <Lines>79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MJ410</vt:lpstr>
    </vt:vector>
  </TitlesOfParts>
  <Company>Riksdagen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MJ410</dc:title>
  <dc:subject>MJ410</dc:subject>
  <dc:creator>Riksdagen</dc:creator>
  <cp:keywords>Riksdagen</cp:keywords>
  <dc:description/>
  <cp:lastModifiedBy>Lars Brink</cp:lastModifiedBy>
  <cp:revision>2</cp:revision>
  <cp:lastPrinted>2006-01-16T14:53:00Z</cp:lastPrinted>
  <dcterms:created xsi:type="dcterms:W3CDTF">2025-12-16T20:10:00Z</dcterms:created>
  <dcterms:modified xsi:type="dcterms:W3CDTF">2025-12-16T20:10:00Z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Äggproducenterna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Äggproducenterna i Sverige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-c710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Birgitta Carlsson m.fl. (c, m, fp, kd)</vt:lpwstr>
  </property>
  <property fmtid="{D5CDD505-2E9C-101B-9397-08002B2CF9AE}" pid="26" name="MotionarLista">
    <vt:lpwstr>Carlsson, Birgitta (c)\Widegren, Cecilia (m)\Winbäck, Christer (fp)\Gustafsson, Holger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Carlsson (c), Cecilia Widegren (m), Christer Winbäck (fp), Holger Gustafsson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20052006000000000099000007100070</vt:lpwstr>
  </property>
  <property fmtid="{D5CDD505-2E9C-101B-9397-08002B2CF9AE}" pid="47" name="datum">
    <vt:lpwstr>050930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20052006000000000099000007100070</vt:lpwstr>
  </property>
  <property fmtid="{D5CDD505-2E9C-101B-9397-08002B2CF9AE}" pid="50" name="nummer">
    <vt:lpwstr>410</vt:lpwstr>
  </property>
  <property fmtid="{D5CDD505-2E9C-101B-9397-08002B2CF9AE}" pid="51" name="utskottsbeteckning">
    <vt:lpwstr>MJ</vt:lpwstr>
  </property>
</Properties>
</file>