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452F5E" w14:paraId="6D2C0F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C45A5BBB9FFC4C7B993936223825F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e14639-0520-4bc2-be17-20f43c090126"/>
        <w:id w:val="-2022704261"/>
        <w:lock w:val="sdtLocked"/>
      </w:sdtPr>
      <w:sdtEndPr/>
      <w:sdtContent>
        <w:p w:rsidR="00C26FDC" w:rsidRDefault="00417DD3" w14:paraId="0F741C86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bör agera inom EU för att Elon </w:t>
          </w:r>
          <w:proofErr w:type="spellStart"/>
          <w:r>
            <w:t>Musks</w:t>
          </w:r>
          <w:proofErr w:type="spellEnd"/>
          <w:r>
            <w:t xml:space="preserve"> inblandning i Ukrainakriget ska utredas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6828DED19440AFAEFCF06B1DD15286"/>
        </w:placeholder>
        <w:text/>
      </w:sdtPr>
      <w:sdtEndPr/>
      <w:sdtContent>
        <w:p w:rsidR="007B6A64" w:rsidP="007B6A64" w:rsidRDefault="006D79C9" w14:paraId="69256D43" w14:textId="6BB4176C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6A64" w:rsidP="00452F5E" w:rsidRDefault="007B6A64" w14:paraId="5BDD9860" w14:textId="6DE9F250">
      <w:pPr>
        <w:pStyle w:val="Normalutanindragellerluft"/>
      </w:pPr>
      <w:r>
        <w:t xml:space="preserve">Under Rysslands krig gentemot Ukraina har Elon </w:t>
      </w:r>
      <w:proofErr w:type="spellStart"/>
      <w:r>
        <w:t>Musk</w:t>
      </w:r>
      <w:proofErr w:type="spellEnd"/>
      <w:r>
        <w:t xml:space="preserve"> vid flera tillfällen aktivt agerat för att hindra Ukraina ifrån att försvara sig genom att begränsa möjligheten att använda </w:t>
      </w:r>
      <w:proofErr w:type="spellStart"/>
      <w:r>
        <w:t>Starlink</w:t>
      </w:r>
      <w:proofErr w:type="spellEnd"/>
      <w:r>
        <w:t xml:space="preserve"> i hela Ukraina. Han har också vid flera tillfällen gjort uttalande</w:t>
      </w:r>
      <w:r w:rsidR="00417DD3">
        <w:t>n</w:t>
      </w:r>
      <w:r>
        <w:t xml:space="preserve"> där han jämför </w:t>
      </w:r>
      <w:r w:rsidRPr="00452F5E">
        <w:rPr>
          <w:spacing w:val="-2"/>
        </w:rPr>
        <w:t>ukrainska angrepp gentemot ryska ockupationstrupper på Krim som ett angrepp gentemot</w:t>
      </w:r>
      <w:r>
        <w:t xml:space="preserve"> Ryssland. </w:t>
      </w:r>
    </w:p>
    <w:p w:rsidRPr="00422B9E" w:rsidR="00422B9E" w:rsidP="00452F5E" w:rsidRDefault="007B6A64" w14:paraId="118250DC" w14:textId="3A9C12D4">
      <w:r>
        <w:t xml:space="preserve">Regeringen bör därför agera inom EU för att utreda Elon </w:t>
      </w:r>
      <w:proofErr w:type="spellStart"/>
      <w:r>
        <w:t>Musks</w:t>
      </w:r>
      <w:proofErr w:type="spellEnd"/>
      <w:r>
        <w:t xml:space="preserve"> roll i </w:t>
      </w:r>
      <w:r w:rsidR="00417DD3">
        <w:t>U</w:t>
      </w:r>
      <w:r>
        <w:t xml:space="preserve">krainakriget och få ett klargörande i om det är möjligt att sätta upp Elon </w:t>
      </w:r>
      <w:proofErr w:type="spellStart"/>
      <w:r>
        <w:t>Musk</w:t>
      </w:r>
      <w:proofErr w:type="spellEnd"/>
      <w:r>
        <w:t xml:space="preserve"> på EU:s sanktionslista för de oligarker som stödjer Rysslands anfallskrig. </w:t>
      </w:r>
    </w:p>
    <w:sdt>
      <w:sdtPr>
        <w:alias w:val="CC_Underskrifter"/>
        <w:tag w:val="CC_Underskrifter"/>
        <w:id w:val="583496634"/>
        <w:lock w:val="sdtContentLocked"/>
        <w:placeholder>
          <w:docPart w:val="E2C785172D7B4DE79286D14F79DB642E"/>
        </w:placeholder>
      </w:sdtPr>
      <w:sdtEndPr>
        <w:rPr>
          <w:i/>
          <w:noProof/>
        </w:rPr>
      </w:sdtEndPr>
      <w:sdtContent>
        <w:p w:rsidR="007B6A64" w:rsidP="007B6A64" w:rsidRDefault="007B6A64" w14:paraId="2E608D20" w14:textId="77777777"/>
        <w:p w:rsidR="00CC11BF" w:rsidP="007B6A64" w:rsidRDefault="00452F5E" w14:paraId="684D7484" w14:textId="67B3D3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1A0C" w14:paraId="09C9657A" w14:textId="77777777">
        <w:trPr>
          <w:cantSplit/>
        </w:trPr>
        <w:tc>
          <w:tcPr>
            <w:tcW w:w="50" w:type="pct"/>
            <w:vAlign w:val="bottom"/>
          </w:tcPr>
          <w:p w:rsidR="009A1A0C" w:rsidRDefault="00452F5E" w14:paraId="7B8DC901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A1A0C" w:rsidRDefault="009A1A0C" w14:paraId="09652F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7BD40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F65C" w14:textId="77777777" w:rsidR="007B6A64" w:rsidRDefault="007B6A64" w:rsidP="000C1CAD">
      <w:pPr>
        <w:spacing w:line="240" w:lineRule="auto"/>
      </w:pPr>
      <w:r>
        <w:separator/>
      </w:r>
    </w:p>
  </w:endnote>
  <w:endnote w:type="continuationSeparator" w:id="0">
    <w:p w14:paraId="2549F074" w14:textId="77777777" w:rsidR="007B6A64" w:rsidRDefault="007B6A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D2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BC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8270" w14:textId="31A63667" w:rsidR="00262EA3" w:rsidRPr="007B6A64" w:rsidRDefault="00262EA3" w:rsidP="007B6A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4F7C" w14:textId="77777777" w:rsidR="007B6A64" w:rsidRDefault="007B6A64" w:rsidP="000C1CAD">
      <w:pPr>
        <w:spacing w:line="240" w:lineRule="auto"/>
      </w:pPr>
      <w:r>
        <w:separator/>
      </w:r>
    </w:p>
  </w:footnote>
  <w:footnote w:type="continuationSeparator" w:id="0">
    <w:p w14:paraId="42382E69" w14:textId="77777777" w:rsidR="007B6A64" w:rsidRDefault="007B6A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12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B08DA9" wp14:editId="3E3733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151B4" w14:textId="4A74BD41" w:rsidR="00262EA3" w:rsidRDefault="00452F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6A6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08D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1151B4" w14:textId="4A74BD41" w:rsidR="00262EA3" w:rsidRDefault="00452F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6A6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9CEC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7B97" w14:textId="77777777" w:rsidR="00262EA3" w:rsidRDefault="00262EA3" w:rsidP="008563AC">
    <w:pPr>
      <w:jc w:val="right"/>
    </w:pPr>
  </w:p>
  <w:p w14:paraId="540A51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CDA5" w14:textId="77777777" w:rsidR="00262EA3" w:rsidRDefault="00452F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C2B4E4" wp14:editId="56A27F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882296" w14:textId="73CF00BE" w:rsidR="00262EA3" w:rsidRDefault="00452F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6A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6A6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A3A0B1" w14:textId="77777777" w:rsidR="00262EA3" w:rsidRPr="008227B3" w:rsidRDefault="00452F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589C17" w14:textId="54B4CDE1" w:rsidR="00262EA3" w:rsidRPr="008227B3" w:rsidRDefault="00452F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6A6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6A64">
          <w:t>:190</w:t>
        </w:r>
      </w:sdtContent>
    </w:sdt>
  </w:p>
  <w:p w14:paraId="3B68E683" w14:textId="22C766FF" w:rsidR="00262EA3" w:rsidRDefault="00452F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6A64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60065B" w14:textId="4A85C421" w:rsidR="00262EA3" w:rsidRDefault="007B6A64" w:rsidP="00283E0F">
        <w:pPr>
          <w:pStyle w:val="FSHRub2"/>
        </w:pPr>
        <w:r>
          <w:t>Utredning om Elon Musks roll i Ukrainakriget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E0B7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6A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A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DD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5E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64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A0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FDC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37450"/>
  <w15:chartTrackingRefBased/>
  <w15:docId w15:val="{58361DAB-BC40-4B1F-AD0C-FF4E9BCB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5A5BBB9FFC4C7B993936223825F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174CA-C31D-4BD1-B6C5-EB78C463D11B}"/>
      </w:docPartPr>
      <w:docPartBody>
        <w:p w:rsidR="00BE43EE" w:rsidRDefault="00BE43EE">
          <w:pPr>
            <w:pStyle w:val="C45A5BBB9FFC4C7B993936223825F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6828DED19440AFAEFCF06B1DD15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F534B-A020-4612-AED5-7C1A866F0F1F}"/>
      </w:docPartPr>
      <w:docPartBody>
        <w:p w:rsidR="00BE43EE" w:rsidRDefault="00BE43EE">
          <w:pPr>
            <w:pStyle w:val="5A6828DED19440AFAEFCF06B1DD152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C785172D7B4DE79286D14F79DB6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72A0A-4015-4BE4-86BC-F0E9807A0B60}"/>
      </w:docPartPr>
      <w:docPartBody>
        <w:p w:rsidR="00355DA3" w:rsidRDefault="00355D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EE"/>
    <w:rsid w:val="00355DA3"/>
    <w:rsid w:val="00B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5A5BBB9FFC4C7B993936223825F1C1">
    <w:name w:val="C45A5BBB9FFC4C7B993936223825F1C1"/>
  </w:style>
  <w:style w:type="paragraph" w:customStyle="1" w:styleId="5A6828DED19440AFAEFCF06B1DD15286">
    <w:name w:val="5A6828DED19440AFAEFCF06B1DD15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548FC-CBEE-41BC-A44B-AC7DBF3EC532}"/>
</file>

<file path=customXml/itemProps2.xml><?xml version="1.0" encoding="utf-8"?>
<ds:datastoreItem xmlns:ds="http://schemas.openxmlformats.org/officeDocument/2006/customXml" ds:itemID="{1A72CA6E-6477-4603-80B7-001EC1DBFCFF}"/>
</file>

<file path=customXml/itemProps3.xml><?xml version="1.0" encoding="utf-8"?>
<ds:datastoreItem xmlns:ds="http://schemas.openxmlformats.org/officeDocument/2006/customXml" ds:itemID="{9A6FB602-AF20-42BF-BCE3-9D1AA9358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