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754C" w:rsidRPr="00605C7F" w:rsidRDefault="00AA754C">
      <w:pPr>
        <w:pStyle w:val="Frslagsrubrik"/>
      </w:pPr>
      <w:r w:rsidRPr="00605C7F">
        <w:t>Förslag till riksdagsbeslut</w:t>
      </w:r>
    </w:p>
    <w:p w:rsidR="00AA754C" w:rsidRPr="00605C7F" w:rsidRDefault="00AA754C">
      <w:pPr>
        <w:pStyle w:val="Hemstlatt"/>
        <w:ind w:left="0"/>
      </w:pPr>
      <w:r w:rsidRPr="00605C7F">
        <w:t>Riksdagen tillkännager för regeringen som sin mening vad som anförs i motionen om näthandel med narkotika, falska mediciner och steroider.</w:t>
      </w:r>
    </w:p>
    <w:p w:rsidR="00AA754C" w:rsidRPr="00605C7F" w:rsidRDefault="00AA754C">
      <w:pPr>
        <w:pStyle w:val="Rubrik1"/>
      </w:pPr>
      <w:r w:rsidRPr="00605C7F">
        <w:t>Motivering</w:t>
      </w:r>
    </w:p>
    <w:p w:rsidR="00AA754C" w:rsidRPr="00605C7F" w:rsidRDefault="00AA754C">
      <w:r w:rsidRPr="00605C7F">
        <w:t>Narkotikan finner ständigt nya vägar in i vårt land. Glädjande kan tullen ra</w:t>
      </w:r>
      <w:r w:rsidRPr="00605C7F">
        <w:t>p</w:t>
      </w:r>
      <w:r w:rsidRPr="00605C7F">
        <w:t>portera om stora beslag. Det är dock inte tillräckligt då knarket har så många fler leveranskanaler.</w:t>
      </w:r>
    </w:p>
    <w:p w:rsidR="00AA754C" w:rsidRPr="00605C7F" w:rsidRDefault="00AA754C">
      <w:pPr>
        <w:pStyle w:val="Normaltindrag"/>
      </w:pPr>
      <w:r w:rsidRPr="00605C7F">
        <w:t>I växande utsträckning sker handel via internet. Många gånger tillsammans med eller vid sidan av andra preparat som falska mediciner eller steroider.</w:t>
      </w:r>
    </w:p>
    <w:p w:rsidR="00AA754C" w:rsidRPr="00605C7F" w:rsidRDefault="00AA754C">
      <w:pPr>
        <w:pStyle w:val="Normaltindrag"/>
      </w:pPr>
      <w:r w:rsidRPr="00605C7F">
        <w:t>Näthandel öppnar för försäljning med leveranser från ett land där ett prep</w:t>
      </w:r>
      <w:r w:rsidRPr="00605C7F">
        <w:t>a</w:t>
      </w:r>
      <w:r w:rsidRPr="00605C7F">
        <w:t>rat är lagligt eller straffen låga med liten risk för brottslingarna att råka ut för polis. Nätsidor tas fram för en svensk publik och affärerna kan göras upp här medan själva drogerna kommer med post från ett annat EU-land.</w:t>
      </w:r>
    </w:p>
    <w:p w:rsidR="00AA754C" w:rsidRPr="00605C7F" w:rsidRDefault="00AA754C">
      <w:pPr>
        <w:pStyle w:val="Normaltindrag"/>
      </w:pPr>
      <w:r w:rsidRPr="00605C7F">
        <w:t xml:space="preserve">Därför finns stora behov av samordning och koordinering. Ifall ett preparat narkotikaklassas i ett EU-land är det viktigt att så också sker i de andra för att förhindra näthandel. Det är också av stor betydelse att länder efterlever sina egna beslut. Falska mediciner och steroider tas </w:t>
      </w:r>
      <w:r w:rsidRPr="00605C7F">
        <w:t>inte i alltid på lika stort allvar och ses inte som den inkörsport den kan vara till annan droghandel. Trots förbud kan sådan handel ske tämligen öppet och utan fara för myndighetsi</w:t>
      </w:r>
      <w:r w:rsidRPr="00605C7F">
        <w:t>n</w:t>
      </w:r>
      <w:r w:rsidRPr="00605C7F">
        <w:t>gripanden. Det kan handla om falska mediciner som i bästa fall saknar effekt och som i sämsta fall innehåller skadliga och farliga substanser. Här finns steroider som kan vara tillåtna i ett annat EU-land och som med hjälp av svenska hemsidor saluförs här.</w:t>
      </w:r>
    </w:p>
    <w:p w:rsidR="00AA754C" w:rsidRPr="00605C7F" w:rsidRDefault="00AA754C">
      <w:pPr>
        <w:pStyle w:val="Normaltindrag"/>
      </w:pPr>
      <w:r w:rsidRPr="00605C7F">
        <w:t>Från svensk sida kan mycket göras inom EU. Det handlar om koordinering ge</w:t>
      </w:r>
      <w:r w:rsidRPr="00605C7F">
        <w:t>nom att tillsammans få fler preparat narkotikaklassade. Det gäller också att alla stater följer upp med åtgärder mot de droger man säger sig vilja bekämpa.</w:t>
      </w:r>
    </w:p>
    <w:p w:rsidR="00AA754C" w:rsidRPr="00605C7F" w:rsidRDefault="00AA754C">
      <w:pPr>
        <w:pStyle w:val="Normaltindrag"/>
      </w:pPr>
      <w:r w:rsidRPr="00605C7F">
        <w:lastRenderedPageBreak/>
        <w:t>Därför kan det behöva utformas en nationell strategi för arbetet på att b</w:t>
      </w:r>
      <w:r w:rsidRPr="00605C7F">
        <w:t>e</w:t>
      </w:r>
      <w:r w:rsidRPr="00605C7F">
        <w:t>kämpa narkotikahandel, falska mediciner och steroider på internet. En sådan n</w:t>
      </w:r>
      <w:r w:rsidRPr="00605C7F">
        <w:t>a</w:t>
      </w:r>
      <w:r w:rsidRPr="00605C7F">
        <w:t>tionell hållning bör sedan förankras och förverkligas i en EU-strategi.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5C7F">
        <w:trPr>
          <w:cantSplit/>
        </w:trPr>
        <w:tc>
          <w:tcPr>
            <w:tcW w:w="3046" w:type="dxa"/>
          </w:tcPr>
          <w:p w:rsidR="00AA754C" w:rsidRPr="00605C7F" w:rsidRDefault="00AA754C">
            <w:pPr>
              <w:pStyle w:val="UnderskriftDatum"/>
              <w:spacing w:before="240"/>
            </w:pPr>
            <w:r w:rsidRPr="00605C7F">
              <w:t>Stockholm den 4 oktober 2012</w:t>
            </w:r>
          </w:p>
        </w:tc>
        <w:tc>
          <w:tcPr>
            <w:tcW w:w="3047" w:type="dxa"/>
          </w:tcPr>
          <w:p w:rsidR="00AA754C" w:rsidRPr="00605C7F" w:rsidRDefault="00AA754C">
            <w:pPr>
              <w:pStyle w:val="Underskrifter"/>
              <w:spacing w:before="240"/>
            </w:pPr>
          </w:p>
        </w:tc>
      </w:tr>
      <w:tr w:rsidR="00000000" w:rsidRPr="00605C7F">
        <w:trPr>
          <w:cantSplit/>
        </w:trPr>
        <w:tc>
          <w:tcPr>
            <w:tcW w:w="3046" w:type="dxa"/>
          </w:tcPr>
          <w:p w:rsidR="00AA754C" w:rsidRPr="00605C7F" w:rsidRDefault="00AA754C">
            <w:pPr>
              <w:pStyle w:val="Underskrifter"/>
            </w:pPr>
            <w:r w:rsidRPr="00605C7F">
              <w:t>Hans Wallmark (M)</w:t>
            </w:r>
          </w:p>
        </w:tc>
        <w:tc>
          <w:tcPr>
            <w:tcW w:w="3046" w:type="dxa"/>
          </w:tcPr>
          <w:p w:rsidR="00AA754C" w:rsidRPr="00605C7F" w:rsidRDefault="00AA754C">
            <w:pPr>
              <w:pStyle w:val="Underskrifter"/>
            </w:pPr>
          </w:p>
        </w:tc>
      </w:tr>
    </w:tbl>
    <w:p w:rsidR="00AA754C" w:rsidRPr="00605C7F" w:rsidRDefault="00AA754C">
      <w:pPr>
        <w:pStyle w:val="Normaltindrag"/>
      </w:pPr>
    </w:p>
    <w:sectPr w:rsidR="00AA754C" w:rsidRPr="00605C7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54C" w:rsidRPr="00605C7F" w:rsidRDefault="00AA754C">
      <w:r w:rsidRPr="00605C7F">
        <w:separator/>
      </w:r>
    </w:p>
  </w:endnote>
  <w:endnote w:type="continuationSeparator" w:id="0">
    <w:p w:rsidR="00AA754C" w:rsidRPr="00605C7F" w:rsidRDefault="00AA754C">
      <w:r w:rsidRPr="00605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605C7F">
    <w:pPr>
      <w:pStyle w:val="Sidfot"/>
    </w:pPr>
    <w:r w:rsidRPr="00605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6645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4C" w:rsidRDefault="00AA75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754C" w:rsidRDefault="00AA75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605C7F">
    <w:pPr>
      <w:pStyle w:val="Sidfot"/>
    </w:pPr>
    <w:r w:rsidRPr="00605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0273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4C" w:rsidRDefault="00AA75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754C" w:rsidRDefault="00AA75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605C7F">
    <w:pPr>
      <w:pStyle w:val="Sidfot"/>
    </w:pPr>
    <w:r w:rsidRPr="00605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515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4C" w:rsidRDefault="00AA75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754C" w:rsidRDefault="00AA75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54C" w:rsidRPr="00605C7F" w:rsidRDefault="00AA754C">
      <w:r w:rsidRPr="00605C7F">
        <w:separator/>
      </w:r>
    </w:p>
  </w:footnote>
  <w:footnote w:type="continuationSeparator" w:id="0">
    <w:p w:rsidR="00AA754C" w:rsidRPr="00605C7F" w:rsidRDefault="00AA754C">
      <w:r w:rsidRPr="00605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605C7F">
    <w:pPr>
      <w:pStyle w:val="Sidhuvud"/>
    </w:pPr>
    <w:r w:rsidRPr="00605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5744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4C" w:rsidRDefault="00AA75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754C" w:rsidRDefault="00AA754C">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605C7F">
    <w:pPr>
      <w:pStyle w:val="Sidhuvud"/>
    </w:pPr>
    <w:r w:rsidRPr="00605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3935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754C" w:rsidRDefault="00AA75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754C" w:rsidRDefault="00AA754C">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54C" w:rsidRPr="00605C7F" w:rsidRDefault="00AA754C">
    <w:pPr>
      <w:pStyle w:val="FSHNormal"/>
      <w:tabs>
        <w:tab w:val="right" w:pos="5840"/>
      </w:tabs>
    </w:pPr>
    <w:r w:rsidRPr="00605C7F">
      <w:br/>
    </w:r>
    <w:r w:rsidRPr="00605C7F">
      <w:fldChar w:fldCharType="begin" w:fldLock="1"/>
    </w:r>
    <w:r w:rsidRPr="00605C7F">
      <w:instrText xml:space="preserve"> DOCPROPERTY</w:instrText>
    </w:r>
    <w:r w:rsidRPr="00605C7F">
      <w:rPr>
        <w:sz w:val="18"/>
      </w:rPr>
      <w:instrText xml:space="preserve"> "YearUser" *\charformat </w:instrText>
    </w:r>
    <w:r w:rsidRPr="00605C7F">
      <w:fldChar w:fldCharType="separate"/>
    </w:r>
    <w:r w:rsidRPr="00605C7F">
      <w:t>2012/13</w:t>
    </w:r>
    <w:r w:rsidRPr="00605C7F">
      <w:fldChar w:fldCharType="end"/>
    </w:r>
    <w:r w:rsidRPr="00605C7F">
      <w:t xml:space="preserve"> </w:t>
    </w:r>
    <w:r w:rsidRPr="00605C7F">
      <w:tab/>
      <w:t xml:space="preserve">mnr: </w:t>
    </w:r>
    <w:r w:rsidRPr="00605C7F">
      <w:fldChar w:fldCharType="begin" w:fldLock="1"/>
    </w:r>
    <w:r w:rsidRPr="00605C7F">
      <w:instrText xml:space="preserve"> DOCPROPERTY</w:instrText>
    </w:r>
    <w:r w:rsidRPr="00605C7F">
      <w:rPr>
        <w:sz w:val="18"/>
      </w:rPr>
      <w:instrText xml:space="preserve"> "Motionsnummer" *\charformat </w:instrText>
    </w:r>
    <w:r w:rsidRPr="00605C7F">
      <w:fldChar w:fldCharType="separate"/>
    </w:r>
    <w:r w:rsidRPr="00605C7F">
      <w:t>So433</w:t>
    </w:r>
    <w:r w:rsidRPr="00605C7F">
      <w:fldChar w:fldCharType="end"/>
    </w:r>
    <w:r w:rsidRPr="00605C7F">
      <w:br/>
    </w:r>
    <w:r w:rsidRPr="00605C7F">
      <w:fldChar w:fldCharType="begin" w:fldLock="1"/>
    </w:r>
    <w:r w:rsidRPr="00605C7F">
      <w:instrText xml:space="preserve"> DOCPROPERTY</w:instrText>
    </w:r>
    <w:r w:rsidRPr="00605C7F">
      <w:rPr>
        <w:sz w:val="18"/>
      </w:rPr>
      <w:instrText xml:space="preserve"> "Samling" *\charformat </w:instrText>
    </w:r>
    <w:r w:rsidRPr="00605C7F">
      <w:fldChar w:fldCharType="end"/>
    </w:r>
    <w:r w:rsidRPr="00605C7F">
      <w:tab/>
      <w:t xml:space="preserve">pnr: </w:t>
    </w:r>
    <w:r w:rsidRPr="00605C7F">
      <w:fldChar w:fldCharType="begin" w:fldLock="1"/>
    </w:r>
    <w:r w:rsidRPr="00605C7F">
      <w:instrText xml:space="preserve"> DOCPROPERTY</w:instrText>
    </w:r>
    <w:r w:rsidRPr="00605C7F">
      <w:rPr>
        <w:sz w:val="18"/>
      </w:rPr>
      <w:instrText xml:space="preserve"> "Partinummer" *\charformat </w:instrText>
    </w:r>
    <w:r w:rsidRPr="00605C7F">
      <w:fldChar w:fldCharType="separate"/>
    </w:r>
    <w:r w:rsidRPr="00605C7F">
      <w:t>M1684</w:t>
    </w:r>
    <w:r w:rsidRPr="00605C7F">
      <w:fldChar w:fldCharType="end"/>
    </w:r>
  </w:p>
  <w:p w:rsidR="00AA754C" w:rsidRPr="00605C7F" w:rsidRDefault="00AA754C">
    <w:pPr>
      <w:pStyle w:val="FSHRub1"/>
    </w:pPr>
    <w:r w:rsidRPr="00605C7F">
      <w:t>Motion till riksdagen</w:t>
    </w:r>
    <w:r w:rsidRPr="00605C7F">
      <w:br/>
    </w:r>
    <w:r w:rsidRPr="00605C7F">
      <w:fldChar w:fldCharType="begin" w:fldLock="1"/>
    </w:r>
    <w:r w:rsidRPr="00605C7F">
      <w:instrText xml:space="preserve"> DOCPROPERTY "YearUser" *\charformat </w:instrText>
    </w:r>
    <w:r w:rsidRPr="00605C7F">
      <w:fldChar w:fldCharType="separate"/>
    </w:r>
    <w:r w:rsidRPr="00605C7F">
      <w:t>2012/13</w:t>
    </w:r>
    <w:r w:rsidRPr="00605C7F">
      <w:fldChar w:fldCharType="end"/>
    </w:r>
    <w:r w:rsidRPr="00605C7F">
      <w:t>:</w:t>
    </w:r>
    <w:r w:rsidRPr="00605C7F">
      <w:fldChar w:fldCharType="begin" w:fldLock="1"/>
    </w:r>
    <w:r w:rsidRPr="00605C7F">
      <w:instrText xml:space="preserve"> DOCPROPERTY "Motionsnummer" *\charformat </w:instrText>
    </w:r>
    <w:r w:rsidRPr="00605C7F">
      <w:fldChar w:fldCharType="separate"/>
    </w:r>
    <w:r w:rsidRPr="00605C7F">
      <w:t>So433</w:t>
    </w:r>
    <w:r w:rsidRPr="00605C7F">
      <w:fldChar w:fldCharType="end"/>
    </w:r>
  </w:p>
  <w:p w:rsidR="00AA754C" w:rsidRPr="00605C7F" w:rsidRDefault="00AA754C">
    <w:pPr>
      <w:pStyle w:val="FSHNormalS5"/>
    </w:pPr>
    <w:r w:rsidRPr="00605C7F">
      <w:fldChar w:fldCharType="begin" w:fldLock="1"/>
    </w:r>
    <w:r w:rsidRPr="00605C7F">
      <w:instrText xml:space="preserve"> DOCPROPERTY "MotionarText" *\charformat </w:instrText>
    </w:r>
    <w:r w:rsidRPr="00605C7F">
      <w:fldChar w:fldCharType="separate"/>
    </w:r>
    <w:r w:rsidRPr="00605C7F">
      <w:t>av Hans Wallmark (M)</w:t>
    </w:r>
    <w:r w:rsidRPr="00605C7F">
      <w:fldChar w:fldCharType="end"/>
    </w:r>
    <w:r w:rsidRPr="00605C7F">
      <w:br/>
    </w:r>
    <w:r w:rsidRPr="00605C7F">
      <w:fldChar w:fldCharType="begin" w:fldLock="1"/>
    </w:r>
    <w:r w:rsidRPr="00605C7F">
      <w:instrText xml:space="preserve"> DOCPROPERTY "SvarFrasKort" *\charformat </w:instrText>
    </w:r>
    <w:r w:rsidRPr="00605C7F">
      <w:fldChar w:fldCharType="end"/>
    </w:r>
  </w:p>
  <w:p w:rsidR="00AA754C" w:rsidRPr="00605C7F" w:rsidRDefault="00AA754C">
    <w:pPr>
      <w:pStyle w:val="FSHTitel"/>
    </w:pPr>
    <w:r w:rsidRPr="00605C7F">
      <w:fldChar w:fldCharType="begin" w:fldLock="1"/>
    </w:r>
    <w:r w:rsidRPr="00605C7F">
      <w:instrText xml:space="preserve"> DOCPROPERTY</w:instrText>
    </w:r>
    <w:r w:rsidRPr="00605C7F">
      <w:rPr>
        <w:sz w:val="18"/>
      </w:rPr>
      <w:instrText xml:space="preserve"> "RubrikSvar" *\charformat </w:instrText>
    </w:r>
    <w:r w:rsidRPr="00605C7F">
      <w:fldChar w:fldCharType="separate"/>
    </w:r>
    <w:r w:rsidRPr="00605C7F">
      <w:t>Illegal handel på nätet</w:t>
    </w:r>
    <w:r w:rsidRPr="00605C7F">
      <w:fldChar w:fldCharType="end"/>
    </w:r>
  </w:p>
  <w:p w:rsidR="00AA754C" w:rsidRPr="00605C7F" w:rsidRDefault="00AA754C">
    <w:pPr>
      <w:pStyle w:val="Normal00"/>
    </w:pPr>
  </w:p>
  <w:p w:rsidR="00AA754C" w:rsidRPr="00605C7F" w:rsidRDefault="00AA75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2283059">
    <w:abstractNumId w:val="13"/>
  </w:num>
  <w:num w:numId="2" w16cid:durableId="1905487981">
    <w:abstractNumId w:val="11"/>
  </w:num>
  <w:num w:numId="3" w16cid:durableId="1459488902">
    <w:abstractNumId w:val="14"/>
  </w:num>
  <w:num w:numId="4" w16cid:durableId="502815217">
    <w:abstractNumId w:val="8"/>
  </w:num>
  <w:num w:numId="5" w16cid:durableId="738213119">
    <w:abstractNumId w:val="3"/>
  </w:num>
  <w:num w:numId="6" w16cid:durableId="1196313837">
    <w:abstractNumId w:val="2"/>
  </w:num>
  <w:num w:numId="7" w16cid:durableId="1655139133">
    <w:abstractNumId w:val="1"/>
  </w:num>
  <w:num w:numId="8" w16cid:durableId="1059787284">
    <w:abstractNumId w:val="0"/>
  </w:num>
  <w:num w:numId="9" w16cid:durableId="1232159711">
    <w:abstractNumId w:val="9"/>
  </w:num>
  <w:num w:numId="10" w16cid:durableId="60099656">
    <w:abstractNumId w:val="7"/>
  </w:num>
  <w:num w:numId="11" w16cid:durableId="1527401975">
    <w:abstractNumId w:val="6"/>
  </w:num>
  <w:num w:numId="12" w16cid:durableId="1105882227">
    <w:abstractNumId w:val="5"/>
  </w:num>
  <w:num w:numId="13" w16cid:durableId="1158957907">
    <w:abstractNumId w:val="4"/>
  </w:num>
  <w:num w:numId="14" w16cid:durableId="1627543019">
    <w:abstractNumId w:val="16"/>
  </w:num>
  <w:num w:numId="15" w16cid:durableId="1613240674">
    <w:abstractNumId w:val="12"/>
  </w:num>
  <w:num w:numId="16" w16cid:durableId="742842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7BBF5A05-D401-4E98-91B5-5785C7FE7389}"/>
  </w:docVars>
  <w:rsids>
    <w:rsidRoot w:val="00971669"/>
    <w:rsid w:val="00605C7F"/>
    <w:rsid w:val="00971669"/>
    <w:rsid w:val="00AA7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A28AD-77B6-4356-891E-CFFF08F5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1714</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M1684</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M1684</dc:title>
  <dc:subject>M1684</dc:subject>
  <dc:creator>Riksdagen</dc:creator>
  <cp:keywords>Riksdagen</cp:keywords>
  <dc:description>Större EAN, fria namnval (prtimotion etc), a4-funktionen, nya v-loggan, grönmarkering, basdialogen mm</dc:description>
  <cp:lastModifiedBy>Lars Brink</cp:lastModifiedBy>
  <cp:revision>2</cp:revision>
  <cp:lastPrinted>2012-12-14T07:46:00Z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HeSj</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Illegal handel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Illegal handel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Wallmark (M)</vt:lpwstr>
  </property>
  <property fmtid="{D5CDD505-2E9C-101B-9397-08002B2CF9AE}" pid="26" name="MotionarLista">
    <vt:lpwstr>Wallmark,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Wallmark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So433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henrik.sjostrom@riksdagen.se</vt:lpwstr>
  </property>
  <property fmtid="{D5CDD505-2E9C-101B-9397-08002B2CF9AE}" pid="45" name="ReservUID">
    <vt:lpwstr>hk1123aa</vt:lpwstr>
  </property>
  <property fmtid="{D5CDD505-2E9C-101B-9397-08002B2CF9AE}" pid="46" name="MotionID">
    <vt:lpwstr>20122013000000000077000016840069</vt:lpwstr>
  </property>
  <property fmtid="{D5CDD505-2E9C-101B-9397-08002B2CF9AE}" pid="47" name="datum">
    <vt:lpwstr>121004</vt:lpwstr>
  </property>
  <property fmtid="{D5CDD505-2E9C-101B-9397-08002B2CF9AE}" pid="48" name="avsändar-e-post">
    <vt:lpwstr>henrik.sjostrom@riksdagen.se</vt:lpwstr>
  </property>
  <property fmtid="{D5CDD505-2E9C-101B-9397-08002B2CF9AE}" pid="49" name="id">
    <vt:lpwstr>20122013000000000077000016840069</vt:lpwstr>
  </property>
  <property fmtid="{D5CDD505-2E9C-101B-9397-08002B2CF9AE}" pid="50" name="nummer">
    <vt:lpwstr>433</vt:lpwstr>
  </property>
  <property fmtid="{D5CDD505-2E9C-101B-9397-08002B2CF9AE}" pid="51" name="utskottsbeteckning">
    <vt:lpwstr>So</vt:lpwstr>
  </property>
  <property fmtid="{D5CDD505-2E9C-101B-9397-08002B2CF9AE}" pid="52" name="GlobalUID">
    <vt:lpwstr>{F679F8C4-92FB-4FF9-A382-8DCD98EC9470}</vt:lpwstr>
  </property>
  <property fmtid="{D5CDD505-2E9C-101B-9397-08002B2CF9AE}" pid="53" name="Överföringar">
    <vt:i4>0</vt:i4>
  </property>
  <property fmtid="{D5CDD505-2E9C-101B-9397-08002B2CF9AE}" pid="54" name="Checksum">
    <vt:lpwstr>*0008199996517*</vt:lpwstr>
  </property>
  <property fmtid="{D5CDD505-2E9C-101B-9397-08002B2CF9AE}" pid="55" name="skuggnummer">
    <vt:lpwstr>1688</vt:lpwstr>
  </property>
  <property fmtid="{D5CDD505-2E9C-101B-9397-08002B2CF9AE}" pid="56" name="urixVersion">
    <vt:lpwstr>4.6.0.0</vt:lpwstr>
  </property>
  <property fmtid="{D5CDD505-2E9C-101B-9397-08002B2CF9AE}" pid="57" name="urixOrigin">
    <vt:lpwstr>121214 08:46:32.040</vt:lpwstr>
  </property>
  <property fmtid="{D5CDD505-2E9C-101B-9397-08002B2CF9AE}" pid="58" name="urixGuid">
    <vt:lpwstr>{851485C5-26CA-4D2E-A337-E059B86C698B}</vt:lpwstr>
  </property>
</Properties>
</file>